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CF" w:rsidRPr="00375697" w:rsidRDefault="00FB0ECF" w:rsidP="004A0EB9">
      <w:pPr>
        <w:pStyle w:val="1"/>
        <w:spacing w:before="0"/>
        <w:ind w:left="4248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</w:t>
      </w:r>
      <w:r w:rsidR="00523730" w:rsidRPr="00375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Ё</w:t>
      </w:r>
      <w:r w:rsidRPr="00375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</w:p>
    <w:p w:rsidR="005F5F0C" w:rsidRPr="00375697" w:rsidRDefault="005F5F0C" w:rsidP="005F5F0C">
      <w:pPr>
        <w:pStyle w:val="1"/>
        <w:spacing w:before="0"/>
        <w:ind w:left="2832" w:firstLine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B0ECF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риказом </w:t>
      </w:r>
      <w:r w:rsidR="00F37D8A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CF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каз</w:t>
      </w:r>
      <w:r w:rsidR="00F37D8A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FB0ECF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нного учреждения</w:t>
      </w:r>
      <w:r w:rsidR="0026168B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6168B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Многоф</w:t>
      </w:r>
      <w:r w:rsidR="00FB0ECF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ункциональный</w:t>
      </w:r>
      <w:r w:rsidR="004A0EB9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B0ECF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центр предоставления</w:t>
      </w:r>
      <w:r w:rsidR="004A0EB9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168B" w:rsidRPr="00375697" w:rsidRDefault="00DD2429" w:rsidP="00DD2429">
      <w:pPr>
        <w:pStyle w:val="1"/>
        <w:spacing w:before="0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B0ECF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26168B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CF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</w:t>
      </w:r>
      <w:r w:rsidR="0026168B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0ECF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</w:p>
    <w:p w:rsidR="002230B4" w:rsidRPr="00375697" w:rsidRDefault="002230B4" w:rsidP="002230B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523730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Сосновском </w:t>
      </w:r>
      <w:r w:rsidR="0026168B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C25386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FB0ECF" w:rsidRPr="00375697" w:rsidRDefault="002230B4" w:rsidP="002230B4">
      <w:pPr>
        <w:pStyle w:val="1"/>
        <w:spacing w:before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A0EB9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B0ECF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23730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17.03.2016</w:t>
      </w:r>
      <w:r w:rsidR="00FB0ECF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23730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</w:p>
    <w:p w:rsidR="00DD2429" w:rsidRPr="00375697" w:rsidRDefault="00DD2429" w:rsidP="005F5F0C">
      <w:pPr>
        <w:pStyle w:val="1"/>
        <w:spacing w:line="240" w:lineRule="auto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F0C" w:rsidRPr="00375697" w:rsidRDefault="00105BAC" w:rsidP="005F5F0C">
      <w:pPr>
        <w:pStyle w:val="1"/>
        <w:spacing w:line="240" w:lineRule="auto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FB0ECF" w:rsidRPr="00375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5F5F0C" w:rsidRPr="00375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ОРЯДОК</w:t>
      </w:r>
    </w:p>
    <w:p w:rsidR="00FB0ECF" w:rsidRPr="00375697" w:rsidRDefault="00FB0ECF" w:rsidP="00DD2429">
      <w:pPr>
        <w:pStyle w:val="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уведомления работниками </w:t>
      </w:r>
      <w:r w:rsidR="00523730" w:rsidRPr="0037569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375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</w:t>
      </w:r>
      <w:r w:rsidR="00523730" w:rsidRPr="00375697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375697">
        <w:rPr>
          <w:rFonts w:ascii="Times New Roman" w:hAnsi="Times New Roman" w:cs="Times New Roman"/>
          <w:color w:val="000000" w:themeColor="text1"/>
          <w:sz w:val="24"/>
          <w:szCs w:val="24"/>
        </w:rPr>
        <w:t>нного учреждения</w:t>
      </w:r>
      <w:r w:rsidR="00DD2429" w:rsidRPr="00375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4"/>
          <w:szCs w:val="24"/>
        </w:rPr>
        <w:t>«Многофункциональный центр предоставления</w:t>
      </w:r>
      <w:r w:rsidR="00D761C6" w:rsidRPr="00375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 и муниципальных услуг</w:t>
      </w:r>
      <w:r w:rsidR="005A28BB" w:rsidRPr="00375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37569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23730" w:rsidRPr="00375697">
        <w:rPr>
          <w:rFonts w:ascii="Times New Roman" w:hAnsi="Times New Roman" w:cs="Times New Roman"/>
          <w:color w:val="000000" w:themeColor="text1"/>
          <w:sz w:val="24"/>
          <w:szCs w:val="24"/>
        </w:rPr>
        <w:t>основско</w:t>
      </w:r>
      <w:r w:rsidR="005A28BB" w:rsidRPr="00375697">
        <w:rPr>
          <w:rFonts w:ascii="Times New Roman" w:hAnsi="Times New Roman" w:cs="Times New Roman"/>
          <w:color w:val="000000" w:themeColor="text1"/>
          <w:sz w:val="24"/>
          <w:szCs w:val="24"/>
        </w:rPr>
        <w:t>го муниципального</w:t>
      </w:r>
      <w:r w:rsidR="00523730" w:rsidRPr="00375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5A28BB" w:rsidRPr="0037569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761C6" w:rsidRPr="00375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697">
        <w:rPr>
          <w:rFonts w:ascii="Times New Roman" w:hAnsi="Times New Roman" w:cs="Times New Roman"/>
          <w:color w:val="000000" w:themeColor="text1"/>
          <w:sz w:val="24"/>
          <w:szCs w:val="24"/>
        </w:rPr>
        <w:t>(далее-</w:t>
      </w:r>
      <w:r w:rsidR="005927FE">
        <w:rPr>
          <w:rFonts w:ascii="Times New Roman" w:hAnsi="Times New Roman" w:cs="Times New Roman"/>
          <w:color w:val="000000" w:themeColor="text1"/>
          <w:sz w:val="24"/>
          <w:szCs w:val="24"/>
        </w:rPr>
        <w:t>МКУ «</w:t>
      </w:r>
      <w:r w:rsidR="00953697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="005927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5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761C6" w:rsidRPr="0037569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75697">
        <w:rPr>
          <w:rFonts w:ascii="Times New Roman" w:hAnsi="Times New Roman" w:cs="Times New Roman"/>
          <w:color w:val="000000" w:themeColor="text1"/>
          <w:sz w:val="24"/>
          <w:szCs w:val="24"/>
        </w:rPr>
        <w:t>редставителя работодателя о фактах обращения в целях</w:t>
      </w:r>
      <w:r w:rsidR="00B242A3" w:rsidRPr="00375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4"/>
          <w:szCs w:val="24"/>
        </w:rPr>
        <w:t>склонения их к совершению коррупционных правонарушений,</w:t>
      </w:r>
      <w:r w:rsidR="00B242A3" w:rsidRPr="00375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 таких уведомлений и проверки содержащихся в них</w:t>
      </w:r>
      <w:r w:rsidR="00B242A3" w:rsidRPr="00375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4"/>
          <w:szCs w:val="24"/>
        </w:rPr>
        <w:t>сведении</w:t>
      </w:r>
      <w:r w:rsidR="00B242A3" w:rsidRPr="00375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0ECF" w:rsidRPr="00375697" w:rsidRDefault="00FB0ECF" w:rsidP="00F37D8A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уведомления представителя работодателя о фактах</w:t>
      </w:r>
      <w:r w:rsidR="00B13A0F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в целях склонения их к совершению коррупционных</w:t>
      </w:r>
      <w:r w:rsidR="00B13A0F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правонарушений</w:t>
      </w:r>
      <w:r w:rsidR="00BC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DE2" w:rsidRPr="00BC1DE2">
        <w:rPr>
          <w:rFonts w:ascii="Times New Roman" w:hAnsi="Times New Roman" w:cs="Times New Roman"/>
          <w:color w:val="000000" w:themeColor="text1"/>
          <w:sz w:val="28"/>
          <w:szCs w:val="28"/>
        </w:rPr>
        <w:t>(далее-Порядок уведомления</w:t>
      </w:r>
      <w:r w:rsidR="00BC1DE2" w:rsidRPr="0037569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, регистрации таких уведомлений и проверки</w:t>
      </w:r>
      <w:r w:rsidR="00B13A0F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содержащихся в них сведений разработан во исполнение положений Федерального закона от 25 декабря</w:t>
      </w:r>
      <w:r w:rsidR="00774906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2008 г. № 273-ФЗ «О противодействии коррупции».</w:t>
      </w:r>
    </w:p>
    <w:p w:rsidR="00FB0ECF" w:rsidRDefault="00FB0ECF" w:rsidP="00615CE3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Работники </w:t>
      </w:r>
      <w:r w:rsidR="00071916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МКУ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«МФЦ» обязаны незамедлительно уведомлять</w:t>
      </w:r>
      <w:r w:rsidR="00615CE3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работодателя, органы прокуратуры,</w:t>
      </w:r>
      <w:r w:rsidR="00615CE3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правоохранительные органы обо всех случаях обращения к ним каких-либо лиц в целях склонения их к совершению коррупционных</w:t>
      </w:r>
      <w:r w:rsidR="00615CE3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правонарушений.</w:t>
      </w:r>
    </w:p>
    <w:p w:rsidR="00FB0ECF" w:rsidRPr="00375697" w:rsidRDefault="00FB0ECF" w:rsidP="00F9392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3. В случае нахождения работника в командировке, отпуске или вне</w:t>
      </w:r>
      <w:r w:rsidR="00615CE3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места работы он обязан уведомить представителя работодателя о вышеуказанных случаях незамедлительно с момента</w:t>
      </w:r>
      <w:r w:rsidR="00071916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прибытия к месту работы.</w:t>
      </w:r>
    </w:p>
    <w:p w:rsidR="00FB0ECF" w:rsidRPr="00375697" w:rsidRDefault="00FB0ECF" w:rsidP="00F9392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4. Уведомление работником представителя работодателя обо всех случаях обращения каких-либо лиц в целях</w:t>
      </w:r>
      <w:r w:rsidR="00615CE3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C40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клонения к совершению коррупционных правонарушений (далее -</w:t>
      </w:r>
      <w:r w:rsidR="00615CE3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уведомление) составляется согласно приложению 1 к Порядку и</w:t>
      </w:r>
      <w:r w:rsidR="00DB1C40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передается лицу, указанному в пункте 8 настоящего Порядка.</w:t>
      </w:r>
    </w:p>
    <w:p w:rsidR="00FB0ECF" w:rsidRPr="00375697" w:rsidRDefault="00FB0ECF" w:rsidP="00F9392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К уведомлению прилагаются все имеющиеся материалы,</w:t>
      </w:r>
      <w:r w:rsidR="00DB1C40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одтверждающие обстоятельства обращения каких-либо лиц в целях</w:t>
      </w:r>
      <w:r w:rsidR="007263B7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склонения работника к совершению коррупционных правонарушений.</w:t>
      </w:r>
    </w:p>
    <w:p w:rsidR="00FB0ECF" w:rsidRPr="00375697" w:rsidRDefault="00FB0ECF" w:rsidP="00F9392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5. Регистрация уведомления осуществляется в день его поступления</w:t>
      </w:r>
      <w:r w:rsidR="007263B7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в журнале уч</w:t>
      </w:r>
      <w:r w:rsidR="00B965A3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та уведомлений о фактах обращения в целях склонения</w:t>
      </w:r>
      <w:r w:rsidR="007263B7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 к совершению коррупционных правонарушений (далее-журнал) по форме согласно приложению 2 к настоящему Порядку.</w:t>
      </w:r>
    </w:p>
    <w:p w:rsidR="00FB0ECF" w:rsidRPr="00375697" w:rsidRDefault="00FB0ECF" w:rsidP="00F9392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Отказ в регистрации уведомления не допускается. Запрещается</w:t>
      </w:r>
      <w:r w:rsidR="007263B7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отражать в журнале ставшие известными сведения о частной жизн</w:t>
      </w:r>
      <w:r w:rsidR="007263B7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работника, его личной и семейной тайне, а также иную</w:t>
      </w:r>
      <w:r w:rsidR="00631EA1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конфиденциальную информацию, охраняемую законом.</w:t>
      </w:r>
    </w:p>
    <w:p w:rsidR="00FB0ECF" w:rsidRPr="00375697" w:rsidRDefault="00FB0ECF" w:rsidP="00F9392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7. Копия зарегистрированного в установленном порядке</w:t>
      </w:r>
      <w:r w:rsidR="00631EA1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выдается работнику на руки под роспись в журнале.</w:t>
      </w:r>
    </w:p>
    <w:p w:rsidR="00B1778D" w:rsidRPr="00375697" w:rsidRDefault="00FB0ECF" w:rsidP="00F9392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8. Лицо, ответственное за работу по профилактике коррупционных</w:t>
      </w:r>
      <w:r w:rsidR="00631EA1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и иных правонарушений, осуществляет:</w:t>
      </w:r>
      <w:r w:rsidR="00B33C30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0ECF" w:rsidRPr="00375697" w:rsidRDefault="00792ACD" w:rsidP="00F9392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B0ECF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B33C30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FB0ECF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м и регистрацию уведомлений;</w:t>
      </w:r>
    </w:p>
    <w:p w:rsidR="00FB0ECF" w:rsidRPr="00375697" w:rsidRDefault="00792ACD" w:rsidP="00F9392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B0ECF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доведение до представителя работодателя информации</w:t>
      </w:r>
      <w:r w:rsidR="00631EA1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CF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о регистрации уведомлений в день их поступления;</w:t>
      </w:r>
    </w:p>
    <w:p w:rsidR="00FB0ECF" w:rsidRPr="00375697" w:rsidRDefault="00792ACD" w:rsidP="00F9392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B0ECF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проведения проверки сведений, содержащихся в</w:t>
      </w:r>
      <w:r w:rsidR="00631EA1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CF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уведомлениях, по решению представителя работодателя;</w:t>
      </w:r>
    </w:p>
    <w:p w:rsidR="00FB0ECF" w:rsidRPr="00375697" w:rsidRDefault="00792ACD" w:rsidP="00F9392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B0ECF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работника, подавшего уведомление, о решении,</w:t>
      </w:r>
      <w:r w:rsidR="00631EA1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CF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принятом представителем работодателя.</w:t>
      </w:r>
    </w:p>
    <w:p w:rsidR="00FB0ECF" w:rsidRPr="00375697" w:rsidRDefault="00FB0ECF" w:rsidP="00F9392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9. Уведомление направляется представителем работодателя в прокуратуру, правоохранительные органы в</w:t>
      </w:r>
      <w:r w:rsidR="00B33C30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их компетенцией в течение трех рабочих дней со дня его</w:t>
      </w:r>
      <w:r w:rsidR="00B33C30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в журнале.</w:t>
      </w:r>
    </w:p>
    <w:p w:rsidR="00FB0ECF" w:rsidRPr="00375697" w:rsidRDefault="00FB0ECF" w:rsidP="00F9392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10. Организация проверки сведений, содержащихся в уведомлении,</w:t>
      </w:r>
      <w:r w:rsidR="00631EA1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по поручению представителя </w:t>
      </w:r>
      <w:r w:rsidR="00546FBD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аботодателя</w:t>
      </w:r>
      <w:r w:rsidR="00546FBD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C55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создаваемой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комиссией по этике и противодействию коррупции в </w:t>
      </w:r>
      <w:r w:rsidR="004956D0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КУ «МФЦ»</w:t>
      </w:r>
      <w:r w:rsidR="00546FBD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(далее - проверка, комиссия) в течение 10 рабочих дней со дня</w:t>
      </w:r>
      <w:r w:rsidR="00631EA1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уведомления. Срок проведения проверки может быть</w:t>
      </w:r>
      <w:r w:rsidR="00631EA1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продлен до одного месяца по решению представителя работодателя.</w:t>
      </w:r>
    </w:p>
    <w:p w:rsidR="00FB0ECF" w:rsidRPr="00375697" w:rsidRDefault="00FB0ECF" w:rsidP="00F9392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11. В ходе проверки у работника могут быть истребованы</w:t>
      </w:r>
      <w:r w:rsidR="00631EA1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объяснения или дополнительные сведения по факту</w:t>
      </w:r>
      <w:r w:rsidR="002E1840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в целях склонения его к совершению коррупционных</w:t>
      </w:r>
      <w:r w:rsidR="002E1840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правонарушений.</w:t>
      </w:r>
    </w:p>
    <w:p w:rsidR="00FB0ECF" w:rsidRPr="00375697" w:rsidRDefault="00FB0ECF" w:rsidP="00F9392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12. По результатам проверки комиссией готовится письменное</w:t>
      </w:r>
      <w:r w:rsidR="007C46E2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аключение, которое для принятия соответствующего решения</w:t>
      </w:r>
      <w:r w:rsidR="007C46E2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аправляется представителю работодателя.</w:t>
      </w:r>
    </w:p>
    <w:p w:rsidR="00FB0ECF" w:rsidRPr="00375697" w:rsidRDefault="00FB0ECF" w:rsidP="00F9392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13. Информация, содержащаяся в уведомлении, является служебной</w:t>
      </w:r>
      <w:r w:rsidR="00631EA1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информацией ограниченного распространения.</w:t>
      </w:r>
    </w:p>
    <w:p w:rsidR="00FB0ECF" w:rsidRPr="00375697" w:rsidRDefault="00FB0ECF" w:rsidP="00F9392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14. Представителем работодателя принимаются меры</w:t>
      </w:r>
      <w:r w:rsidR="007C46E2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по защите работника, направившего уведомление, в соответствии с</w:t>
      </w:r>
      <w:r w:rsidR="007C46E2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Федерации.</w:t>
      </w:r>
    </w:p>
    <w:p w:rsidR="006A560F" w:rsidRPr="00375697" w:rsidRDefault="00FB0ECF" w:rsidP="00F9392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15. Настоящий Порядок применяется также и в случае, когда от</w:t>
      </w:r>
      <w:r w:rsidR="00D6638A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аботника поступило уведомление о фактах обращения к другому</w:t>
      </w:r>
      <w:r w:rsidR="00D6638A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аботнику каких-либо лиц в целях склонения его к совершению</w:t>
      </w:r>
      <w:r w:rsidR="00D6638A"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697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правонарушений.</w:t>
      </w:r>
      <w:bookmarkStart w:id="0" w:name="_GoBack"/>
      <w:bookmarkEnd w:id="0"/>
    </w:p>
    <w:sectPr w:rsidR="006A560F" w:rsidRPr="0037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CF"/>
    <w:rsid w:val="00071916"/>
    <w:rsid w:val="00105BAC"/>
    <w:rsid w:val="001E4964"/>
    <w:rsid w:val="002230B4"/>
    <w:rsid w:val="0026168B"/>
    <w:rsid w:val="002E1840"/>
    <w:rsid w:val="00375697"/>
    <w:rsid w:val="00406C55"/>
    <w:rsid w:val="00415EC9"/>
    <w:rsid w:val="0047584A"/>
    <w:rsid w:val="004956D0"/>
    <w:rsid w:val="004A0EB9"/>
    <w:rsid w:val="00523730"/>
    <w:rsid w:val="00546FBD"/>
    <w:rsid w:val="005927FE"/>
    <w:rsid w:val="005A28BB"/>
    <w:rsid w:val="005A479B"/>
    <w:rsid w:val="005F5F0C"/>
    <w:rsid w:val="00615CE3"/>
    <w:rsid w:val="00631EA1"/>
    <w:rsid w:val="007263B7"/>
    <w:rsid w:val="00774906"/>
    <w:rsid w:val="0079268F"/>
    <w:rsid w:val="00792ACD"/>
    <w:rsid w:val="007C46E2"/>
    <w:rsid w:val="008535DB"/>
    <w:rsid w:val="00855AAD"/>
    <w:rsid w:val="008C2DA8"/>
    <w:rsid w:val="00953697"/>
    <w:rsid w:val="009F4D30"/>
    <w:rsid w:val="00A7693E"/>
    <w:rsid w:val="00B02F77"/>
    <w:rsid w:val="00B13A0F"/>
    <w:rsid w:val="00B1778D"/>
    <w:rsid w:val="00B242A3"/>
    <w:rsid w:val="00B33C30"/>
    <w:rsid w:val="00B965A3"/>
    <w:rsid w:val="00BC1DE2"/>
    <w:rsid w:val="00C25386"/>
    <w:rsid w:val="00C94E2E"/>
    <w:rsid w:val="00D6638A"/>
    <w:rsid w:val="00D761C6"/>
    <w:rsid w:val="00DB1C40"/>
    <w:rsid w:val="00DD2429"/>
    <w:rsid w:val="00E36BB6"/>
    <w:rsid w:val="00E53EE1"/>
    <w:rsid w:val="00F36A67"/>
    <w:rsid w:val="00F37D8A"/>
    <w:rsid w:val="00F93924"/>
    <w:rsid w:val="00FB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346C1-8FA7-4C4C-9224-A166747D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D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D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53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Камалова</dc:creator>
  <cp:keywords/>
  <dc:description/>
  <cp:lastModifiedBy>Венера Камалова</cp:lastModifiedBy>
  <cp:revision>3</cp:revision>
  <cp:lastPrinted>2016-04-12T05:32:00Z</cp:lastPrinted>
  <dcterms:created xsi:type="dcterms:W3CDTF">2016-04-05T10:14:00Z</dcterms:created>
  <dcterms:modified xsi:type="dcterms:W3CDTF">2016-04-12T05:41:00Z</dcterms:modified>
</cp:coreProperties>
</file>