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A1" w:rsidRPr="002C6343" w:rsidRDefault="00751283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30.08.2016 года № 1394</w:t>
      </w: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</w:tblGrid>
      <w:tr w:rsidR="00CB625C" w:rsidRPr="002C6343" w:rsidTr="002C6343">
        <w:trPr>
          <w:trHeight w:val="70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5C" w:rsidRPr="002C6343" w:rsidRDefault="002C6343" w:rsidP="002C63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      </w:r>
          </w:p>
        </w:tc>
      </w:tr>
    </w:tbl>
    <w:p w:rsidR="00CB625C" w:rsidRPr="002C6343" w:rsidRDefault="00CB625C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5C" w:rsidRPr="002C6343" w:rsidRDefault="00CB625C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47" w:rsidRPr="002C6343" w:rsidRDefault="00B13D47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E6" w:rsidRPr="002C6343" w:rsidRDefault="00A40AE6" w:rsidP="002C63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342E" w:rsidRPr="002C6343" w:rsidRDefault="005B342E" w:rsidP="002C63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в целях создания благоприятных условий для развития и благоустройства садоводческих некоммерческих товариществ, расположенных на территории Сосновского муниципального района, Администрация Сосновского муниципального района 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343" w:rsidRPr="002C6343" w:rsidRDefault="002C6343" w:rsidP="002C63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4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 (далее - Порядок) (приложение).</w:t>
      </w:r>
    </w:p>
    <w:p w:rsidR="002C6343" w:rsidRPr="002C6343" w:rsidRDefault="002C6343" w:rsidP="002C63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2.Управлению муниципальной службы  Администрации Сосновского муниципального района (Беспалова Е.Л.)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Сосновского муниципального района  в сети Интернет.</w:t>
      </w:r>
    </w:p>
    <w:p w:rsidR="002C6343" w:rsidRPr="002C6343" w:rsidRDefault="002C6343" w:rsidP="002C6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 заместителя главы района, председателя Комитета по управлению имуществом и земельным отношениям Меркушкина А.Г.</w:t>
      </w:r>
    </w:p>
    <w:p w:rsidR="002C6343" w:rsidRPr="002C6343" w:rsidRDefault="002C6343" w:rsidP="002C6343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В.П. Котов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от </w:t>
      </w:r>
      <w:r w:rsidR="00751283">
        <w:rPr>
          <w:rFonts w:ascii="Times New Roman" w:hAnsi="Times New Roman" w:cs="Times New Roman"/>
          <w:sz w:val="28"/>
          <w:szCs w:val="28"/>
        </w:rPr>
        <w:t>30.08.</w:t>
      </w:r>
      <w:r w:rsidRPr="002C6343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751283">
        <w:rPr>
          <w:rFonts w:ascii="Times New Roman" w:hAnsi="Times New Roman" w:cs="Times New Roman"/>
          <w:sz w:val="28"/>
          <w:szCs w:val="28"/>
        </w:rPr>
        <w:t>1394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2C63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поддержку садоводческих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некоммерческих товариществ, расположенных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на территории Сосновского муниципального района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на поддержку садоводческих некоммерческих товариществ, расположенных на территории Сосновского муниципального района (далее - Порядок), определяет цели, условия, процедуру предоставления и использования субсидий из бюджета Сосновского муниципального района на поддержку садоводческих некоммерческих товариществ, расположенных на территории Сосновского муниципального района (далее - СНТ).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</w:t>
      </w:r>
      <w:hyperlink r:id="rId10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Субсидии на поддержку СНТ (далее - субсидия) предоставляются получателям субсидий в целях возмещения части произведенных затрат в размере до 50 процентов от произведенных расходов, осуществляемых за счет взносов</w:t>
      </w:r>
      <w:r w:rsidRPr="002C634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членов СНТ</w:t>
      </w:r>
      <w:r w:rsidRPr="002C6343">
        <w:rPr>
          <w:rFonts w:ascii="Times New Roman" w:hAnsi="Times New Roman" w:cs="Times New Roman"/>
          <w:color w:val="3D52EB"/>
          <w:sz w:val="28"/>
          <w:szCs w:val="28"/>
        </w:rPr>
        <w:t xml:space="preserve"> </w:t>
      </w:r>
      <w:r w:rsidRPr="002C6343">
        <w:rPr>
          <w:rFonts w:ascii="Times New Roman" w:hAnsi="Times New Roman" w:cs="Times New Roman"/>
          <w:sz w:val="28"/>
          <w:szCs w:val="28"/>
        </w:rPr>
        <w:t xml:space="preserve">на развитие инженерного обеспечения территорий СНТ (организация строительства и ремонт дорог, сетей </w:t>
      </w:r>
      <w:proofErr w:type="spellStart"/>
      <w:r w:rsidRPr="002C634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C6343">
        <w:rPr>
          <w:rFonts w:ascii="Times New Roman" w:hAnsi="Times New Roman" w:cs="Times New Roman"/>
          <w:sz w:val="28"/>
          <w:szCs w:val="28"/>
        </w:rPr>
        <w:t>- и водоснабжения).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4. 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 и ЗО).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II. Критерии отбора СНТ, имеющих право на получение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5. Условиями выделения СНТ денежных средств из бюджета Сосновского муниципального района на предоставление субсидий на безвозмездной и безвозвратной основе являются: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C6343">
        <w:rPr>
          <w:rFonts w:ascii="Times New Roman" w:hAnsi="Times New Roman" w:cs="Times New Roman"/>
          <w:sz w:val="28"/>
          <w:szCs w:val="28"/>
        </w:rPr>
        <w:t>1) регистрация СНТ в установленном законодательством Российской Федерации порядке;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2) наличие в бюджете Сосновского муниципального района  финансовых средств (за счет средств  бюджета Челябинской области), предусмотренных на возмещение затрат на инженерное обеспечение территорий СНТ;</w:t>
      </w:r>
    </w:p>
    <w:p w:rsid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C6343">
        <w:rPr>
          <w:rFonts w:ascii="Times New Roman" w:hAnsi="Times New Roman" w:cs="Times New Roman"/>
          <w:sz w:val="28"/>
          <w:szCs w:val="28"/>
        </w:rPr>
        <w:t>3) отсутствие у СНТ просроченной задолженности в бюджеты всех уровней, задолженности по кредитам, фактов нецелевого использования средств бюджета Сосновского муниципального района.</w:t>
      </w:r>
    </w:p>
    <w:p w:rsidR="00751283" w:rsidRPr="002C6343" w:rsidRDefault="0075128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III. Условия и порядок предоставления субсидии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2C6343">
        <w:rPr>
          <w:rFonts w:ascii="Times New Roman" w:hAnsi="Times New Roman" w:cs="Times New Roman"/>
          <w:sz w:val="28"/>
          <w:szCs w:val="28"/>
        </w:rPr>
        <w:t>6. Для получения субсидии СНТ предоставляет в КУ и ЗО следующие документы: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anchor="P13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 получение субсидии, подписанное руководителем СНТ или его законным представителем (далее - заявление) (приложение 1);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2) копию Устава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4) справку об отсутствии процедуры ликвидации или банкротства;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anchor="P17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справку-расчет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 на инженерное обеспечение территории СНТ (далее - справка-расчет субсидии) (приложение 2);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6) справку налогового органа по месту регистрации об отсутствии просроченной задолженности по налоговым и иным обязательствам в бюджеты всех уровней;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7) копию документа, подтверждающего открытие банковского счета;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8) копию свидетельства о постановке на учет в налоговом органе;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9) копию протокола 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общих собраний</w:t>
      </w:r>
      <w:r w:rsidRPr="002C6343">
        <w:rPr>
          <w:rFonts w:ascii="Times New Roman" w:hAnsi="Times New Roman" w:cs="Times New Roman"/>
          <w:sz w:val="28"/>
          <w:szCs w:val="28"/>
        </w:rPr>
        <w:t xml:space="preserve"> (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собраний уполномоченных</w:t>
      </w:r>
      <w:r w:rsidRPr="002C6343">
        <w:rPr>
          <w:rFonts w:ascii="Times New Roman" w:hAnsi="Times New Roman" w:cs="Times New Roman"/>
          <w:sz w:val="28"/>
          <w:szCs w:val="28"/>
        </w:rPr>
        <w:t>) членов СНТ о принятии решения о выполнении работ, оказании услуг по инженерному обеспечению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10) копию договора, заключенного СНТ с подрядной организацией, физическим лицом на выполнение работ, оказание услуг по инженерному обеспечению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11) копии акта о приемке выполненных работ, накладных на поставку оборудования, материалов, счетов-фактур;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12) документы, подтверждающие оплату выполненных работ, услуг;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13) перспективный план целевого использования полученной субсидии с приложением сметы расходов.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14) Справка об отсутствии судебных решений о признании общих собраний членов СНТ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неправомочными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>, незаконными в части выборов председателя правления СНТ и исполнения сметы СНТ.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7. Заявление направляется в комиссию по предоставлению субсидий СНТ (далее - Комиссия) в срок, указанный в информационном сообщении о предоставлении субсидий СНТ, размещенном на официальном сайте Администрации Сосновского муниципального района в сети Интернет. Срок подачи заявления должен составлять не менее 10 рабочих дней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информационного сообщения. Заявление считается принятым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полного пакета документов, указанных в </w:t>
      </w:r>
      <w:hyperlink r:id="rId14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8. Председатели СНТ несут персональную ответственность за достоверность предоставленных сведений.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9. Заявления, поступившие по истечении указанного в информационном сообщении срока или содержащие неполный пакет документов, Комиссией не рассматриваются.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10. Отказ в приеме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</w:t>
      </w:r>
      <w:r w:rsidRPr="002C6343">
        <w:rPr>
          <w:rFonts w:ascii="Times New Roman" w:hAnsi="Times New Roman" w:cs="Times New Roman"/>
          <w:sz w:val="28"/>
          <w:szCs w:val="28"/>
        </w:rPr>
        <w:lastRenderedPageBreak/>
        <w:t>исправлений в рамках срока, установленного в информационном сообщении.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несоответствие СНТ условиям, установленным в </w:t>
      </w:r>
      <w:hyperlink r:id="rId15" w:anchor="P5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6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3 пункта 5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2) предоставление неполного пакета документов, установленных </w:t>
      </w:r>
      <w:hyperlink r:id="rId17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3) выявление в предоставленных документах недостоверной информации;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4) несвоевременное предоставление документов, установленных </w:t>
      </w:r>
      <w:hyperlink r:id="rId18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5) отсутствие в бюджете Сосновского муниципального района финансовых средств, предусмотренных на возмещение затрат на инженерное обеспечение территорий СНТ.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12. В случае превышения заявленной к возмещению СНТ суммы затрат над суммой плановых бюджетных ассигнований, предусмотренных в бюджете Сосновского муниципального района, субсидии между их получателями распределяются пропорционально объемам субсидий по предоставленным ими справкам-расчетам субсидий.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IV. Комиссия по предоставлению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13. Для рассмотрения вопросов, связанных с предоставлением субсидий на поддержку СНТ, формируется Комиссия, состав которой утверждается распоряжением Администрации Сосновского муниципального района.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14. Решения Комиссии оформляются в виде протокола заседания Комиссии.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15. Решения Комиссии правомочны, если на заседании присутствуют не менее половины членов Комиссии. Решения Комиссии принимаются большинством голосов от числа присутствующих на заседании членов Комиссии.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16. Комиссия утверждает текст информационного сообщения о предоставлении субсидий, который размещается на официальном сайте Администрации  Сосновского муниципального района  в сети Интернет.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17. Комиссия в течение 5 рабочих дней со дня завершения приема заявлений рассматривает предоставленные документы, указанные в </w:t>
      </w:r>
      <w:hyperlink r:id="rId19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субсидий либо об отказе в 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принятия Комиссией решения о предоставлении субсидий Администрацией  района  издается  распоряжение, на основании которого КУ и ЗО   заключает с  СНТ </w:t>
      </w:r>
      <w:hyperlink r:id="rId20" w:anchor="P22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соглашение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 предоставлении субсидии (приложение 3).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19. Субсидии могут быть использованы СНТ исключительно на инженерное обеспечение территорий СНТ.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283" w:rsidRDefault="0075128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283" w:rsidRPr="002C6343" w:rsidRDefault="0075128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V. Порядок возврата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19. В случае нарушения заявителями условий предоставления субсидий, установленных настоящим Порядком, предоставления недостоверных сведений, повлекших необоснованное получение субсидий, заявители обязаны в установленном порядке произвести возврат ранее полученных субсидий или части субсидий в бюджет Сосновского муниципального района.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20. Настоящий Порядок вступает в силу со дня его официального опубликования.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Тимченко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C634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C6343">
        <w:rPr>
          <w:rFonts w:ascii="Times New Roman" w:hAnsi="Times New Roman" w:cs="Times New Roman"/>
          <w:sz w:val="24"/>
          <w:szCs w:val="24"/>
        </w:rPr>
        <w:t>Форма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4" w:name="P135"/>
      <w:bookmarkEnd w:id="4"/>
      <w:r w:rsidRPr="002C6343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Сосновского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Заявление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поддержку </w:t>
      </w:r>
      <w:proofErr w:type="gramStart"/>
      <w:r w:rsidRPr="002C6343">
        <w:rPr>
          <w:rFonts w:ascii="Times New Roman" w:hAnsi="Times New Roman" w:cs="Times New Roman"/>
          <w:sz w:val="24"/>
          <w:szCs w:val="24"/>
        </w:rPr>
        <w:t>садоводческого</w:t>
      </w:r>
      <w:proofErr w:type="gramEnd"/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</w:t>
      </w:r>
      <w:r w:rsidRPr="002C6343">
        <w:rPr>
          <w:rFonts w:ascii="Times New Roman" w:hAnsi="Times New Roman" w:cs="Times New Roman"/>
          <w:sz w:val="24"/>
          <w:szCs w:val="24"/>
        </w:rPr>
        <w:tab/>
        <w:t xml:space="preserve">Прошу  предоставить  субсидию  на возмещение части затрат </w:t>
      </w:r>
      <w:proofErr w:type="gramStart"/>
      <w:r w:rsidRPr="002C63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6343">
        <w:rPr>
          <w:rFonts w:ascii="Times New Roman" w:hAnsi="Times New Roman" w:cs="Times New Roman"/>
          <w:sz w:val="24"/>
          <w:szCs w:val="24"/>
        </w:rPr>
        <w:t xml:space="preserve"> инженерное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СНТ)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Серия  и  номер  свидетельства  о  внесении записи </w:t>
      </w:r>
      <w:proofErr w:type="gramStart"/>
      <w:r w:rsidRPr="002C63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343">
        <w:rPr>
          <w:rFonts w:ascii="Times New Roman" w:hAnsi="Times New Roman" w:cs="Times New Roman"/>
          <w:sz w:val="24"/>
          <w:szCs w:val="24"/>
        </w:rPr>
        <w:t xml:space="preserve"> Единый государственный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М.П.</w:t>
      </w:r>
    </w:p>
    <w:p w:rsidR="002C6343" w:rsidRPr="002C6343" w:rsidRDefault="002C6343" w:rsidP="002C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6343" w:rsidRPr="002C6343" w:rsidSect="002C6343">
          <w:pgSz w:w="11906" w:h="16838"/>
          <w:pgMar w:top="851" w:right="851" w:bottom="851" w:left="1418" w:header="709" w:footer="709" w:gutter="0"/>
          <w:cols w:space="720"/>
        </w:sect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C634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2C6343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инженерное обеспечение территории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(наименование СНТ)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7"/>
        <w:gridCol w:w="2267"/>
        <w:gridCol w:w="1728"/>
        <w:gridCol w:w="1558"/>
      </w:tblGrid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 (</w:t>
            </w:r>
            <w:hyperlink r:id="rId21" w:anchor="P191" w:history="1">
              <w:r w:rsidRPr="002C6343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гр. 2</w:t>
              </w:r>
            </w:hyperlink>
            <w:r w:rsidRPr="002C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anchor="P192" w:history="1">
              <w:r w:rsidRPr="002C6343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гр. 3</w:t>
              </w:r>
            </w:hyperlink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91"/>
            <w:bookmarkEnd w:id="6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92"/>
            <w:bookmarkEnd w:id="7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C634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Форма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2C6343">
        <w:rPr>
          <w:rFonts w:ascii="Times New Roman" w:hAnsi="Times New Roman" w:cs="Times New Roman"/>
          <w:sz w:val="28"/>
          <w:szCs w:val="28"/>
        </w:rPr>
        <w:t>Соглашение N ______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части затрат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инженерное обеспечение территории СНТ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 с. Долгодеревенское                                                                                                     "___" _________ 20____ г.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Комитет  по управлению имуществом и земельным отношениям Сосновского муниципального района,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в дальнейшем "КУ и ЗО", в лице __________________________________________, действующего на основании ______________________________, с одной стороны, и _________________________________________________________, именуемое в дальнейшем "Получатель", в лице ___________________________, действующего на основании ___________________________, с другой стороны, именуемые в дальнейшем "стороны", заключили настоящее соглашение о нижеследующем: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9"/>
      <w:bookmarkEnd w:id="9"/>
      <w:r w:rsidRPr="002C6343">
        <w:rPr>
          <w:rFonts w:ascii="Times New Roman" w:hAnsi="Times New Roman" w:cs="Times New Roman"/>
          <w:sz w:val="28"/>
          <w:szCs w:val="28"/>
        </w:rPr>
        <w:t>1. КУ и ЗО предоставляет субсидию Получателю в соответствии с распоряжением Администрации  района от ___________ N ___________ "О предоставлении субсидий на поддержку садоводческих некоммерческих товариществ, расположенных на территории Сосновского муниципального района", с целью возмещения фактически понесенных затрат на инженерное обеспечение территорий СНТ, в сумме _________________________________ рублей.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 КУ и ЗО обязуется предоставить субсидию Получателю в размере, установленном </w:t>
      </w:r>
      <w:hyperlink r:id="rId23" w:anchor="P23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соглашения, путем перечисления денежных средств на расчетный счет Получателя.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КУ и ЗО 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4. Получатель обязуется: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6"/>
      <w:bookmarkEnd w:id="10"/>
      <w:r w:rsidRPr="002C6343">
        <w:rPr>
          <w:rFonts w:ascii="Times New Roman" w:hAnsi="Times New Roman" w:cs="Times New Roman"/>
          <w:sz w:val="28"/>
          <w:szCs w:val="28"/>
        </w:rPr>
        <w:lastRenderedPageBreak/>
        <w:t>1) быть зарегистрированным в установленном законодательством Российской Федерации порядке и расположенным на территории Сосновского муниципального района в течение срока действия настоящего соглашения;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7"/>
      <w:bookmarkEnd w:id="11"/>
      <w:r w:rsidRPr="002C6343">
        <w:rPr>
          <w:rFonts w:ascii="Times New Roman" w:hAnsi="Times New Roman" w:cs="Times New Roman"/>
          <w:sz w:val="28"/>
          <w:szCs w:val="28"/>
        </w:rPr>
        <w:t>2) использовать субсидию исключительно на инженерное обеспечение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3) вернуть субсидию в бюджет Сосновского муниципального района в случае невыполнения условий, указанных в </w:t>
      </w:r>
      <w:hyperlink r:id="rId24" w:anchor="P246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247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2 пункта 4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5. В случае нарушения Получателем условий, целей и порядка предоставления субсидии бюджетные средства подлежат возврату в бюджет Сосновского муниципального района в соответствии с бюджетным законодательством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6. Возврат предоставленной субсидии осуществляется в течение 10 календарных дней со дня получения Получателем требования КУ и ЗО  о возврате субсидии.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8. Получатель дает согласие на осуществление контроля со стороны КУ и ЗО, соблюдения Получателем условий, целей и порядка предоставления субсидии согласно действующему законодательству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11. Настоящее соглашение составлено в 2 экземплярах, имеющих одинаковую юридическую силу, для каждой из сторон.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12. Настоящее соглашение вступает в силу с момента его подписания и действует до  "_____" _____________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>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V. Юридические адреса и реквизиты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КУ и ЗО:                                                                                       Получатель: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_______________/_______________/                                             ________________/______________/</w:t>
      </w:r>
    </w:p>
    <w:sectPr w:rsidR="002C6343" w:rsidRPr="002C6343" w:rsidSect="00CA1CA1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74"/>
    <w:rsid w:val="000218EE"/>
    <w:rsid w:val="00027232"/>
    <w:rsid w:val="00035E37"/>
    <w:rsid w:val="000367FC"/>
    <w:rsid w:val="00040DE3"/>
    <w:rsid w:val="000418E7"/>
    <w:rsid w:val="00045027"/>
    <w:rsid w:val="00051A3A"/>
    <w:rsid w:val="00051EC7"/>
    <w:rsid w:val="000634D4"/>
    <w:rsid w:val="00071355"/>
    <w:rsid w:val="000A086D"/>
    <w:rsid w:val="000A6D36"/>
    <w:rsid w:val="000C3D71"/>
    <w:rsid w:val="000D5415"/>
    <w:rsid w:val="000E0BFA"/>
    <w:rsid w:val="000F6D94"/>
    <w:rsid w:val="00107925"/>
    <w:rsid w:val="00111123"/>
    <w:rsid w:val="00112A10"/>
    <w:rsid w:val="001206CC"/>
    <w:rsid w:val="0012236F"/>
    <w:rsid w:val="0013347C"/>
    <w:rsid w:val="00146E6D"/>
    <w:rsid w:val="00147C8C"/>
    <w:rsid w:val="001508EE"/>
    <w:rsid w:val="00171C8E"/>
    <w:rsid w:val="00183772"/>
    <w:rsid w:val="00183EE1"/>
    <w:rsid w:val="001843D5"/>
    <w:rsid w:val="00190A49"/>
    <w:rsid w:val="00194C0D"/>
    <w:rsid w:val="0019579F"/>
    <w:rsid w:val="00195919"/>
    <w:rsid w:val="001A0405"/>
    <w:rsid w:val="001A0DA9"/>
    <w:rsid w:val="001A72D9"/>
    <w:rsid w:val="001B1E51"/>
    <w:rsid w:val="001B4CC1"/>
    <w:rsid w:val="001B635F"/>
    <w:rsid w:val="001C2D54"/>
    <w:rsid w:val="001D476F"/>
    <w:rsid w:val="001E51BF"/>
    <w:rsid w:val="0020388E"/>
    <w:rsid w:val="002040A2"/>
    <w:rsid w:val="00214ACC"/>
    <w:rsid w:val="002176D9"/>
    <w:rsid w:val="002228D1"/>
    <w:rsid w:val="002333C1"/>
    <w:rsid w:val="0023520A"/>
    <w:rsid w:val="00244208"/>
    <w:rsid w:val="002448EC"/>
    <w:rsid w:val="00271D29"/>
    <w:rsid w:val="002771F3"/>
    <w:rsid w:val="00281281"/>
    <w:rsid w:val="00282917"/>
    <w:rsid w:val="0028484F"/>
    <w:rsid w:val="00291073"/>
    <w:rsid w:val="00296739"/>
    <w:rsid w:val="002B4C0C"/>
    <w:rsid w:val="002B5D14"/>
    <w:rsid w:val="002C6343"/>
    <w:rsid w:val="002D1306"/>
    <w:rsid w:val="002D6267"/>
    <w:rsid w:val="002E598A"/>
    <w:rsid w:val="002E7FF8"/>
    <w:rsid w:val="002F038B"/>
    <w:rsid w:val="002F5D41"/>
    <w:rsid w:val="003248A2"/>
    <w:rsid w:val="00337332"/>
    <w:rsid w:val="003507D6"/>
    <w:rsid w:val="00352B1B"/>
    <w:rsid w:val="00354B64"/>
    <w:rsid w:val="00356141"/>
    <w:rsid w:val="00374B7E"/>
    <w:rsid w:val="00375D2F"/>
    <w:rsid w:val="0039475D"/>
    <w:rsid w:val="00395596"/>
    <w:rsid w:val="003A3094"/>
    <w:rsid w:val="003B7750"/>
    <w:rsid w:val="003C0F3A"/>
    <w:rsid w:val="003D2949"/>
    <w:rsid w:val="003D747A"/>
    <w:rsid w:val="003E6DD5"/>
    <w:rsid w:val="003F5D9E"/>
    <w:rsid w:val="003F7E88"/>
    <w:rsid w:val="00401129"/>
    <w:rsid w:val="00403340"/>
    <w:rsid w:val="004328A8"/>
    <w:rsid w:val="0045228A"/>
    <w:rsid w:val="00454390"/>
    <w:rsid w:val="004610AC"/>
    <w:rsid w:val="00463BDC"/>
    <w:rsid w:val="00465AB8"/>
    <w:rsid w:val="004A12E1"/>
    <w:rsid w:val="004B196B"/>
    <w:rsid w:val="004B34EC"/>
    <w:rsid w:val="004C018A"/>
    <w:rsid w:val="004C410A"/>
    <w:rsid w:val="004E1474"/>
    <w:rsid w:val="004E4F35"/>
    <w:rsid w:val="00510227"/>
    <w:rsid w:val="0052075C"/>
    <w:rsid w:val="00523D07"/>
    <w:rsid w:val="00525E4C"/>
    <w:rsid w:val="005268FE"/>
    <w:rsid w:val="00530A05"/>
    <w:rsid w:val="00540C7B"/>
    <w:rsid w:val="00567190"/>
    <w:rsid w:val="00571B5B"/>
    <w:rsid w:val="00571C21"/>
    <w:rsid w:val="005945E7"/>
    <w:rsid w:val="005B342E"/>
    <w:rsid w:val="005D0983"/>
    <w:rsid w:val="00622164"/>
    <w:rsid w:val="0062413F"/>
    <w:rsid w:val="00626C4F"/>
    <w:rsid w:val="006378E5"/>
    <w:rsid w:val="006560EB"/>
    <w:rsid w:val="0066581E"/>
    <w:rsid w:val="00671B92"/>
    <w:rsid w:val="00671EF5"/>
    <w:rsid w:val="00672185"/>
    <w:rsid w:val="00675FE5"/>
    <w:rsid w:val="00693554"/>
    <w:rsid w:val="006966F9"/>
    <w:rsid w:val="006B6F7A"/>
    <w:rsid w:val="006B746C"/>
    <w:rsid w:val="006C2AD4"/>
    <w:rsid w:val="006E0592"/>
    <w:rsid w:val="006E31D8"/>
    <w:rsid w:val="007038AA"/>
    <w:rsid w:val="00703A0C"/>
    <w:rsid w:val="00715717"/>
    <w:rsid w:val="00721740"/>
    <w:rsid w:val="007240F7"/>
    <w:rsid w:val="007452EF"/>
    <w:rsid w:val="00746078"/>
    <w:rsid w:val="00751283"/>
    <w:rsid w:val="007573C6"/>
    <w:rsid w:val="00761737"/>
    <w:rsid w:val="00766958"/>
    <w:rsid w:val="007677BF"/>
    <w:rsid w:val="00770A74"/>
    <w:rsid w:val="007861CC"/>
    <w:rsid w:val="007A45CD"/>
    <w:rsid w:val="007A48FA"/>
    <w:rsid w:val="007A5785"/>
    <w:rsid w:val="007C5150"/>
    <w:rsid w:val="007D2D0A"/>
    <w:rsid w:val="007E66A2"/>
    <w:rsid w:val="00803437"/>
    <w:rsid w:val="00813F71"/>
    <w:rsid w:val="008140CD"/>
    <w:rsid w:val="00827F3B"/>
    <w:rsid w:val="008311FC"/>
    <w:rsid w:val="00852CAD"/>
    <w:rsid w:val="008674CA"/>
    <w:rsid w:val="00871EDF"/>
    <w:rsid w:val="0088072C"/>
    <w:rsid w:val="00885A98"/>
    <w:rsid w:val="008873FF"/>
    <w:rsid w:val="0089177D"/>
    <w:rsid w:val="00892425"/>
    <w:rsid w:val="00894CAE"/>
    <w:rsid w:val="008A3147"/>
    <w:rsid w:val="008A5644"/>
    <w:rsid w:val="008B1E96"/>
    <w:rsid w:val="008C083C"/>
    <w:rsid w:val="008C1C52"/>
    <w:rsid w:val="008C6F5F"/>
    <w:rsid w:val="008D53AD"/>
    <w:rsid w:val="008E051B"/>
    <w:rsid w:val="008E1F7F"/>
    <w:rsid w:val="00907302"/>
    <w:rsid w:val="00910568"/>
    <w:rsid w:val="00913A49"/>
    <w:rsid w:val="00915E6E"/>
    <w:rsid w:val="0093723A"/>
    <w:rsid w:val="009378C5"/>
    <w:rsid w:val="00947A0D"/>
    <w:rsid w:val="00951681"/>
    <w:rsid w:val="00956249"/>
    <w:rsid w:val="00957010"/>
    <w:rsid w:val="00980621"/>
    <w:rsid w:val="00992816"/>
    <w:rsid w:val="009A7B7C"/>
    <w:rsid w:val="009B057C"/>
    <w:rsid w:val="009B061B"/>
    <w:rsid w:val="009B253A"/>
    <w:rsid w:val="009C1765"/>
    <w:rsid w:val="009C62DD"/>
    <w:rsid w:val="009D33D6"/>
    <w:rsid w:val="009D6874"/>
    <w:rsid w:val="009F0F30"/>
    <w:rsid w:val="009F48E9"/>
    <w:rsid w:val="00A0568A"/>
    <w:rsid w:val="00A108CC"/>
    <w:rsid w:val="00A23563"/>
    <w:rsid w:val="00A3209E"/>
    <w:rsid w:val="00A37A1B"/>
    <w:rsid w:val="00A40AE6"/>
    <w:rsid w:val="00A45AC4"/>
    <w:rsid w:val="00A47D43"/>
    <w:rsid w:val="00A55EA2"/>
    <w:rsid w:val="00A7478B"/>
    <w:rsid w:val="00A8383A"/>
    <w:rsid w:val="00A84585"/>
    <w:rsid w:val="00A86A8B"/>
    <w:rsid w:val="00AA017A"/>
    <w:rsid w:val="00AA6DB1"/>
    <w:rsid w:val="00AB1E84"/>
    <w:rsid w:val="00AB2AA6"/>
    <w:rsid w:val="00AC11A8"/>
    <w:rsid w:val="00AD3F94"/>
    <w:rsid w:val="00AF50E4"/>
    <w:rsid w:val="00AF66EA"/>
    <w:rsid w:val="00B03B3E"/>
    <w:rsid w:val="00B07ED0"/>
    <w:rsid w:val="00B13D47"/>
    <w:rsid w:val="00B26398"/>
    <w:rsid w:val="00B35242"/>
    <w:rsid w:val="00B3565F"/>
    <w:rsid w:val="00B406F4"/>
    <w:rsid w:val="00B470CF"/>
    <w:rsid w:val="00B5054A"/>
    <w:rsid w:val="00B64C8E"/>
    <w:rsid w:val="00B72CE6"/>
    <w:rsid w:val="00B75436"/>
    <w:rsid w:val="00BB5F64"/>
    <w:rsid w:val="00BC4A83"/>
    <w:rsid w:val="00BF1BD6"/>
    <w:rsid w:val="00BF4ACF"/>
    <w:rsid w:val="00BF5601"/>
    <w:rsid w:val="00C013C8"/>
    <w:rsid w:val="00C049DA"/>
    <w:rsid w:val="00C14582"/>
    <w:rsid w:val="00C20F51"/>
    <w:rsid w:val="00C35550"/>
    <w:rsid w:val="00C3786A"/>
    <w:rsid w:val="00C5329D"/>
    <w:rsid w:val="00C74CCE"/>
    <w:rsid w:val="00C809CF"/>
    <w:rsid w:val="00C82C83"/>
    <w:rsid w:val="00C85570"/>
    <w:rsid w:val="00CA1CA1"/>
    <w:rsid w:val="00CA5AE5"/>
    <w:rsid w:val="00CB4BF5"/>
    <w:rsid w:val="00CB625C"/>
    <w:rsid w:val="00CB652C"/>
    <w:rsid w:val="00CD70AE"/>
    <w:rsid w:val="00CE0EF9"/>
    <w:rsid w:val="00CE378C"/>
    <w:rsid w:val="00CE5ABF"/>
    <w:rsid w:val="00CF0CCB"/>
    <w:rsid w:val="00CF212F"/>
    <w:rsid w:val="00CF6809"/>
    <w:rsid w:val="00CF6B88"/>
    <w:rsid w:val="00D37951"/>
    <w:rsid w:val="00D52979"/>
    <w:rsid w:val="00D56B05"/>
    <w:rsid w:val="00D6185C"/>
    <w:rsid w:val="00D61DFD"/>
    <w:rsid w:val="00D678A2"/>
    <w:rsid w:val="00D747F6"/>
    <w:rsid w:val="00D76B3B"/>
    <w:rsid w:val="00D776EB"/>
    <w:rsid w:val="00D8402D"/>
    <w:rsid w:val="00D95E25"/>
    <w:rsid w:val="00DA56F4"/>
    <w:rsid w:val="00DB5B57"/>
    <w:rsid w:val="00DE37CE"/>
    <w:rsid w:val="00E137CC"/>
    <w:rsid w:val="00E23663"/>
    <w:rsid w:val="00E27F52"/>
    <w:rsid w:val="00E358F4"/>
    <w:rsid w:val="00E41085"/>
    <w:rsid w:val="00E447E0"/>
    <w:rsid w:val="00E603BC"/>
    <w:rsid w:val="00E777A2"/>
    <w:rsid w:val="00E91326"/>
    <w:rsid w:val="00EA1C21"/>
    <w:rsid w:val="00EA3C6C"/>
    <w:rsid w:val="00EB3B93"/>
    <w:rsid w:val="00EC0F08"/>
    <w:rsid w:val="00EC283D"/>
    <w:rsid w:val="00EC653D"/>
    <w:rsid w:val="00ED70E7"/>
    <w:rsid w:val="00EE7F85"/>
    <w:rsid w:val="00F039A9"/>
    <w:rsid w:val="00F16851"/>
    <w:rsid w:val="00F229FC"/>
    <w:rsid w:val="00F32CA3"/>
    <w:rsid w:val="00F3522D"/>
    <w:rsid w:val="00F3749C"/>
    <w:rsid w:val="00F43FAE"/>
    <w:rsid w:val="00F63748"/>
    <w:rsid w:val="00F64317"/>
    <w:rsid w:val="00F91162"/>
    <w:rsid w:val="00F92BE8"/>
    <w:rsid w:val="00FB60DA"/>
    <w:rsid w:val="00FC2DA9"/>
    <w:rsid w:val="00FD05F5"/>
    <w:rsid w:val="00FD7BE6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687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D6874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9D6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A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13C8"/>
    <w:rPr>
      <w:color w:val="0000FF"/>
      <w:u w:val="single"/>
    </w:rPr>
  </w:style>
  <w:style w:type="paragraph" w:styleId="a7">
    <w:name w:val="No Spacing"/>
    <w:uiPriority w:val="1"/>
    <w:qFormat/>
    <w:rsid w:val="0088072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807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A1C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1CA1"/>
    <w:rPr>
      <w:rFonts w:eastAsiaTheme="minorEastAsia"/>
      <w:lang w:eastAsia="ru-RU"/>
    </w:rPr>
  </w:style>
  <w:style w:type="paragraph" w:customStyle="1" w:styleId="ConsPlusNonformat">
    <w:name w:val="ConsPlusNonformat"/>
    <w:rsid w:val="002C6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FE8B18CDBB68B5EF4DEE19619E82518FA09608C8C7EFF5051CBFC26FAE136F6C7FABA79DFBDD824526273t1YBE" TargetMode="External"/><Relationship Id="rId13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7" Type="http://schemas.openxmlformats.org/officeDocument/2006/relationships/hyperlink" Target="consultantplus://offline/ref=84DFE8B18CDBB68B5EF4DEF79575B72E13F157658F8A72AB0E0DCDAB79AAE763B687FCEC3Bt9Y3E" TargetMode="External"/><Relationship Id="rId12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FE8B18CDBB68B5EF4DEF79575B72E13F15765898872AB0E0DCDAB79AAE763B687FCEF3A98B4D9t2Y4E" TargetMode="External"/><Relationship Id="rId11" Type="http://schemas.openxmlformats.org/officeDocument/2006/relationships/hyperlink" Target="consultantplus://offline/ref=84DFE8B18CDBB68B5EF4DEF79575B72E13F157648E8F72AB0E0DCDAB79AAE763B687FCEF3A9BB3DEt2Y2E" TargetMode="External"/><Relationship Id="rId2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3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0" Type="http://schemas.openxmlformats.org/officeDocument/2006/relationships/hyperlink" Target="consultantplus://offline/ref=84DFE8B18CDBB68B5EF4DEF79575B72E13F15765898872AB0E0DCDAB79AAE763B687FCEF3A98B4D9t2Y4E" TargetMode="External"/><Relationship Id="rId1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2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946F-5679-490C-AFF1-9B98A206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SmolinaTA</cp:lastModifiedBy>
  <cp:revision>4</cp:revision>
  <cp:lastPrinted>2016-08-24T07:41:00Z</cp:lastPrinted>
  <dcterms:created xsi:type="dcterms:W3CDTF">2016-08-24T07:43:00Z</dcterms:created>
  <dcterms:modified xsi:type="dcterms:W3CDTF">2016-08-30T07:34:00Z</dcterms:modified>
</cp:coreProperties>
</file>