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B7" w:rsidRPr="00C208FB" w:rsidRDefault="00C208FB" w:rsidP="00F72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FB">
        <w:rPr>
          <w:rFonts w:ascii="Times New Roman" w:hAnsi="Times New Roman" w:cs="Times New Roman"/>
          <w:b/>
          <w:sz w:val="24"/>
          <w:szCs w:val="24"/>
        </w:rPr>
        <w:t>Информация об исполнении муниципальной программы «Развитие малого и среднего предпринимательства в Сосновском муниципальном районе» на 2015-2017 годы за 2016 год</w:t>
      </w:r>
      <w:r w:rsidR="00F723B7" w:rsidRPr="00C208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3B7" w:rsidRPr="00C208FB" w:rsidRDefault="00F723B7" w:rsidP="00F723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08FB" w:rsidRDefault="00C208FB" w:rsidP="00F723B7">
      <w:pPr>
        <w:ind w:firstLine="851"/>
        <w:jc w:val="both"/>
      </w:pPr>
      <w:r>
        <w:t>Реализуемая в Сосновском муниципальном районе муниципальная программа развития малого и среднего предпринимательства (далее – Программа) включает в себя мероприятия финансовой, информационно-консультационной и имущественной поддержки субъектов малого и среднего предпринимательства (далее - СМСП). Мероприятия информационно-консультационной и имущественной поддержки не предусматривают финансирования.</w:t>
      </w:r>
    </w:p>
    <w:p w:rsidR="00C208FB" w:rsidRDefault="00C208FB" w:rsidP="00F723B7">
      <w:pPr>
        <w:ind w:firstLine="851"/>
        <w:jc w:val="both"/>
      </w:pPr>
      <w:r>
        <w:t>Объём финансовой поддержки в 2016 году составил 1126 тысяч рублей.</w:t>
      </w:r>
    </w:p>
    <w:p w:rsidR="000D5ACC" w:rsidRDefault="000D5ACC" w:rsidP="00F723B7">
      <w:pPr>
        <w:ind w:firstLine="851"/>
        <w:jc w:val="both"/>
      </w:pPr>
      <w:r>
        <w:t xml:space="preserve">- бюджет Сосновского муниципального района – 200,0 тысяч рублей </w:t>
      </w:r>
    </w:p>
    <w:p w:rsidR="000D5ACC" w:rsidRDefault="000D5ACC" w:rsidP="00F723B7">
      <w:pPr>
        <w:ind w:firstLine="851"/>
        <w:jc w:val="both"/>
      </w:pPr>
      <w:r>
        <w:t>- федеральный бюджет (</w:t>
      </w:r>
      <w:proofErr w:type="spellStart"/>
      <w:r>
        <w:t>софинансирование</w:t>
      </w:r>
      <w:proofErr w:type="spellEnd"/>
      <w:r>
        <w:t>) – 926,0 тысяч рублей.</w:t>
      </w:r>
    </w:p>
    <w:p w:rsidR="000D5ACC" w:rsidRDefault="000D5ACC" w:rsidP="00F723B7">
      <w:pPr>
        <w:ind w:firstLine="851"/>
        <w:jc w:val="both"/>
      </w:pPr>
      <w:r>
        <w:t>Освоение сре</w:t>
      </w:r>
      <w:proofErr w:type="gramStart"/>
      <w:r>
        <w:t>дств</w:t>
      </w:r>
      <w:r w:rsidR="008E4434">
        <w:t xml:space="preserve"> </w:t>
      </w:r>
      <w:r>
        <w:t>Пр</w:t>
      </w:r>
      <w:proofErr w:type="gramEnd"/>
      <w:r>
        <w:t xml:space="preserve">ограммы за счёт всех источников финансирования составило 100%. </w:t>
      </w:r>
    </w:p>
    <w:p w:rsidR="00AF5369" w:rsidRDefault="000D5ACC" w:rsidP="00F723B7">
      <w:pPr>
        <w:ind w:firstLine="851"/>
        <w:jc w:val="both"/>
      </w:pPr>
      <w:r>
        <w:t>В 2016 году пре</w:t>
      </w:r>
      <w:r w:rsidR="00AF5369">
        <w:t xml:space="preserve">доставлено 3 субсидии 3 СМСП по </w:t>
      </w:r>
      <w:proofErr w:type="spellStart"/>
      <w:r w:rsidR="00AF5369">
        <w:t>софинансируемому</w:t>
      </w:r>
      <w:proofErr w:type="spellEnd"/>
      <w:r w:rsidR="00AF5369">
        <w:t xml:space="preserve"> виду субсидий: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0D5ACC" w:rsidRDefault="00AF5369" w:rsidP="00542618">
      <w:pPr>
        <w:ind w:firstLine="851"/>
        <w:jc w:val="both"/>
      </w:pPr>
      <w:r>
        <w:t>Субсидии предоставлены по результатам проведения 1 конкурса.</w:t>
      </w:r>
      <w:r>
        <w:tab/>
        <w:t xml:space="preserve"> </w:t>
      </w:r>
    </w:p>
    <w:p w:rsidR="00F723B7" w:rsidRPr="00C208FB" w:rsidRDefault="00F723B7" w:rsidP="00F723B7">
      <w:pPr>
        <w:jc w:val="center"/>
      </w:pPr>
    </w:p>
    <w:p w:rsidR="00F723B7" w:rsidRDefault="00F723B7" w:rsidP="00F723B7">
      <w:pPr>
        <w:tabs>
          <w:tab w:val="left" w:pos="0"/>
        </w:tabs>
        <w:ind w:firstLine="851"/>
        <w:jc w:val="both"/>
      </w:pPr>
      <w:r w:rsidRPr="00C208FB">
        <w:t>Оценка эффективности реализации муниципальной программы определяется уровнем достижения запланированных индикативных показателей муниципальной программы, а также выполнением мероприятий в установленные сроки при полном освоении запланированного объема финансирования.</w:t>
      </w:r>
    </w:p>
    <w:p w:rsidR="00542618" w:rsidRDefault="00542618" w:rsidP="00F723B7">
      <w:pPr>
        <w:tabs>
          <w:tab w:val="left" w:pos="0"/>
        </w:tabs>
        <w:ind w:firstLine="851"/>
        <w:jc w:val="both"/>
      </w:pPr>
    </w:p>
    <w:p w:rsidR="00542618" w:rsidRPr="00C208FB" w:rsidRDefault="00542618" w:rsidP="00542618">
      <w:pPr>
        <w:tabs>
          <w:tab w:val="left" w:pos="0"/>
        </w:tabs>
        <w:jc w:val="both"/>
      </w:pPr>
      <w:r>
        <w:tab/>
        <w:t>Исполнение индикативных показателей Программы в 2016 году составило 100%.</w:t>
      </w:r>
    </w:p>
    <w:p w:rsidR="00F723B7" w:rsidRPr="00C208FB" w:rsidRDefault="00F723B7" w:rsidP="00F723B7">
      <w:pPr>
        <w:tabs>
          <w:tab w:val="left" w:pos="0"/>
        </w:tabs>
        <w:ind w:firstLine="851"/>
        <w:jc w:val="both"/>
      </w:pPr>
    </w:p>
    <w:p w:rsidR="00F723B7" w:rsidRPr="00C208FB" w:rsidRDefault="00F723B7" w:rsidP="00F723B7">
      <w:pPr>
        <w:jc w:val="center"/>
      </w:pPr>
      <w:r w:rsidRPr="00C208FB">
        <w:t xml:space="preserve">Индикативные показатели реализации муниципальной программы. </w:t>
      </w:r>
    </w:p>
    <w:p w:rsidR="00F723B7" w:rsidRPr="00C208FB" w:rsidRDefault="00F723B7" w:rsidP="00F723B7">
      <w:pPr>
        <w:ind w:firstLine="851"/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5"/>
        <w:gridCol w:w="1343"/>
        <w:gridCol w:w="1276"/>
      </w:tblGrid>
      <w:tr w:rsidR="006F7887" w:rsidRPr="00C208FB" w:rsidTr="006F7887">
        <w:trPr>
          <w:trHeight w:val="383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887" w:rsidRPr="00C208FB" w:rsidRDefault="006F7887" w:rsidP="002D7C8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2C167D" w:rsidP="002D7C8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</w:t>
            </w:r>
            <w:r w:rsidR="006F7887" w:rsidRPr="00C2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2C167D" w:rsidP="002D7C8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</w:t>
            </w:r>
            <w:r w:rsidR="006F7887" w:rsidRPr="00C2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F7887" w:rsidRPr="00C208FB" w:rsidTr="008E4434">
        <w:trPr>
          <w:trHeight w:val="383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887" w:rsidRPr="00C208FB" w:rsidRDefault="006F7887" w:rsidP="002D7C8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08FB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Сосновского муниципального района, ед.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7887" w:rsidRPr="00C208FB" w:rsidRDefault="002C167D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7887" w:rsidRPr="00C208FB" w:rsidRDefault="008E4434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358</w:t>
            </w:r>
          </w:p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7887" w:rsidRPr="00C208FB" w:rsidTr="008E4434">
        <w:trPr>
          <w:trHeight w:val="280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7887" w:rsidRPr="00C208FB" w:rsidRDefault="006F7887" w:rsidP="002D7C8B">
            <w:pPr>
              <w:tabs>
                <w:tab w:val="left" w:pos="0"/>
              </w:tabs>
            </w:pPr>
            <w:r w:rsidRPr="00C208FB"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организаций, 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tabs>
                <w:tab w:val="left" w:pos="0"/>
              </w:tabs>
              <w:jc w:val="center"/>
            </w:pPr>
          </w:p>
          <w:p w:rsidR="006F7887" w:rsidRPr="00C208FB" w:rsidRDefault="006F7887" w:rsidP="008E4434">
            <w:pPr>
              <w:tabs>
                <w:tab w:val="left" w:pos="0"/>
              </w:tabs>
              <w:jc w:val="center"/>
            </w:pPr>
            <w:r w:rsidRPr="00C208FB">
              <w:t>37</w:t>
            </w:r>
            <w:r w:rsidR="002C167D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tabs>
                <w:tab w:val="left" w:pos="0"/>
              </w:tabs>
              <w:jc w:val="center"/>
            </w:pPr>
          </w:p>
          <w:p w:rsidR="006F7887" w:rsidRPr="00C208FB" w:rsidRDefault="008E4434" w:rsidP="008E4434">
            <w:pPr>
              <w:tabs>
                <w:tab w:val="left" w:pos="0"/>
              </w:tabs>
              <w:jc w:val="center"/>
            </w:pPr>
            <w:r>
              <w:t>37,5</w:t>
            </w:r>
          </w:p>
        </w:tc>
      </w:tr>
    </w:tbl>
    <w:p w:rsidR="00F723B7" w:rsidRPr="00C208FB" w:rsidRDefault="00F723B7" w:rsidP="00F723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C208FB" w:rsidRDefault="005653D6"/>
    <w:sectPr w:rsidR="005653D6" w:rsidRPr="00C208FB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3B7"/>
    <w:rsid w:val="00004DC3"/>
    <w:rsid w:val="00004F10"/>
    <w:rsid w:val="000104FB"/>
    <w:rsid w:val="00013FD9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D5ACC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831F6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167D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9579B"/>
    <w:rsid w:val="003A375B"/>
    <w:rsid w:val="003A5D65"/>
    <w:rsid w:val="003A5F15"/>
    <w:rsid w:val="003B2E38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608D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2618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E3CC8"/>
    <w:rsid w:val="006E5E71"/>
    <w:rsid w:val="006F05C7"/>
    <w:rsid w:val="006F254A"/>
    <w:rsid w:val="006F7714"/>
    <w:rsid w:val="006F7887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434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3BE1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E1A20"/>
    <w:rsid w:val="00AE2494"/>
    <w:rsid w:val="00AE4209"/>
    <w:rsid w:val="00AE5DBB"/>
    <w:rsid w:val="00AE712B"/>
    <w:rsid w:val="00AF4B40"/>
    <w:rsid w:val="00AF5369"/>
    <w:rsid w:val="00B03C90"/>
    <w:rsid w:val="00B045DA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8FB"/>
    <w:rsid w:val="00C20D5A"/>
    <w:rsid w:val="00C22E7C"/>
    <w:rsid w:val="00C26AEE"/>
    <w:rsid w:val="00C32BEC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169D0"/>
    <w:rsid w:val="00E261B5"/>
    <w:rsid w:val="00E410E1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23B7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F723B7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ChuikovaMK</cp:lastModifiedBy>
  <cp:revision>5</cp:revision>
  <dcterms:created xsi:type="dcterms:W3CDTF">2017-03-22T11:01:00Z</dcterms:created>
  <dcterms:modified xsi:type="dcterms:W3CDTF">2017-03-23T06:47:00Z</dcterms:modified>
</cp:coreProperties>
</file>