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5A" w:rsidRPr="005B1D2F" w:rsidRDefault="00C358F6" w:rsidP="00C35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D2F">
        <w:rPr>
          <w:rFonts w:ascii="Times New Roman" w:hAnsi="Times New Roman" w:cs="Times New Roman"/>
          <w:sz w:val="24"/>
          <w:szCs w:val="24"/>
        </w:rPr>
        <w:t>Общие показатели, характеризующие  развитие малого и среднего предпринимательства в Сосновском муниципальном районе за 2017-2019 годы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134"/>
        <w:gridCol w:w="1134"/>
        <w:gridCol w:w="1134"/>
        <w:gridCol w:w="1275"/>
      </w:tblGrid>
      <w:tr w:rsidR="00577196" w:rsidRPr="005B1D2F" w:rsidTr="00A26FA8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A8" w:rsidRDefault="00A26FA8" w:rsidP="00A2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6" w:rsidRPr="00A26FA8" w:rsidRDefault="00577196" w:rsidP="00A2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7196" w:rsidRPr="00A26FA8" w:rsidRDefault="00577196" w:rsidP="00A2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77196" w:rsidRPr="00470641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41">
              <w:rPr>
                <w:rFonts w:ascii="Times New Roman" w:hAnsi="Times New Roman" w:cs="Times New Roman"/>
              </w:rPr>
              <w:t>(по состоянию на 3 декабря)</w:t>
            </w:r>
          </w:p>
        </w:tc>
      </w:tr>
      <w:tr w:rsidR="00577196" w:rsidRPr="005B1D2F" w:rsidTr="00A26FA8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ед.,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</w:tr>
      <w:tr w:rsidR="00577196" w:rsidRPr="005B1D2F" w:rsidTr="00A26FA8">
        <w:trPr>
          <w:trHeight w:val="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96" w:rsidRPr="005B1D2F" w:rsidTr="00A26FA8">
        <w:trPr>
          <w:trHeight w:val="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577196" w:rsidRPr="005B1D2F" w:rsidTr="00A26FA8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малых предприятий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FA8" w:rsidRPr="00A26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77196" w:rsidRPr="005B1D2F" w:rsidTr="00A26FA8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средних предприятий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196" w:rsidRPr="005B1D2F" w:rsidTr="00A26FA8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предпринимателей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занятых у СМСП, чел.,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97D03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97D03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на малых предприятиях (юридических лицах)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D03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на средних предприятиях (юридических лицах)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97D03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у индивидуальных предпринимателей (за исключением индивидуальных предпринимателей)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A26FA8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D0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97D03" w:rsidRPr="005B1D2F" w:rsidTr="00A26FA8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D03" w:rsidRPr="00A26FA8" w:rsidRDefault="00497D03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Оборот СМСП, млн. рублей,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Default="00497D03" w:rsidP="00497D03">
            <w:pPr>
              <w:spacing w:after="0" w:line="240" w:lineRule="auto"/>
            </w:pPr>
            <w:r w:rsidRPr="00140C7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97D03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D03" w:rsidRPr="00A26FA8" w:rsidRDefault="00497D03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Default="00497D03" w:rsidP="00497D0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03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D03" w:rsidRPr="00A26FA8" w:rsidRDefault="00497D03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Default="00497D03" w:rsidP="00497D03">
            <w:pPr>
              <w:spacing w:after="0" w:line="240" w:lineRule="auto"/>
            </w:pPr>
            <w:r w:rsidRPr="00140C7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97D03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D03" w:rsidRPr="00A26FA8" w:rsidRDefault="00497D03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малых предприятий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11 778 2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Default="00497D03" w:rsidP="00497D03">
            <w:pPr>
              <w:spacing w:after="0" w:line="240" w:lineRule="auto"/>
            </w:pPr>
            <w:r w:rsidRPr="00140C7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97D03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D03" w:rsidRPr="00A26FA8" w:rsidRDefault="00497D03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средних предприятий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Default="00497D03" w:rsidP="00497D03">
            <w:pPr>
              <w:spacing w:after="0" w:line="240" w:lineRule="auto"/>
            </w:pPr>
            <w:r w:rsidRPr="00140C7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97D03" w:rsidRPr="005B1D2F" w:rsidTr="00A26FA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D03" w:rsidRPr="00A26FA8" w:rsidRDefault="00497D03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(указывается  показатель «Выручка»)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A4161B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Default="00497D03" w:rsidP="00497D03">
            <w:pPr>
              <w:spacing w:after="0" w:line="240" w:lineRule="auto"/>
            </w:pPr>
            <w:r w:rsidRPr="00140C7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3" w:rsidRPr="00A26FA8" w:rsidRDefault="00497D03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C47C1A" w:rsidP="0049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70641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работников (без внешних совместителей)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СМП в среднегодовой</w:t>
            </w:r>
            <w:r w:rsidR="00577196"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196"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41">
              <w:rPr>
                <w:rFonts w:ascii="Times New Roman" w:hAnsi="Times New Roman" w:cs="Times New Roman"/>
                <w:sz w:val="24"/>
                <w:szCs w:val="24"/>
              </w:rPr>
              <w:t>работников (без внешних совместителей) всех предприятий и организаций</w:t>
            </w:r>
            <w:r w:rsidR="00577196"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70641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70641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70641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49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196" w:rsidRPr="005B1D2F" w:rsidTr="00A26FA8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96" w:rsidRPr="00A26FA8" w:rsidRDefault="00577196" w:rsidP="00A26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СМСП в общем объеме налоговых поступлений в местный бюджет,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97D03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497D03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06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6" w:rsidRPr="00A26FA8" w:rsidRDefault="00577196" w:rsidP="00A2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A26FA8" w:rsidRDefault="00A26FA8" w:rsidP="00A2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A8" w:rsidRDefault="00A26FA8" w:rsidP="00A2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социально-экономическому </w:t>
      </w:r>
    </w:p>
    <w:p w:rsidR="00A26FA8" w:rsidRDefault="00A26FA8" w:rsidP="00A2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администрации Сосновского </w:t>
      </w:r>
    </w:p>
    <w:p w:rsidR="00A26FA8" w:rsidRPr="005B1D2F" w:rsidRDefault="00F92EC2" w:rsidP="00A2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оригинал подписан </w:t>
      </w:r>
      <w:r w:rsidR="00A26F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26FA8">
        <w:rPr>
          <w:rFonts w:ascii="Times New Roman" w:hAnsi="Times New Roman" w:cs="Times New Roman"/>
          <w:sz w:val="24"/>
          <w:szCs w:val="24"/>
        </w:rPr>
        <w:tab/>
      </w:r>
      <w:r w:rsidR="00A26FA8">
        <w:rPr>
          <w:rFonts w:ascii="Times New Roman" w:hAnsi="Times New Roman" w:cs="Times New Roman"/>
          <w:sz w:val="24"/>
          <w:szCs w:val="24"/>
        </w:rPr>
        <w:tab/>
      </w:r>
      <w:r w:rsidR="00A26FA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A26FA8">
        <w:rPr>
          <w:rFonts w:ascii="Times New Roman" w:hAnsi="Times New Roman" w:cs="Times New Roman"/>
          <w:sz w:val="24"/>
          <w:szCs w:val="24"/>
        </w:rPr>
        <w:t>Н.Г.Титова</w:t>
      </w:r>
      <w:proofErr w:type="spellEnd"/>
    </w:p>
    <w:sectPr w:rsidR="00A26FA8" w:rsidRPr="005B1D2F" w:rsidSect="005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F6"/>
    <w:rsid w:val="003B0099"/>
    <w:rsid w:val="00470641"/>
    <w:rsid w:val="00497D03"/>
    <w:rsid w:val="00577196"/>
    <w:rsid w:val="005B0F8A"/>
    <w:rsid w:val="005B1D2F"/>
    <w:rsid w:val="00A26FA8"/>
    <w:rsid w:val="00A4161B"/>
    <w:rsid w:val="00C358F6"/>
    <w:rsid w:val="00C47C1A"/>
    <w:rsid w:val="00CC655A"/>
    <w:rsid w:val="00F92EC2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F05"/>
  <w15:docId w15:val="{4E5F4D6D-5735-4AEE-9358-0733557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Маргарита Камильевна Чуйкова</cp:lastModifiedBy>
  <cp:revision>3</cp:revision>
  <dcterms:created xsi:type="dcterms:W3CDTF">2019-12-03T11:27:00Z</dcterms:created>
  <dcterms:modified xsi:type="dcterms:W3CDTF">2019-12-03T11:28:00Z</dcterms:modified>
</cp:coreProperties>
</file>