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18" w:rsidRPr="005A25E2" w:rsidRDefault="00F96B18" w:rsidP="00F96B18">
      <w:pPr>
        <w:pStyle w:val="ConsPlusNonformat"/>
        <w:widowControl/>
        <w:ind w:left="-284" w:right="-285"/>
        <w:jc w:val="center"/>
        <w:rPr>
          <w:rFonts w:ascii="Times New Roman" w:hAnsi="Times New Roman" w:cs="Times New Roman"/>
          <w:sz w:val="28"/>
          <w:szCs w:val="28"/>
        </w:rPr>
      </w:pPr>
      <w:r w:rsidRPr="005A25E2">
        <w:rPr>
          <w:rFonts w:ascii="Times New Roman" w:hAnsi="Times New Roman" w:cs="Times New Roman"/>
          <w:noProof/>
          <w:sz w:val="28"/>
          <w:szCs w:val="28"/>
        </w:rPr>
        <w:drawing>
          <wp:inline distT="0" distB="0" distL="0" distR="0" wp14:anchorId="266DC1F5" wp14:editId="5BB6A6A6">
            <wp:extent cx="78105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81050" cy="914400"/>
                    </a:xfrm>
                    <a:prstGeom prst="rect">
                      <a:avLst/>
                    </a:prstGeom>
                    <a:noFill/>
                    <a:ln w="9525">
                      <a:noFill/>
                      <a:miter lim="800000"/>
                      <a:headEnd/>
                      <a:tailEnd/>
                    </a:ln>
                  </pic:spPr>
                </pic:pic>
              </a:graphicData>
            </a:graphic>
          </wp:inline>
        </w:drawing>
      </w:r>
    </w:p>
    <w:p w:rsidR="00F96B18" w:rsidRPr="005A25E2" w:rsidRDefault="00F96B18" w:rsidP="00F96B18">
      <w:pPr>
        <w:pStyle w:val="ConsPlusNonformat"/>
        <w:widowControl/>
        <w:ind w:left="-284" w:right="-285"/>
        <w:jc w:val="center"/>
        <w:rPr>
          <w:rFonts w:ascii="Times New Roman" w:hAnsi="Times New Roman" w:cs="Times New Roman"/>
          <w:b/>
          <w:bCs/>
          <w:sz w:val="28"/>
          <w:szCs w:val="28"/>
        </w:rPr>
      </w:pPr>
      <w:r w:rsidRPr="005A25E2">
        <w:rPr>
          <w:rFonts w:ascii="Times New Roman" w:hAnsi="Times New Roman" w:cs="Times New Roman"/>
          <w:b/>
          <w:bCs/>
          <w:sz w:val="28"/>
          <w:szCs w:val="28"/>
        </w:rPr>
        <w:t>СОБРАНИЕ ДЕПУТАТОВ СОСНОВСКОГО</w:t>
      </w:r>
    </w:p>
    <w:p w:rsidR="00F96B18" w:rsidRPr="005A25E2" w:rsidRDefault="00F96B18" w:rsidP="00F96B18">
      <w:pPr>
        <w:pStyle w:val="ConsPlusNonformat"/>
        <w:widowControl/>
        <w:ind w:left="-284" w:right="-285"/>
        <w:jc w:val="center"/>
        <w:rPr>
          <w:rFonts w:ascii="Times New Roman" w:hAnsi="Times New Roman" w:cs="Times New Roman"/>
          <w:b/>
          <w:bCs/>
          <w:sz w:val="28"/>
          <w:szCs w:val="28"/>
        </w:rPr>
      </w:pPr>
      <w:r w:rsidRPr="005A25E2">
        <w:rPr>
          <w:rFonts w:ascii="Times New Roman" w:hAnsi="Times New Roman" w:cs="Times New Roman"/>
          <w:b/>
          <w:bCs/>
          <w:sz w:val="28"/>
          <w:szCs w:val="28"/>
        </w:rPr>
        <w:t>МУНИЦИПАЛЬНОГО РАЙОНА</w:t>
      </w:r>
    </w:p>
    <w:p w:rsidR="00F96B18" w:rsidRPr="005A25E2" w:rsidRDefault="00553D75" w:rsidP="00F96B18">
      <w:pPr>
        <w:pStyle w:val="ConsPlusNonformat"/>
        <w:widowControl/>
        <w:ind w:left="-284" w:right="-285"/>
        <w:jc w:val="center"/>
        <w:rPr>
          <w:rFonts w:ascii="Times New Roman" w:hAnsi="Times New Roman" w:cs="Times New Roman"/>
          <w:sz w:val="28"/>
          <w:szCs w:val="28"/>
        </w:rPr>
      </w:pPr>
      <w:r>
        <w:rPr>
          <w:rFonts w:ascii="Times New Roman" w:hAnsi="Times New Roman" w:cs="Times New Roman"/>
          <w:sz w:val="28"/>
          <w:szCs w:val="28"/>
        </w:rPr>
        <w:t>ПЯ</w:t>
      </w:r>
      <w:r w:rsidR="00F96B18" w:rsidRPr="005A25E2">
        <w:rPr>
          <w:rFonts w:ascii="Times New Roman" w:hAnsi="Times New Roman" w:cs="Times New Roman"/>
          <w:sz w:val="28"/>
          <w:szCs w:val="28"/>
        </w:rPr>
        <w:t>ТОГО СОЗЫВА</w:t>
      </w:r>
    </w:p>
    <w:p w:rsidR="00F96B18" w:rsidRPr="005A25E2" w:rsidRDefault="00F96B18" w:rsidP="00F96B18">
      <w:pPr>
        <w:pStyle w:val="ConsPlusTitle"/>
        <w:widowControl/>
        <w:ind w:left="-284" w:right="-285"/>
        <w:jc w:val="center"/>
        <w:rPr>
          <w:rFonts w:ascii="Times New Roman" w:hAnsi="Times New Roman" w:cs="Times New Roman"/>
          <w:sz w:val="28"/>
          <w:szCs w:val="28"/>
        </w:rPr>
      </w:pPr>
    </w:p>
    <w:p w:rsidR="00F96B18" w:rsidRPr="005A25E2" w:rsidRDefault="00F96B18" w:rsidP="00F96B18">
      <w:pPr>
        <w:pStyle w:val="ConsPlusTitle"/>
        <w:widowControl/>
        <w:pBdr>
          <w:top w:val="thinThickSmallGap" w:sz="24" w:space="1" w:color="auto"/>
        </w:pBdr>
        <w:ind w:left="-284" w:right="-285"/>
        <w:rPr>
          <w:rFonts w:ascii="Times New Roman" w:hAnsi="Times New Roman" w:cs="Times New Roman"/>
          <w:sz w:val="28"/>
          <w:szCs w:val="28"/>
        </w:rPr>
      </w:pPr>
    </w:p>
    <w:p w:rsidR="00F96B18" w:rsidRPr="005A25E2" w:rsidRDefault="00F96B18" w:rsidP="00F96B18">
      <w:pPr>
        <w:pStyle w:val="ConsPlusTitle"/>
        <w:widowControl/>
        <w:ind w:left="-284" w:right="-285"/>
        <w:jc w:val="center"/>
        <w:rPr>
          <w:rFonts w:ascii="Times New Roman" w:hAnsi="Times New Roman" w:cs="Times New Roman"/>
          <w:sz w:val="28"/>
          <w:szCs w:val="28"/>
        </w:rPr>
      </w:pPr>
      <w:r w:rsidRPr="005A25E2">
        <w:rPr>
          <w:rFonts w:ascii="Times New Roman" w:hAnsi="Times New Roman" w:cs="Times New Roman"/>
          <w:sz w:val="28"/>
          <w:szCs w:val="28"/>
        </w:rPr>
        <w:t xml:space="preserve">РЕШЕНИЕ </w:t>
      </w:r>
    </w:p>
    <w:p w:rsidR="00F96B18" w:rsidRPr="005A25E2" w:rsidRDefault="00F96B18" w:rsidP="00F96B18">
      <w:pPr>
        <w:pStyle w:val="ConsPlusTitle"/>
        <w:widowControl/>
        <w:ind w:left="-284" w:right="-285"/>
        <w:jc w:val="center"/>
        <w:rPr>
          <w:rFonts w:ascii="Times New Roman" w:hAnsi="Times New Roman" w:cs="Times New Roman"/>
          <w:sz w:val="28"/>
          <w:szCs w:val="28"/>
        </w:rPr>
      </w:pPr>
    </w:p>
    <w:p w:rsidR="00F96B18" w:rsidRPr="005A25E2" w:rsidRDefault="00665FC3" w:rsidP="00F96B18">
      <w:pPr>
        <w:pStyle w:val="ConsPlusTitle"/>
        <w:widowControl/>
        <w:ind w:left="-284" w:right="-285"/>
        <w:rPr>
          <w:rFonts w:ascii="Times New Roman" w:hAnsi="Times New Roman" w:cs="Times New Roman"/>
          <w:b w:val="0"/>
          <w:bCs w:val="0"/>
          <w:sz w:val="28"/>
          <w:szCs w:val="28"/>
        </w:rPr>
      </w:pPr>
      <w:r>
        <w:rPr>
          <w:rFonts w:ascii="Times New Roman" w:hAnsi="Times New Roman" w:cs="Times New Roman"/>
          <w:b w:val="0"/>
          <w:bCs w:val="0"/>
          <w:sz w:val="28"/>
          <w:szCs w:val="28"/>
        </w:rPr>
        <w:t>от  « 15</w:t>
      </w:r>
      <w:r w:rsidR="00040B50">
        <w:rPr>
          <w:rFonts w:ascii="Times New Roman" w:hAnsi="Times New Roman" w:cs="Times New Roman"/>
          <w:b w:val="0"/>
          <w:bCs w:val="0"/>
          <w:sz w:val="28"/>
          <w:szCs w:val="28"/>
        </w:rPr>
        <w:t xml:space="preserve"> </w:t>
      </w:r>
      <w:r w:rsidR="00553D75">
        <w:rPr>
          <w:rFonts w:ascii="Times New Roman" w:hAnsi="Times New Roman" w:cs="Times New Roman"/>
          <w:b w:val="0"/>
          <w:bCs w:val="0"/>
          <w:sz w:val="28"/>
          <w:szCs w:val="28"/>
        </w:rPr>
        <w:t>»</w:t>
      </w:r>
      <w:r w:rsidR="00040B50">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февраля </w:t>
      </w:r>
      <w:r w:rsidR="00040B50">
        <w:rPr>
          <w:rFonts w:ascii="Times New Roman" w:hAnsi="Times New Roman" w:cs="Times New Roman"/>
          <w:b w:val="0"/>
          <w:bCs w:val="0"/>
          <w:sz w:val="28"/>
          <w:szCs w:val="28"/>
        </w:rPr>
        <w:t>2017 года №</w:t>
      </w:r>
      <w:r>
        <w:rPr>
          <w:rFonts w:ascii="Times New Roman" w:hAnsi="Times New Roman" w:cs="Times New Roman"/>
          <w:b w:val="0"/>
          <w:bCs w:val="0"/>
          <w:sz w:val="28"/>
          <w:szCs w:val="28"/>
        </w:rPr>
        <w:t xml:space="preserve"> 257</w:t>
      </w:r>
      <w:r w:rsidR="00040B50">
        <w:rPr>
          <w:rFonts w:ascii="Times New Roman" w:hAnsi="Times New Roman" w:cs="Times New Roman"/>
          <w:b w:val="0"/>
          <w:bCs w:val="0"/>
          <w:sz w:val="28"/>
          <w:szCs w:val="28"/>
        </w:rPr>
        <w:t xml:space="preserve"> </w:t>
      </w:r>
    </w:p>
    <w:p w:rsidR="00F96B18" w:rsidRPr="005A25E2" w:rsidRDefault="00F96B18" w:rsidP="00F96B18">
      <w:pPr>
        <w:ind w:left="-284" w:right="-285"/>
        <w:rPr>
          <w:sz w:val="28"/>
          <w:szCs w:val="28"/>
        </w:rPr>
      </w:pPr>
    </w:p>
    <w:p w:rsidR="00F96B18" w:rsidRPr="005A25E2" w:rsidRDefault="00F96B18" w:rsidP="00F96B18">
      <w:pPr>
        <w:ind w:left="-284" w:right="-285"/>
        <w:jc w:val="both"/>
        <w:rPr>
          <w:sz w:val="28"/>
          <w:szCs w:val="28"/>
        </w:rPr>
      </w:pPr>
    </w:p>
    <w:p w:rsidR="00F96B18" w:rsidRPr="005A25E2" w:rsidRDefault="001F3E54" w:rsidP="00F96B18">
      <w:pPr>
        <w:ind w:left="-284" w:right="-285"/>
        <w:jc w:val="both"/>
        <w:rPr>
          <w:sz w:val="28"/>
          <w:szCs w:val="28"/>
        </w:rPr>
      </w:pPr>
      <w:r>
        <w:rPr>
          <w:sz w:val="28"/>
          <w:szCs w:val="28"/>
        </w:rPr>
        <w:t>О    внесении   изменений   и</w:t>
      </w:r>
      <w:r w:rsidR="00F96B18" w:rsidRPr="005A25E2">
        <w:rPr>
          <w:sz w:val="28"/>
          <w:szCs w:val="28"/>
        </w:rPr>
        <w:t xml:space="preserve"> </w:t>
      </w:r>
      <w:r>
        <w:rPr>
          <w:sz w:val="28"/>
          <w:szCs w:val="28"/>
        </w:rPr>
        <w:t xml:space="preserve">  </w:t>
      </w:r>
      <w:r w:rsidR="00F96B18" w:rsidRPr="005A25E2">
        <w:rPr>
          <w:sz w:val="28"/>
          <w:szCs w:val="28"/>
        </w:rPr>
        <w:t xml:space="preserve">дополнений </w:t>
      </w:r>
    </w:p>
    <w:p w:rsidR="00F96B18" w:rsidRPr="005A25E2" w:rsidRDefault="00F96B18" w:rsidP="00F96B18">
      <w:pPr>
        <w:ind w:left="-284" w:right="-285"/>
        <w:jc w:val="both"/>
        <w:rPr>
          <w:sz w:val="28"/>
          <w:szCs w:val="28"/>
        </w:rPr>
      </w:pPr>
      <w:r w:rsidRPr="005A25E2">
        <w:rPr>
          <w:sz w:val="28"/>
          <w:szCs w:val="28"/>
        </w:rPr>
        <w:t>в Положение</w:t>
      </w:r>
      <w:r w:rsidR="001F3E54">
        <w:rPr>
          <w:sz w:val="28"/>
          <w:szCs w:val="28"/>
        </w:rPr>
        <w:t xml:space="preserve"> </w:t>
      </w:r>
      <w:r w:rsidRPr="005A25E2">
        <w:rPr>
          <w:sz w:val="28"/>
          <w:szCs w:val="28"/>
        </w:rPr>
        <w:t xml:space="preserve"> «О</w:t>
      </w:r>
      <w:r w:rsidR="001F3E54">
        <w:rPr>
          <w:sz w:val="28"/>
          <w:szCs w:val="28"/>
        </w:rPr>
        <w:t xml:space="preserve">    </w:t>
      </w:r>
      <w:r w:rsidRPr="005A25E2">
        <w:rPr>
          <w:sz w:val="28"/>
          <w:szCs w:val="28"/>
        </w:rPr>
        <w:t xml:space="preserve"> порядке</w:t>
      </w:r>
      <w:r w:rsidR="001F3E54">
        <w:rPr>
          <w:sz w:val="28"/>
          <w:szCs w:val="28"/>
        </w:rPr>
        <w:t xml:space="preserve">   </w:t>
      </w:r>
      <w:r w:rsidRPr="005A25E2">
        <w:rPr>
          <w:sz w:val="28"/>
          <w:szCs w:val="28"/>
        </w:rPr>
        <w:t xml:space="preserve"> и </w:t>
      </w:r>
      <w:r w:rsidR="001F3E54">
        <w:rPr>
          <w:sz w:val="28"/>
          <w:szCs w:val="28"/>
        </w:rPr>
        <w:t xml:space="preserve">  </w:t>
      </w:r>
      <w:r w:rsidRPr="005A25E2">
        <w:rPr>
          <w:sz w:val="28"/>
          <w:szCs w:val="28"/>
        </w:rPr>
        <w:t xml:space="preserve">условиях </w:t>
      </w:r>
    </w:p>
    <w:p w:rsidR="001F3E54" w:rsidRDefault="00F96B18" w:rsidP="001F3E54">
      <w:pPr>
        <w:ind w:left="-284" w:right="-285"/>
        <w:jc w:val="both"/>
        <w:rPr>
          <w:sz w:val="28"/>
          <w:szCs w:val="28"/>
        </w:rPr>
      </w:pPr>
      <w:r w:rsidRPr="005A25E2">
        <w:rPr>
          <w:sz w:val="28"/>
          <w:szCs w:val="28"/>
        </w:rPr>
        <w:t xml:space="preserve">приватизации муниципального имущества </w:t>
      </w:r>
    </w:p>
    <w:p w:rsidR="00F96B18" w:rsidRDefault="00F96B18" w:rsidP="001F3E54">
      <w:pPr>
        <w:ind w:left="-284" w:right="-285"/>
        <w:jc w:val="both"/>
        <w:rPr>
          <w:sz w:val="28"/>
          <w:szCs w:val="28"/>
        </w:rPr>
      </w:pPr>
      <w:r w:rsidRPr="005A25E2">
        <w:rPr>
          <w:sz w:val="28"/>
          <w:szCs w:val="28"/>
        </w:rPr>
        <w:t xml:space="preserve">Сосновского </w:t>
      </w:r>
      <w:r w:rsidR="001F3E54">
        <w:rPr>
          <w:sz w:val="28"/>
          <w:szCs w:val="28"/>
        </w:rPr>
        <w:t xml:space="preserve">   </w:t>
      </w:r>
      <w:r w:rsidRPr="005A25E2">
        <w:rPr>
          <w:sz w:val="28"/>
          <w:szCs w:val="28"/>
        </w:rPr>
        <w:t xml:space="preserve">муниципального </w:t>
      </w:r>
      <w:r w:rsidR="001F3E54">
        <w:rPr>
          <w:sz w:val="28"/>
          <w:szCs w:val="28"/>
        </w:rPr>
        <w:t xml:space="preserve">   </w:t>
      </w:r>
      <w:r w:rsidRPr="005A25E2">
        <w:rPr>
          <w:sz w:val="28"/>
          <w:szCs w:val="28"/>
        </w:rPr>
        <w:t>района»</w:t>
      </w:r>
      <w:r w:rsidR="001F3E54">
        <w:rPr>
          <w:sz w:val="28"/>
          <w:szCs w:val="28"/>
        </w:rPr>
        <w:t>,</w:t>
      </w:r>
    </w:p>
    <w:p w:rsidR="001F3E54" w:rsidRDefault="001F3E54" w:rsidP="001F3E54">
      <w:pPr>
        <w:ind w:left="-284" w:right="-285"/>
        <w:jc w:val="both"/>
        <w:rPr>
          <w:sz w:val="28"/>
          <w:szCs w:val="28"/>
        </w:rPr>
      </w:pPr>
      <w:r>
        <w:rPr>
          <w:sz w:val="28"/>
          <w:szCs w:val="28"/>
        </w:rPr>
        <w:t xml:space="preserve">утвержденного     Решением        Собрания </w:t>
      </w:r>
    </w:p>
    <w:p w:rsidR="001F3E54" w:rsidRDefault="001F3E54" w:rsidP="001F3E54">
      <w:pPr>
        <w:ind w:left="-284" w:right="-285"/>
        <w:jc w:val="both"/>
        <w:rPr>
          <w:sz w:val="28"/>
          <w:szCs w:val="28"/>
        </w:rPr>
      </w:pPr>
      <w:r>
        <w:rPr>
          <w:sz w:val="28"/>
          <w:szCs w:val="28"/>
        </w:rPr>
        <w:t>депутатов   Сосновского   муниципального</w:t>
      </w:r>
    </w:p>
    <w:p w:rsidR="001F3E54" w:rsidRPr="005A25E2" w:rsidRDefault="0059323D" w:rsidP="001F3E54">
      <w:pPr>
        <w:ind w:left="-284" w:right="-285"/>
        <w:jc w:val="both"/>
        <w:rPr>
          <w:sz w:val="28"/>
          <w:szCs w:val="28"/>
        </w:rPr>
      </w:pPr>
      <w:r>
        <w:rPr>
          <w:sz w:val="28"/>
          <w:szCs w:val="28"/>
        </w:rPr>
        <w:t>района</w:t>
      </w:r>
      <w:r w:rsidR="00040B50">
        <w:rPr>
          <w:sz w:val="28"/>
          <w:szCs w:val="28"/>
        </w:rPr>
        <w:t xml:space="preserve"> от 21.09.2005 года № 86</w:t>
      </w:r>
    </w:p>
    <w:p w:rsidR="00F96B18" w:rsidRPr="005A25E2" w:rsidRDefault="00F96B18" w:rsidP="00F96B18">
      <w:pPr>
        <w:ind w:left="-284" w:right="-285"/>
        <w:jc w:val="both"/>
        <w:rPr>
          <w:sz w:val="28"/>
          <w:szCs w:val="28"/>
        </w:rPr>
      </w:pPr>
    </w:p>
    <w:p w:rsidR="0059323D" w:rsidRDefault="00F96B18" w:rsidP="0059323D">
      <w:pPr>
        <w:ind w:left="-284" w:right="-285"/>
        <w:jc w:val="both"/>
        <w:rPr>
          <w:sz w:val="28"/>
          <w:szCs w:val="28"/>
        </w:rPr>
      </w:pPr>
      <w:r w:rsidRPr="005A25E2">
        <w:rPr>
          <w:sz w:val="28"/>
          <w:szCs w:val="28"/>
        </w:rPr>
        <w:t xml:space="preserve">     Заслушав доклад  </w:t>
      </w:r>
      <w:r w:rsidR="00B2382B">
        <w:rPr>
          <w:sz w:val="28"/>
          <w:szCs w:val="28"/>
        </w:rPr>
        <w:t xml:space="preserve">заместителя Главы </w:t>
      </w:r>
      <w:r w:rsidR="0059323D">
        <w:rPr>
          <w:sz w:val="28"/>
          <w:szCs w:val="28"/>
        </w:rPr>
        <w:t>района Н.Н. Плюсковой</w:t>
      </w:r>
      <w:r w:rsidRPr="005A25E2">
        <w:rPr>
          <w:sz w:val="28"/>
          <w:szCs w:val="28"/>
        </w:rPr>
        <w:t xml:space="preserve">, руководствуясь </w:t>
      </w:r>
      <w:r w:rsidR="0059323D">
        <w:rPr>
          <w:sz w:val="28"/>
          <w:szCs w:val="28"/>
        </w:rPr>
        <w:t>Федеральным законом «О приватизации государственного и муниципального имущества» от 21.12.2001 г. № 178-ФЗ, Уставом</w:t>
      </w:r>
      <w:r w:rsidRPr="005A25E2">
        <w:rPr>
          <w:sz w:val="28"/>
          <w:szCs w:val="28"/>
        </w:rPr>
        <w:t xml:space="preserve"> Сосновского муниципального района, Собрание депутатов Сосновского </w:t>
      </w:r>
      <w:r w:rsidR="0059323D">
        <w:rPr>
          <w:sz w:val="28"/>
          <w:szCs w:val="28"/>
        </w:rPr>
        <w:t>муниципального района  пя</w:t>
      </w:r>
      <w:r w:rsidR="00040B50">
        <w:rPr>
          <w:sz w:val="28"/>
          <w:szCs w:val="28"/>
        </w:rPr>
        <w:t xml:space="preserve">того </w:t>
      </w:r>
      <w:r w:rsidRPr="005A25E2">
        <w:rPr>
          <w:sz w:val="28"/>
          <w:szCs w:val="28"/>
        </w:rPr>
        <w:t xml:space="preserve">созыва, </w:t>
      </w:r>
      <w:proofErr w:type="gramStart"/>
      <w:r w:rsidRPr="005A25E2">
        <w:rPr>
          <w:sz w:val="28"/>
          <w:szCs w:val="28"/>
        </w:rPr>
        <w:t>Р</w:t>
      </w:r>
      <w:proofErr w:type="gramEnd"/>
      <w:r w:rsidRPr="005A25E2">
        <w:rPr>
          <w:sz w:val="28"/>
          <w:szCs w:val="28"/>
        </w:rPr>
        <w:t xml:space="preserve"> Е Ш А Е Т:</w:t>
      </w:r>
    </w:p>
    <w:p w:rsidR="0059323D" w:rsidRDefault="0059323D" w:rsidP="0059323D">
      <w:pPr>
        <w:ind w:left="-284" w:right="-285"/>
        <w:jc w:val="both"/>
        <w:rPr>
          <w:sz w:val="28"/>
          <w:szCs w:val="28"/>
        </w:rPr>
      </w:pPr>
    </w:p>
    <w:p w:rsidR="00F96B18" w:rsidRPr="005A25E2" w:rsidRDefault="00F96B18" w:rsidP="0059323D">
      <w:pPr>
        <w:ind w:left="-284" w:right="-285"/>
        <w:jc w:val="both"/>
        <w:rPr>
          <w:sz w:val="28"/>
          <w:szCs w:val="28"/>
        </w:rPr>
      </w:pPr>
      <w:r w:rsidRPr="005A25E2">
        <w:rPr>
          <w:sz w:val="28"/>
          <w:szCs w:val="28"/>
        </w:rPr>
        <w:t>1. Внести в Положение «О порядке и условиях приватизации муниципального имущества Сосновского муниципального района» утвержденное Решением Собрания депутатов Сосновского муниципального района от 21.09.2005</w:t>
      </w:r>
      <w:r>
        <w:rPr>
          <w:sz w:val="28"/>
          <w:szCs w:val="28"/>
        </w:rPr>
        <w:t xml:space="preserve"> г. № 86 следующие изменения и </w:t>
      </w:r>
      <w:r w:rsidRPr="005A25E2">
        <w:rPr>
          <w:sz w:val="28"/>
          <w:szCs w:val="28"/>
        </w:rPr>
        <w:t>дополнения:</w:t>
      </w:r>
    </w:p>
    <w:p w:rsidR="00426250" w:rsidRDefault="00F96B18" w:rsidP="00F96B18">
      <w:pPr>
        <w:ind w:left="-426"/>
        <w:jc w:val="both"/>
        <w:rPr>
          <w:sz w:val="28"/>
          <w:szCs w:val="28"/>
        </w:rPr>
      </w:pPr>
      <w:r>
        <w:rPr>
          <w:sz w:val="28"/>
          <w:szCs w:val="28"/>
        </w:rPr>
        <w:t xml:space="preserve">1) </w:t>
      </w:r>
      <w:r w:rsidRPr="005A25E2">
        <w:rPr>
          <w:sz w:val="28"/>
          <w:szCs w:val="28"/>
        </w:rPr>
        <w:t>дополнить</w:t>
      </w:r>
      <w:r>
        <w:rPr>
          <w:sz w:val="28"/>
          <w:szCs w:val="28"/>
        </w:rPr>
        <w:t xml:space="preserve"> </w:t>
      </w:r>
      <w:r w:rsidR="00426250">
        <w:rPr>
          <w:sz w:val="28"/>
          <w:szCs w:val="28"/>
        </w:rPr>
        <w:t xml:space="preserve">пункт 3. Положения подпунктом 3.3. следующего содержания: </w:t>
      </w:r>
    </w:p>
    <w:p w:rsidR="00F96B18" w:rsidRPr="005A25E2" w:rsidRDefault="00426250" w:rsidP="00F96B18">
      <w:pPr>
        <w:ind w:left="-426"/>
        <w:jc w:val="both"/>
        <w:rPr>
          <w:sz w:val="28"/>
          <w:szCs w:val="28"/>
        </w:rPr>
      </w:pPr>
      <w:r>
        <w:rPr>
          <w:sz w:val="28"/>
          <w:szCs w:val="28"/>
        </w:rPr>
        <w:t>«3.3.</w:t>
      </w:r>
      <w:r w:rsidR="00F96B18" w:rsidRPr="005A25E2">
        <w:rPr>
          <w:sz w:val="28"/>
          <w:szCs w:val="28"/>
        </w:rPr>
        <w:t xml:space="preserve"> Планирование приватизации муниципального имущества  </w:t>
      </w:r>
    </w:p>
    <w:p w:rsidR="00F96B18" w:rsidRPr="005A25E2" w:rsidRDefault="00426250" w:rsidP="00F96B18">
      <w:pPr>
        <w:ind w:left="-426"/>
        <w:jc w:val="both"/>
        <w:rPr>
          <w:sz w:val="28"/>
          <w:szCs w:val="28"/>
        </w:rPr>
      </w:pPr>
      <w:r>
        <w:rPr>
          <w:sz w:val="28"/>
          <w:szCs w:val="28"/>
        </w:rPr>
        <w:t>3.3</w:t>
      </w:r>
      <w:r w:rsidR="00F96B18" w:rsidRPr="005A25E2">
        <w:rPr>
          <w:sz w:val="28"/>
          <w:szCs w:val="28"/>
        </w:rPr>
        <w:t>.1.Проект прогнозного плана (программы) приватизации муниципального имущества разрабатывается  Комитетом по управлению имуществом и земельным отношениям Администрации Сосновского муниципального района на срок от одного года до трех лет. Разработка проекта прогнозного плана (программы) приватизации муниципального  имущества на плановый период осуществляется в соответствии с прогнозом социально-экономического развития Сосновского муниципального района, программами и задачами, определенными  решениями выборных должностных лиц местного самоуправления,  органов местного самоуправления Сосновского муниципального района</w:t>
      </w:r>
    </w:p>
    <w:p w:rsidR="00F96B18" w:rsidRPr="005A25E2" w:rsidRDefault="00F96B18" w:rsidP="00F96B18">
      <w:pPr>
        <w:ind w:left="-426"/>
        <w:jc w:val="both"/>
        <w:rPr>
          <w:sz w:val="28"/>
          <w:szCs w:val="28"/>
        </w:rPr>
      </w:pPr>
      <w:r w:rsidRPr="005A25E2">
        <w:rPr>
          <w:sz w:val="28"/>
          <w:szCs w:val="28"/>
        </w:rPr>
        <w:lastRenderedPageBreak/>
        <w:t xml:space="preserve">     Органы местного самоуправления Сосновского муниципального района, муниципальные учреждения, муниципальные унитарные предприятия, а также открытые акционерные общества, акции которых находятся в муниципальной собственности, иные юридические лица и граждане вправе направлять в Комитет по управлению имуществом и земельным отношениям Администрации Сос</w:t>
      </w:r>
      <w:r>
        <w:rPr>
          <w:sz w:val="28"/>
          <w:szCs w:val="28"/>
        </w:rPr>
        <w:t xml:space="preserve">новского муниципального района </w:t>
      </w:r>
      <w:r w:rsidRPr="005A25E2">
        <w:rPr>
          <w:sz w:val="28"/>
          <w:szCs w:val="28"/>
        </w:rPr>
        <w:t>свои предложения о приватизации муниципального имущества.</w:t>
      </w:r>
    </w:p>
    <w:p w:rsidR="00F96B18" w:rsidRPr="005A25E2" w:rsidRDefault="00F96B18" w:rsidP="00F96B18">
      <w:pPr>
        <w:ind w:left="-426"/>
        <w:jc w:val="both"/>
        <w:rPr>
          <w:sz w:val="28"/>
          <w:szCs w:val="28"/>
        </w:rPr>
      </w:pPr>
      <w:r w:rsidRPr="005A25E2">
        <w:rPr>
          <w:sz w:val="28"/>
          <w:szCs w:val="28"/>
        </w:rPr>
        <w:t xml:space="preserve">      Порядок разработки</w:t>
      </w:r>
      <w:r>
        <w:rPr>
          <w:sz w:val="28"/>
          <w:szCs w:val="28"/>
        </w:rPr>
        <w:t xml:space="preserve"> прогнозного плана (программы) </w:t>
      </w:r>
      <w:r w:rsidRPr="005A25E2">
        <w:rPr>
          <w:sz w:val="28"/>
          <w:szCs w:val="28"/>
        </w:rPr>
        <w:t>приватизации муниципального имущества определяется Комитетом по управлению имуществом и земельным отношениям Администрации Сосновского муниципального района.</w:t>
      </w:r>
    </w:p>
    <w:p w:rsidR="00F96B18" w:rsidRPr="005A25E2" w:rsidRDefault="00426250" w:rsidP="00F96B18">
      <w:pPr>
        <w:ind w:left="-426"/>
        <w:jc w:val="both"/>
        <w:rPr>
          <w:sz w:val="28"/>
          <w:szCs w:val="28"/>
        </w:rPr>
      </w:pPr>
      <w:r>
        <w:rPr>
          <w:sz w:val="28"/>
          <w:szCs w:val="28"/>
        </w:rPr>
        <w:t>3.3</w:t>
      </w:r>
      <w:r w:rsidR="00F96B18" w:rsidRPr="005A25E2">
        <w:rPr>
          <w:sz w:val="28"/>
          <w:szCs w:val="28"/>
        </w:rPr>
        <w:t>.2.  Прогнозный план (программа) приватизации муниципального имущества утверждается Комитетом по управлению имуществом и земельным отношениям Администрации Сосновского муниципального района, содержит перечень муниципальных унитарных предприятий, акций открытых акционерных обществ, находящихся в муниципальной собственности, иного муниципального имущества, которое планируется приватизировать в соответствующем периоде, характеристики муниципального имущества, подлежащего приватизации, предполагаемые сроки его приватизации.</w:t>
      </w:r>
    </w:p>
    <w:p w:rsidR="00F96B18" w:rsidRPr="005A25E2" w:rsidRDefault="00426250" w:rsidP="00F96B18">
      <w:pPr>
        <w:ind w:left="-426"/>
        <w:jc w:val="both"/>
        <w:rPr>
          <w:sz w:val="28"/>
          <w:szCs w:val="28"/>
        </w:rPr>
      </w:pPr>
      <w:r>
        <w:rPr>
          <w:sz w:val="28"/>
          <w:szCs w:val="28"/>
        </w:rPr>
        <w:t>3.3</w:t>
      </w:r>
      <w:r w:rsidR="00F96B18" w:rsidRPr="005A25E2">
        <w:rPr>
          <w:sz w:val="28"/>
          <w:szCs w:val="28"/>
        </w:rPr>
        <w:t>.3. Отчет о результатах приватизации муниципального имущества Сосновского муниципального района за прошедший год предоставляется Комитетом по управлению имуществом и земельным отношениям Администрации Сосновского муниципального района в Собрание депутатов Сосновского муниципального района ежегодно не позднее 1 марта. Отчет о результатах приватизации муниципального имущества Сосновского муниципального района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F96B18" w:rsidRPr="005A25E2" w:rsidRDefault="00F96B18" w:rsidP="00F96B18">
      <w:pPr>
        <w:ind w:left="-426"/>
        <w:jc w:val="both"/>
        <w:rPr>
          <w:sz w:val="28"/>
          <w:szCs w:val="28"/>
        </w:rPr>
      </w:pPr>
    </w:p>
    <w:p w:rsidR="00F96B18" w:rsidRPr="005A25E2" w:rsidRDefault="00D412D1" w:rsidP="00F96B18">
      <w:pPr>
        <w:ind w:left="-426"/>
        <w:jc w:val="both"/>
        <w:rPr>
          <w:sz w:val="28"/>
          <w:szCs w:val="28"/>
        </w:rPr>
      </w:pPr>
      <w:r>
        <w:rPr>
          <w:sz w:val="28"/>
          <w:szCs w:val="28"/>
        </w:rPr>
        <w:t xml:space="preserve">2) </w:t>
      </w:r>
      <w:r w:rsidR="00F96B18">
        <w:rPr>
          <w:sz w:val="28"/>
          <w:szCs w:val="28"/>
        </w:rPr>
        <w:t>изложить</w:t>
      </w:r>
      <w:r w:rsidR="00F96B18" w:rsidRPr="005A25E2">
        <w:rPr>
          <w:sz w:val="28"/>
          <w:szCs w:val="28"/>
        </w:rPr>
        <w:t xml:space="preserve"> </w:t>
      </w:r>
      <w:r>
        <w:rPr>
          <w:sz w:val="28"/>
          <w:szCs w:val="28"/>
        </w:rPr>
        <w:t>пункт</w:t>
      </w:r>
      <w:r w:rsidR="00F96B18" w:rsidRPr="005A25E2">
        <w:rPr>
          <w:sz w:val="28"/>
          <w:szCs w:val="28"/>
        </w:rPr>
        <w:t xml:space="preserve"> 5.</w:t>
      </w:r>
      <w:r w:rsidR="00F96B18">
        <w:rPr>
          <w:sz w:val="28"/>
          <w:szCs w:val="28"/>
        </w:rPr>
        <w:t xml:space="preserve"> </w:t>
      </w:r>
      <w:r w:rsidR="00F96B18" w:rsidRPr="005A25E2">
        <w:rPr>
          <w:sz w:val="28"/>
          <w:szCs w:val="28"/>
        </w:rPr>
        <w:t>Определение цены подлежащего приватизации муниципаль</w:t>
      </w:r>
      <w:r w:rsidR="00F96B18">
        <w:rPr>
          <w:sz w:val="28"/>
          <w:szCs w:val="28"/>
        </w:rPr>
        <w:t xml:space="preserve">ного имущества Положения  </w:t>
      </w:r>
      <w:r w:rsidR="00F96B18" w:rsidRPr="005A25E2">
        <w:rPr>
          <w:sz w:val="28"/>
          <w:szCs w:val="28"/>
        </w:rPr>
        <w:t xml:space="preserve">в следующей редакции: </w:t>
      </w:r>
    </w:p>
    <w:p w:rsidR="00F96B18" w:rsidRPr="005A25E2" w:rsidRDefault="00F96B18" w:rsidP="00F96B18">
      <w:pPr>
        <w:ind w:left="-426"/>
        <w:jc w:val="both"/>
        <w:rPr>
          <w:sz w:val="28"/>
          <w:szCs w:val="28"/>
        </w:rPr>
      </w:pPr>
      <w:r w:rsidRPr="005A25E2">
        <w:rPr>
          <w:sz w:val="28"/>
          <w:szCs w:val="28"/>
        </w:rPr>
        <w:t>«5. Определение цены подлежащего приватизации муниципального имущества</w:t>
      </w:r>
    </w:p>
    <w:p w:rsidR="00F96B18" w:rsidRPr="005A25E2" w:rsidRDefault="00F96B18" w:rsidP="00F96B18">
      <w:pPr>
        <w:ind w:left="-426"/>
        <w:jc w:val="both"/>
        <w:rPr>
          <w:sz w:val="28"/>
          <w:szCs w:val="28"/>
        </w:rPr>
      </w:pPr>
      <w:r w:rsidRPr="005A25E2">
        <w:rPr>
          <w:sz w:val="28"/>
          <w:szCs w:val="28"/>
        </w:rPr>
        <w:t>«Начальная цена подлежащего приватизации государственного или муниципального имущества устанавливается в слу</w:t>
      </w:r>
      <w:r w:rsidR="009B077E">
        <w:rPr>
          <w:sz w:val="28"/>
          <w:szCs w:val="28"/>
        </w:rPr>
        <w:t xml:space="preserve">чаях, предусмотренных </w:t>
      </w:r>
      <w:r w:rsidRPr="005A25E2">
        <w:rPr>
          <w:sz w:val="28"/>
          <w:szCs w:val="28"/>
        </w:rPr>
        <w:t>Федеральным законом</w:t>
      </w:r>
      <w:r w:rsidR="009B077E">
        <w:rPr>
          <w:sz w:val="28"/>
          <w:szCs w:val="28"/>
        </w:rPr>
        <w:t xml:space="preserve"> «О приватизации государственного и муниципального имущества»</w:t>
      </w:r>
      <w:r w:rsidRPr="005A25E2">
        <w:rPr>
          <w:sz w:val="28"/>
          <w:szCs w:val="28"/>
        </w:rPr>
        <w:t xml:space="preserve">, в соответствии с </w:t>
      </w:r>
      <w:hyperlink r:id="rId6" w:history="1">
        <w:r w:rsidRPr="005A25E2">
          <w:rPr>
            <w:sz w:val="28"/>
            <w:szCs w:val="28"/>
          </w:rPr>
          <w:t>законодательством</w:t>
        </w:r>
      </w:hyperlink>
      <w:r w:rsidRPr="005A25E2">
        <w:rPr>
          <w:sz w:val="28"/>
          <w:szCs w:val="28"/>
        </w:rPr>
        <w:t xml:space="preserve"> Российской Федерации, регулирующим оценочную деятельность.»</w:t>
      </w:r>
    </w:p>
    <w:p w:rsidR="00F96B18" w:rsidRPr="005A25E2" w:rsidRDefault="009B077E" w:rsidP="00F96B18">
      <w:pPr>
        <w:ind w:left="-426"/>
        <w:jc w:val="both"/>
        <w:rPr>
          <w:sz w:val="28"/>
          <w:szCs w:val="28"/>
        </w:rPr>
      </w:pPr>
      <w:r>
        <w:rPr>
          <w:sz w:val="28"/>
          <w:szCs w:val="28"/>
        </w:rPr>
        <w:t>3) дополнить подпункт  7.2.</w:t>
      </w:r>
      <w:r w:rsidR="00040B50">
        <w:rPr>
          <w:sz w:val="28"/>
          <w:szCs w:val="28"/>
        </w:rPr>
        <w:t xml:space="preserve"> пункта 7</w:t>
      </w:r>
      <w:r>
        <w:rPr>
          <w:sz w:val="28"/>
          <w:szCs w:val="28"/>
        </w:rPr>
        <w:t xml:space="preserve"> Положения </w:t>
      </w:r>
      <w:r w:rsidR="00F96B18" w:rsidRPr="005A25E2">
        <w:rPr>
          <w:sz w:val="28"/>
          <w:szCs w:val="28"/>
        </w:rPr>
        <w:t>словосочетанием: « и размещению на официальном сайте Сосновского муниципального района в сети «Интернет»</w:t>
      </w:r>
    </w:p>
    <w:p w:rsidR="00F96B18" w:rsidRPr="005A25E2" w:rsidRDefault="009B077E" w:rsidP="009B077E">
      <w:pPr>
        <w:ind w:left="-426"/>
        <w:jc w:val="both"/>
        <w:rPr>
          <w:sz w:val="28"/>
          <w:szCs w:val="28"/>
        </w:rPr>
      </w:pPr>
      <w:r>
        <w:rPr>
          <w:sz w:val="28"/>
          <w:szCs w:val="28"/>
        </w:rPr>
        <w:t>4) изложить подпункт 7.4</w:t>
      </w:r>
      <w:r w:rsidR="00040B50">
        <w:rPr>
          <w:sz w:val="28"/>
          <w:szCs w:val="28"/>
        </w:rPr>
        <w:t xml:space="preserve"> пункта 7</w:t>
      </w:r>
      <w:r>
        <w:rPr>
          <w:sz w:val="28"/>
          <w:szCs w:val="28"/>
        </w:rPr>
        <w:t xml:space="preserve">  Положения</w:t>
      </w:r>
      <w:r w:rsidR="00F96B18" w:rsidRPr="005A25E2">
        <w:rPr>
          <w:sz w:val="28"/>
          <w:szCs w:val="28"/>
        </w:rPr>
        <w:t xml:space="preserve"> в следующей редакции: </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 xml:space="preserve">«7.4 Информационное обеспечение приватизации муниципального имущества. </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lastRenderedPageBreak/>
        <w:t>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настоящим Федеральным законом, следующие сведения:</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1) наименование органа ме</w:t>
      </w:r>
      <w:r w:rsidR="009B077E">
        <w:rPr>
          <w:sz w:val="28"/>
          <w:szCs w:val="28"/>
        </w:rPr>
        <w:t>стного самоуправления, принявшего</w:t>
      </w:r>
      <w:r w:rsidRPr="005A25E2">
        <w:rPr>
          <w:sz w:val="28"/>
          <w:szCs w:val="28"/>
        </w:rPr>
        <w:t xml:space="preserve"> решение об условиях приватизации муниципального имущества, реквизиты указанного решения;</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2) наименование муниципального имущества и иные позволяющие его индивидуализировать сведения (характеристика имущества);</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3) способ приватизации муниципального  имущества;</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4) начальная цена продажи муниципального  имущества;</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5) форма подачи предложений о цене муниципального имущества;</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6) условия и сроки платежа, необходимые реквизиты счетов;</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7) размер задатка, срок и порядок его внесения, необходимые реквизиты счетов;</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8) порядок, место, даты начала и окончания подачи заявок, предложений;</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9) исчерпывающий перечень представляемых покупателями документов;</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10) срок заключения договора купли-продажи муниципального имущества;</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11) порядок ознакомления покупателей с иной информацией, условиями договора купли-продажи муниципального  имущества;</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12) ограничения участия отдельных категорий физических лиц и юридических лиц в приватизации  муниципального  имущества;</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14) место и срок подведения итогов продажи муниципального имущества.</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 xml:space="preserve">  Информационное сообщение о продаже муниципального имущества, размещаемое на сайтах в сети "Интернет", наряду со сведениями, предусмотренными настоящим пунктом, должно содержать следующие сведения:</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1) требования к оформлению представляемых покупателями документов;</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2) информация обо всех предыдущих торгах по продаже муниципального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F96B18" w:rsidRPr="005A25E2" w:rsidRDefault="00F96B18" w:rsidP="00F96B18">
      <w:pPr>
        <w:ind w:left="-426"/>
        <w:jc w:val="both"/>
        <w:rPr>
          <w:sz w:val="28"/>
          <w:szCs w:val="28"/>
        </w:rPr>
      </w:pPr>
    </w:p>
    <w:p w:rsidR="009B077E" w:rsidRDefault="009B077E" w:rsidP="00F96B18">
      <w:pPr>
        <w:autoSpaceDE w:val="0"/>
        <w:autoSpaceDN w:val="0"/>
        <w:adjustRightInd w:val="0"/>
        <w:ind w:left="-426" w:firstLine="540"/>
        <w:jc w:val="both"/>
        <w:rPr>
          <w:sz w:val="28"/>
          <w:szCs w:val="28"/>
        </w:rPr>
      </w:pPr>
      <w:r>
        <w:rPr>
          <w:sz w:val="28"/>
          <w:szCs w:val="28"/>
        </w:rPr>
        <w:t xml:space="preserve">5) изложить подпункт 9.6. </w:t>
      </w:r>
      <w:r w:rsidR="00925449">
        <w:rPr>
          <w:sz w:val="28"/>
          <w:szCs w:val="28"/>
        </w:rPr>
        <w:t xml:space="preserve">пункта 9 </w:t>
      </w:r>
      <w:r>
        <w:rPr>
          <w:sz w:val="28"/>
          <w:szCs w:val="28"/>
        </w:rPr>
        <w:t>Положения</w:t>
      </w:r>
      <w:r w:rsidR="00F96B18" w:rsidRPr="005A25E2">
        <w:rPr>
          <w:sz w:val="28"/>
          <w:szCs w:val="28"/>
        </w:rPr>
        <w:t xml:space="preserve"> в следующей редакции: «9.6. Для участия в аукционе прете</w:t>
      </w:r>
      <w:r>
        <w:rPr>
          <w:sz w:val="28"/>
          <w:szCs w:val="28"/>
        </w:rPr>
        <w:t>ндент вносит задаток в размере 2</w:t>
      </w:r>
      <w:r w:rsidR="00F96B18" w:rsidRPr="005A25E2">
        <w:rPr>
          <w:sz w:val="28"/>
          <w:szCs w:val="28"/>
        </w:rPr>
        <w:t>0 процентов начальной цены, указанной в информационном сообщении о продаже муниципального имущества.</w:t>
      </w:r>
    </w:p>
    <w:p w:rsidR="00F96B18" w:rsidRPr="005A25E2" w:rsidRDefault="009B077E" w:rsidP="00F96B18">
      <w:pPr>
        <w:autoSpaceDE w:val="0"/>
        <w:autoSpaceDN w:val="0"/>
        <w:adjustRightInd w:val="0"/>
        <w:ind w:left="-426" w:firstLine="540"/>
        <w:jc w:val="both"/>
        <w:rPr>
          <w:sz w:val="28"/>
          <w:szCs w:val="28"/>
        </w:rPr>
      </w:pPr>
      <w:r>
        <w:rPr>
          <w:sz w:val="28"/>
          <w:szCs w:val="28"/>
        </w:rPr>
        <w:t>Документом, подтверждающим поступление задатка</w:t>
      </w:r>
      <w:r w:rsidR="009D2D01">
        <w:rPr>
          <w:sz w:val="28"/>
          <w:szCs w:val="28"/>
        </w:rPr>
        <w:t xml:space="preserve"> на счет, указанный в информационном сообщение, является выписка с этого счета</w:t>
      </w:r>
      <w:r w:rsidR="00F96B18" w:rsidRPr="005A25E2">
        <w:rPr>
          <w:sz w:val="28"/>
          <w:szCs w:val="28"/>
        </w:rPr>
        <w:t>»</w:t>
      </w:r>
      <w:r w:rsidR="009D2D01">
        <w:rPr>
          <w:sz w:val="28"/>
          <w:szCs w:val="28"/>
        </w:rPr>
        <w:t>.</w:t>
      </w:r>
    </w:p>
    <w:p w:rsidR="00F96B18" w:rsidRPr="005A25E2" w:rsidRDefault="00F96B18" w:rsidP="00F96B18">
      <w:pPr>
        <w:autoSpaceDE w:val="0"/>
        <w:autoSpaceDN w:val="0"/>
        <w:adjustRightInd w:val="0"/>
        <w:jc w:val="both"/>
        <w:rPr>
          <w:sz w:val="28"/>
          <w:szCs w:val="28"/>
        </w:rPr>
      </w:pPr>
    </w:p>
    <w:p w:rsidR="009D2D01" w:rsidRDefault="009D2D01" w:rsidP="009D2D01">
      <w:pPr>
        <w:autoSpaceDE w:val="0"/>
        <w:autoSpaceDN w:val="0"/>
        <w:adjustRightInd w:val="0"/>
        <w:ind w:left="-426" w:firstLine="540"/>
        <w:jc w:val="both"/>
        <w:rPr>
          <w:sz w:val="28"/>
          <w:szCs w:val="28"/>
        </w:rPr>
      </w:pPr>
      <w:r>
        <w:rPr>
          <w:sz w:val="28"/>
          <w:szCs w:val="28"/>
        </w:rPr>
        <w:lastRenderedPageBreak/>
        <w:t xml:space="preserve">6) изложить подпункт  10.5 </w:t>
      </w:r>
      <w:r w:rsidR="00925449">
        <w:rPr>
          <w:sz w:val="28"/>
          <w:szCs w:val="28"/>
        </w:rPr>
        <w:t xml:space="preserve">пункта 10 </w:t>
      </w:r>
      <w:r>
        <w:rPr>
          <w:sz w:val="28"/>
          <w:szCs w:val="28"/>
        </w:rPr>
        <w:t xml:space="preserve">Положения </w:t>
      </w:r>
      <w:r w:rsidR="00F96B18" w:rsidRPr="005A25E2">
        <w:rPr>
          <w:sz w:val="28"/>
          <w:szCs w:val="28"/>
        </w:rPr>
        <w:t xml:space="preserve">в следующей редакции: «10.5. </w:t>
      </w:r>
      <w:r w:rsidRPr="005A25E2">
        <w:rPr>
          <w:sz w:val="28"/>
          <w:szCs w:val="28"/>
        </w:rPr>
        <w:t>Для участия в аукционе прете</w:t>
      </w:r>
      <w:r>
        <w:rPr>
          <w:sz w:val="28"/>
          <w:szCs w:val="28"/>
        </w:rPr>
        <w:t>ндент вносит задаток в размере 2</w:t>
      </w:r>
      <w:r w:rsidRPr="005A25E2">
        <w:rPr>
          <w:sz w:val="28"/>
          <w:szCs w:val="28"/>
        </w:rPr>
        <w:t>0 процентов начальной цены, указанной в информационном сообщении о продаже муниципального имущества.</w:t>
      </w:r>
    </w:p>
    <w:p w:rsidR="009D2D01" w:rsidRPr="005A25E2" w:rsidRDefault="009D2D01" w:rsidP="009D2D01">
      <w:pPr>
        <w:autoSpaceDE w:val="0"/>
        <w:autoSpaceDN w:val="0"/>
        <w:adjustRightInd w:val="0"/>
        <w:ind w:left="-426" w:firstLine="540"/>
        <w:jc w:val="both"/>
        <w:rPr>
          <w:sz w:val="28"/>
          <w:szCs w:val="28"/>
        </w:rPr>
      </w:pPr>
      <w:r>
        <w:rPr>
          <w:sz w:val="28"/>
          <w:szCs w:val="28"/>
        </w:rPr>
        <w:t>Документом, подтверждающим поступление задатка на счет, указанный в информационном сообщение, является выписка с этого счета</w:t>
      </w:r>
      <w:r w:rsidRPr="005A25E2">
        <w:rPr>
          <w:sz w:val="28"/>
          <w:szCs w:val="28"/>
        </w:rPr>
        <w:t>»</w:t>
      </w:r>
      <w:r>
        <w:rPr>
          <w:sz w:val="28"/>
          <w:szCs w:val="28"/>
        </w:rPr>
        <w:t>.</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 xml:space="preserve"> </w:t>
      </w:r>
      <w:r w:rsidR="009D2D01">
        <w:rPr>
          <w:sz w:val="28"/>
          <w:szCs w:val="28"/>
        </w:rPr>
        <w:t>7) изложить</w:t>
      </w:r>
      <w:r w:rsidR="009E371F">
        <w:rPr>
          <w:sz w:val="28"/>
          <w:szCs w:val="28"/>
        </w:rPr>
        <w:t xml:space="preserve"> п</w:t>
      </w:r>
      <w:r w:rsidR="009D2D01">
        <w:rPr>
          <w:sz w:val="28"/>
          <w:szCs w:val="28"/>
        </w:rPr>
        <w:t>ункт</w:t>
      </w:r>
      <w:r w:rsidR="009E371F">
        <w:rPr>
          <w:sz w:val="28"/>
          <w:szCs w:val="28"/>
        </w:rPr>
        <w:t xml:space="preserve"> 11 Положения</w:t>
      </w:r>
      <w:r w:rsidRPr="005A25E2">
        <w:rPr>
          <w:sz w:val="28"/>
          <w:szCs w:val="28"/>
        </w:rPr>
        <w:t xml:space="preserve"> в следующей редакции: </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 xml:space="preserve">«11. Продажа муниципального имущества посредством публичного предложения  </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11.1.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 xml:space="preserve">11.2. Информационное сообщение о продаже посредством публичного предложения наряду со сведениями, предусмотренными </w:t>
      </w:r>
      <w:r w:rsidR="009E371F">
        <w:rPr>
          <w:sz w:val="28"/>
          <w:szCs w:val="28"/>
        </w:rPr>
        <w:t>под</w:t>
      </w:r>
      <w:r w:rsidRPr="005A25E2">
        <w:rPr>
          <w:sz w:val="28"/>
          <w:szCs w:val="28"/>
        </w:rPr>
        <w:t xml:space="preserve">пунктом 7.4 </w:t>
      </w:r>
      <w:r w:rsidR="009E371F">
        <w:rPr>
          <w:sz w:val="28"/>
          <w:szCs w:val="28"/>
        </w:rPr>
        <w:t>пункта 7 настоящего П</w:t>
      </w:r>
      <w:r w:rsidRPr="005A25E2">
        <w:rPr>
          <w:sz w:val="28"/>
          <w:szCs w:val="28"/>
        </w:rPr>
        <w:t>оложения должно содержать следующие сведения:</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1) дата, время и место проведения продажи посредством публичного предложения;</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F96B18" w:rsidRDefault="00F96B18" w:rsidP="00F96B18">
      <w:pPr>
        <w:autoSpaceDE w:val="0"/>
        <w:autoSpaceDN w:val="0"/>
        <w:adjustRightInd w:val="0"/>
        <w:ind w:left="-426" w:firstLine="540"/>
        <w:jc w:val="both"/>
        <w:rPr>
          <w:sz w:val="28"/>
          <w:szCs w:val="28"/>
        </w:rPr>
      </w:pPr>
      <w:r w:rsidRPr="005A25E2">
        <w:rPr>
          <w:sz w:val="28"/>
          <w:szCs w:val="28"/>
        </w:rPr>
        <w:t>3) минимальная цена предложения, по которой может быть продано  муниципальное имущество (цена отсечения).</w:t>
      </w:r>
    </w:p>
    <w:p w:rsidR="00553D75" w:rsidRDefault="00553D75" w:rsidP="00553D75">
      <w:pPr>
        <w:autoSpaceDE w:val="0"/>
        <w:autoSpaceDN w:val="0"/>
        <w:adjustRightInd w:val="0"/>
        <w:ind w:left="-426" w:firstLine="540"/>
        <w:jc w:val="both"/>
        <w:rPr>
          <w:sz w:val="28"/>
          <w:szCs w:val="28"/>
        </w:rPr>
      </w:pPr>
      <w:r>
        <w:rPr>
          <w:sz w:val="28"/>
          <w:szCs w:val="28"/>
        </w:rPr>
        <w:t>11.3.</w:t>
      </w:r>
      <w:r w:rsidRPr="00553D75">
        <w:rPr>
          <w:sz w:val="28"/>
          <w:szCs w:val="28"/>
        </w:rPr>
        <w:t xml:space="preserve"> </w:t>
      </w:r>
      <w:r>
        <w:rPr>
          <w:sz w:val="28"/>
          <w:szCs w:val="28"/>
        </w:rPr>
        <w:t>Для участия в продаже посредством публичного предложения</w:t>
      </w:r>
      <w:r w:rsidRPr="005A25E2">
        <w:rPr>
          <w:sz w:val="28"/>
          <w:szCs w:val="28"/>
        </w:rPr>
        <w:t xml:space="preserve"> прете</w:t>
      </w:r>
      <w:r>
        <w:rPr>
          <w:sz w:val="28"/>
          <w:szCs w:val="28"/>
        </w:rPr>
        <w:t>ндент вносит задаток в размере 2</w:t>
      </w:r>
      <w:r w:rsidRPr="005A25E2">
        <w:rPr>
          <w:sz w:val="28"/>
          <w:szCs w:val="28"/>
        </w:rPr>
        <w:t>0 процентов начальной цены, указанной в информационном сообщении о продаже муниципального имущества.</w:t>
      </w:r>
    </w:p>
    <w:p w:rsidR="00553D75" w:rsidRDefault="00553D75" w:rsidP="00553D75">
      <w:pPr>
        <w:autoSpaceDE w:val="0"/>
        <w:autoSpaceDN w:val="0"/>
        <w:adjustRightInd w:val="0"/>
        <w:ind w:left="-426" w:firstLine="540"/>
        <w:jc w:val="both"/>
        <w:rPr>
          <w:sz w:val="28"/>
          <w:szCs w:val="28"/>
        </w:rPr>
      </w:pPr>
      <w:r>
        <w:rPr>
          <w:sz w:val="28"/>
          <w:szCs w:val="28"/>
        </w:rPr>
        <w:t>Документом, подтверждающим поступление задатка на счет, указанный в информационном сообщение, является выписка с этого счета</w:t>
      </w:r>
      <w:r w:rsidRPr="005A25E2">
        <w:rPr>
          <w:sz w:val="28"/>
          <w:szCs w:val="28"/>
        </w:rPr>
        <w:t>»</w:t>
      </w:r>
      <w:r>
        <w:rPr>
          <w:sz w:val="28"/>
          <w:szCs w:val="28"/>
        </w:rPr>
        <w:t>.</w:t>
      </w:r>
    </w:p>
    <w:p w:rsidR="00F96B18" w:rsidRPr="005A25E2" w:rsidRDefault="00553D75" w:rsidP="00553D75">
      <w:pPr>
        <w:autoSpaceDE w:val="0"/>
        <w:autoSpaceDN w:val="0"/>
        <w:adjustRightInd w:val="0"/>
        <w:ind w:left="-426" w:firstLine="540"/>
        <w:jc w:val="both"/>
        <w:rPr>
          <w:sz w:val="28"/>
          <w:szCs w:val="28"/>
        </w:rPr>
      </w:pPr>
      <w:r>
        <w:rPr>
          <w:sz w:val="28"/>
          <w:szCs w:val="28"/>
        </w:rPr>
        <w:t>11.4</w:t>
      </w:r>
      <w:r w:rsidR="00F96B18" w:rsidRPr="005A25E2">
        <w:rPr>
          <w:sz w:val="28"/>
          <w:szCs w:val="28"/>
        </w:rPr>
        <w:t>. Цена первоначального предложения устанавливается не ниже начальной цены, указанной в информационном сообщении о продаже муниципального имущества на аукционе, который был признан несостоявшимся, а цена отсечения составляет 50 процентов начальной цены такого аукциона.</w:t>
      </w:r>
    </w:p>
    <w:p w:rsidR="00F96B18" w:rsidRPr="005A25E2" w:rsidRDefault="00553D75" w:rsidP="00F96B18">
      <w:pPr>
        <w:autoSpaceDE w:val="0"/>
        <w:autoSpaceDN w:val="0"/>
        <w:adjustRightInd w:val="0"/>
        <w:ind w:left="-426" w:firstLine="540"/>
        <w:jc w:val="both"/>
        <w:rPr>
          <w:sz w:val="28"/>
          <w:szCs w:val="28"/>
        </w:rPr>
      </w:pPr>
      <w:r>
        <w:rPr>
          <w:sz w:val="28"/>
          <w:szCs w:val="28"/>
        </w:rPr>
        <w:t>11.5</w:t>
      </w:r>
      <w:r w:rsidR="00F96B18" w:rsidRPr="005A25E2">
        <w:rPr>
          <w:sz w:val="28"/>
          <w:szCs w:val="28"/>
        </w:rPr>
        <w:t>. Продолжительность приема заявок должна быть не менее чем двадцать пять дней. Одно лицо имеет право подать только одну заявку.</w:t>
      </w:r>
    </w:p>
    <w:p w:rsidR="002C6D98" w:rsidRPr="005A25E2" w:rsidRDefault="00553D75" w:rsidP="002C6D98">
      <w:pPr>
        <w:autoSpaceDE w:val="0"/>
        <w:autoSpaceDN w:val="0"/>
        <w:adjustRightInd w:val="0"/>
        <w:ind w:left="-426" w:firstLine="540"/>
        <w:jc w:val="both"/>
        <w:rPr>
          <w:sz w:val="28"/>
          <w:szCs w:val="28"/>
        </w:rPr>
      </w:pPr>
      <w:r>
        <w:rPr>
          <w:sz w:val="28"/>
          <w:szCs w:val="28"/>
        </w:rPr>
        <w:t>11.6</w:t>
      </w:r>
      <w:r w:rsidR="00F96B18" w:rsidRPr="005A25E2">
        <w:rPr>
          <w:sz w:val="28"/>
          <w:szCs w:val="28"/>
        </w:rPr>
        <w:t>.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F96B18" w:rsidRPr="005A25E2" w:rsidRDefault="00F96B18" w:rsidP="00F96B18">
      <w:pPr>
        <w:autoSpaceDE w:val="0"/>
        <w:autoSpaceDN w:val="0"/>
        <w:adjustRightInd w:val="0"/>
        <w:ind w:left="-426" w:firstLine="540"/>
        <w:jc w:val="both"/>
        <w:rPr>
          <w:sz w:val="28"/>
          <w:szCs w:val="28"/>
        </w:rPr>
      </w:pPr>
      <w:r>
        <w:rPr>
          <w:sz w:val="28"/>
          <w:szCs w:val="28"/>
        </w:rPr>
        <w:t xml:space="preserve">Предложения о приобретении </w:t>
      </w:r>
      <w:r w:rsidRPr="005A25E2">
        <w:rPr>
          <w:sz w:val="28"/>
          <w:szCs w:val="28"/>
        </w:rPr>
        <w:t>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lastRenderedPageBreak/>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w:t>
      </w:r>
      <w:r w:rsidR="009E371F">
        <w:rPr>
          <w:sz w:val="28"/>
          <w:szCs w:val="28"/>
        </w:rPr>
        <w:t>м в соответствии с настоящим П</w:t>
      </w:r>
      <w:r w:rsidRPr="005A25E2">
        <w:rPr>
          <w:sz w:val="28"/>
          <w:szCs w:val="28"/>
        </w:rPr>
        <w:t>оложением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В случае</w:t>
      </w:r>
      <w:proofErr w:type="gramStart"/>
      <w:r w:rsidRPr="005A25E2">
        <w:rPr>
          <w:sz w:val="28"/>
          <w:szCs w:val="28"/>
        </w:rPr>
        <w:t>,</w:t>
      </w:r>
      <w:proofErr w:type="gramEnd"/>
      <w:r w:rsidRPr="005A25E2">
        <w:rPr>
          <w:sz w:val="28"/>
          <w:szCs w:val="28"/>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F96B18" w:rsidRPr="005A25E2" w:rsidRDefault="00553D75" w:rsidP="00F96B18">
      <w:pPr>
        <w:autoSpaceDE w:val="0"/>
        <w:autoSpaceDN w:val="0"/>
        <w:adjustRightInd w:val="0"/>
        <w:ind w:left="-426" w:firstLine="540"/>
        <w:jc w:val="both"/>
        <w:rPr>
          <w:sz w:val="28"/>
          <w:szCs w:val="28"/>
        </w:rPr>
      </w:pPr>
      <w:r>
        <w:rPr>
          <w:sz w:val="28"/>
          <w:szCs w:val="28"/>
        </w:rPr>
        <w:t>11.7</w:t>
      </w:r>
      <w:r w:rsidR="00F96B18" w:rsidRPr="005A25E2">
        <w:rPr>
          <w:sz w:val="28"/>
          <w:szCs w:val="28"/>
        </w:rPr>
        <w:t>. Продажа посредством публичного предложения, в которой принял участие только один участник, признается несостоявшейся.</w:t>
      </w:r>
    </w:p>
    <w:p w:rsidR="00F96B18" w:rsidRPr="005A25E2" w:rsidRDefault="00553D75" w:rsidP="00F96B18">
      <w:pPr>
        <w:autoSpaceDE w:val="0"/>
        <w:autoSpaceDN w:val="0"/>
        <w:adjustRightInd w:val="0"/>
        <w:ind w:left="-426" w:firstLine="540"/>
        <w:jc w:val="both"/>
        <w:rPr>
          <w:sz w:val="28"/>
          <w:szCs w:val="28"/>
        </w:rPr>
      </w:pPr>
      <w:r>
        <w:rPr>
          <w:sz w:val="28"/>
          <w:szCs w:val="28"/>
        </w:rPr>
        <w:t>11.8</w:t>
      </w:r>
      <w:r w:rsidR="00F96B18" w:rsidRPr="005A25E2">
        <w:rPr>
          <w:sz w:val="28"/>
          <w:szCs w:val="28"/>
        </w:rPr>
        <w:t>. Претендент не допускается к участию в продаже посредством публичного предложения по следующим основаниям:</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 xml:space="preserve">1) представленные документы не подтверждают право претендента быть покупателем в соответствии с </w:t>
      </w:r>
      <w:hyperlink r:id="rId7" w:history="1">
        <w:r w:rsidRPr="005A25E2">
          <w:rPr>
            <w:sz w:val="28"/>
            <w:szCs w:val="28"/>
          </w:rPr>
          <w:t>законодательством</w:t>
        </w:r>
      </w:hyperlink>
      <w:r w:rsidRPr="005A25E2">
        <w:rPr>
          <w:sz w:val="28"/>
          <w:szCs w:val="28"/>
        </w:rPr>
        <w:t xml:space="preserve"> Российской Федерации;</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F96B18" w:rsidRPr="005A25E2" w:rsidRDefault="00553D75" w:rsidP="00F96B18">
      <w:pPr>
        <w:autoSpaceDE w:val="0"/>
        <w:autoSpaceDN w:val="0"/>
        <w:adjustRightInd w:val="0"/>
        <w:ind w:left="-426" w:firstLine="540"/>
        <w:jc w:val="both"/>
        <w:rPr>
          <w:sz w:val="28"/>
          <w:szCs w:val="28"/>
        </w:rPr>
      </w:pPr>
      <w:r>
        <w:rPr>
          <w:sz w:val="28"/>
          <w:szCs w:val="28"/>
        </w:rPr>
        <w:t>11.9</w:t>
      </w:r>
      <w:r w:rsidR="00F96B18" w:rsidRPr="005A25E2">
        <w:rPr>
          <w:sz w:val="28"/>
          <w:szCs w:val="28"/>
        </w:rPr>
        <w:t>. Перечень указанных в подпункте 11.7. настоящего пункта оснований отказа претенденту в участии в продаже посредством публичного предложения является исчерпывающим.</w:t>
      </w:r>
    </w:p>
    <w:p w:rsidR="00F96B18" w:rsidRPr="005A25E2" w:rsidRDefault="00553D75" w:rsidP="00F96B18">
      <w:pPr>
        <w:autoSpaceDE w:val="0"/>
        <w:autoSpaceDN w:val="0"/>
        <w:adjustRightInd w:val="0"/>
        <w:ind w:left="-426" w:firstLine="540"/>
        <w:jc w:val="both"/>
        <w:rPr>
          <w:sz w:val="28"/>
          <w:szCs w:val="28"/>
        </w:rPr>
      </w:pPr>
      <w:r>
        <w:rPr>
          <w:sz w:val="28"/>
          <w:szCs w:val="28"/>
        </w:rPr>
        <w:t>11.10</w:t>
      </w:r>
      <w:r w:rsidR="00F96B18" w:rsidRPr="005A25E2">
        <w:rPr>
          <w:sz w:val="28"/>
          <w:szCs w:val="28"/>
        </w:rPr>
        <w:t xml:space="preserve">.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 </w:t>
      </w:r>
    </w:p>
    <w:p w:rsidR="00F96B18" w:rsidRPr="005A25E2" w:rsidRDefault="00553D75" w:rsidP="00F96B18">
      <w:pPr>
        <w:autoSpaceDE w:val="0"/>
        <w:autoSpaceDN w:val="0"/>
        <w:adjustRightInd w:val="0"/>
        <w:ind w:left="-426" w:firstLine="540"/>
        <w:jc w:val="both"/>
        <w:rPr>
          <w:sz w:val="28"/>
          <w:szCs w:val="28"/>
        </w:rPr>
      </w:pPr>
      <w:r>
        <w:rPr>
          <w:sz w:val="28"/>
          <w:szCs w:val="28"/>
        </w:rPr>
        <w:t>11.11</w:t>
      </w:r>
      <w:r w:rsidR="00F96B18" w:rsidRPr="005A25E2">
        <w:rPr>
          <w:sz w:val="28"/>
          <w:szCs w:val="28"/>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F96B18" w:rsidRPr="005A25E2" w:rsidRDefault="00553D75" w:rsidP="00F96B18">
      <w:pPr>
        <w:autoSpaceDE w:val="0"/>
        <w:autoSpaceDN w:val="0"/>
        <w:adjustRightInd w:val="0"/>
        <w:ind w:left="-426" w:firstLine="540"/>
        <w:jc w:val="both"/>
        <w:rPr>
          <w:sz w:val="28"/>
          <w:szCs w:val="28"/>
        </w:rPr>
      </w:pPr>
      <w:r>
        <w:rPr>
          <w:sz w:val="28"/>
          <w:szCs w:val="28"/>
        </w:rPr>
        <w:t>11.12</w:t>
      </w:r>
      <w:r w:rsidR="00F96B18" w:rsidRPr="005A25E2">
        <w:rPr>
          <w:sz w:val="28"/>
          <w:szCs w:val="28"/>
        </w:rPr>
        <w:t>.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F96B18" w:rsidRPr="005A25E2" w:rsidRDefault="00553D75" w:rsidP="00F96B18">
      <w:pPr>
        <w:autoSpaceDE w:val="0"/>
        <w:autoSpaceDN w:val="0"/>
        <w:adjustRightInd w:val="0"/>
        <w:ind w:left="-426" w:firstLine="540"/>
        <w:jc w:val="both"/>
        <w:rPr>
          <w:sz w:val="28"/>
          <w:szCs w:val="28"/>
        </w:rPr>
      </w:pPr>
      <w:r>
        <w:rPr>
          <w:sz w:val="28"/>
          <w:szCs w:val="28"/>
        </w:rPr>
        <w:lastRenderedPageBreak/>
        <w:t>11.13</w:t>
      </w:r>
      <w:r w:rsidR="00F96B18" w:rsidRPr="005A25E2">
        <w:rPr>
          <w:sz w:val="28"/>
          <w:szCs w:val="28"/>
        </w:rPr>
        <w:t>.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F96B18" w:rsidRPr="005A25E2" w:rsidRDefault="00553D75" w:rsidP="00F96B18">
      <w:pPr>
        <w:autoSpaceDE w:val="0"/>
        <w:autoSpaceDN w:val="0"/>
        <w:adjustRightInd w:val="0"/>
        <w:ind w:left="-426" w:firstLine="540"/>
        <w:jc w:val="both"/>
        <w:rPr>
          <w:sz w:val="28"/>
          <w:szCs w:val="28"/>
        </w:rPr>
      </w:pPr>
      <w:r>
        <w:rPr>
          <w:sz w:val="28"/>
          <w:szCs w:val="28"/>
        </w:rPr>
        <w:t>11.14</w:t>
      </w:r>
      <w:r w:rsidR="00F96B18" w:rsidRPr="005A25E2">
        <w:rPr>
          <w:sz w:val="28"/>
          <w:szCs w:val="28"/>
        </w:rPr>
        <w:t>. Не позднее чем через пять дней с даты выдачи уведомления о признании участника продажи посредством публичного предложения победителем с ним заключается договор купли-продажи.</w:t>
      </w:r>
    </w:p>
    <w:p w:rsidR="00F96B18" w:rsidRPr="005A25E2" w:rsidRDefault="00553D75" w:rsidP="00F96B18">
      <w:pPr>
        <w:autoSpaceDE w:val="0"/>
        <w:autoSpaceDN w:val="0"/>
        <w:adjustRightInd w:val="0"/>
        <w:ind w:left="-426" w:firstLine="540"/>
        <w:jc w:val="both"/>
        <w:rPr>
          <w:sz w:val="28"/>
          <w:szCs w:val="28"/>
        </w:rPr>
      </w:pPr>
      <w:r>
        <w:rPr>
          <w:sz w:val="28"/>
          <w:szCs w:val="28"/>
        </w:rPr>
        <w:t>11.15</w:t>
      </w:r>
      <w:r w:rsidR="00F96B18" w:rsidRPr="005A25E2">
        <w:rPr>
          <w:sz w:val="28"/>
          <w:szCs w:val="28"/>
        </w:rPr>
        <w:t xml:space="preserve">. Передача государственного или муниципального имущества и оформление права собственности на него осуществляются в соответствии с </w:t>
      </w:r>
      <w:hyperlink r:id="rId8" w:history="1">
        <w:r w:rsidR="00F96B18" w:rsidRPr="005A25E2">
          <w:rPr>
            <w:sz w:val="28"/>
            <w:szCs w:val="28"/>
          </w:rPr>
          <w:t>законодательством</w:t>
        </w:r>
      </w:hyperlink>
      <w:r w:rsidR="00F96B18" w:rsidRPr="005A25E2">
        <w:rPr>
          <w:sz w:val="28"/>
          <w:szCs w:val="28"/>
        </w:rPr>
        <w:t xml:space="preserve"> Российской Федерации не позднее чем через тридцать дней после дня полной оплаты имущества.»</w:t>
      </w:r>
    </w:p>
    <w:p w:rsidR="00F96B18" w:rsidRPr="005A25E2" w:rsidRDefault="00F96B18" w:rsidP="00F96B18">
      <w:pPr>
        <w:ind w:left="-426"/>
        <w:jc w:val="both"/>
        <w:rPr>
          <w:sz w:val="28"/>
          <w:szCs w:val="28"/>
        </w:rPr>
      </w:pPr>
    </w:p>
    <w:p w:rsidR="00F96B18" w:rsidRPr="005A25E2" w:rsidRDefault="009E371F" w:rsidP="00F96B18">
      <w:pPr>
        <w:ind w:left="-426"/>
        <w:jc w:val="both"/>
        <w:rPr>
          <w:sz w:val="28"/>
          <w:szCs w:val="28"/>
        </w:rPr>
      </w:pPr>
      <w:r>
        <w:rPr>
          <w:sz w:val="28"/>
          <w:szCs w:val="28"/>
        </w:rPr>
        <w:t>8) изложить пункт 12 Положения</w:t>
      </w:r>
      <w:r w:rsidR="00F96B18" w:rsidRPr="005A25E2">
        <w:rPr>
          <w:sz w:val="28"/>
          <w:szCs w:val="28"/>
        </w:rPr>
        <w:t xml:space="preserve"> в следующей редакции: </w:t>
      </w:r>
    </w:p>
    <w:p w:rsidR="00553D75" w:rsidRDefault="00F96B18" w:rsidP="00553D75">
      <w:pPr>
        <w:ind w:left="-426"/>
        <w:jc w:val="both"/>
        <w:rPr>
          <w:sz w:val="28"/>
          <w:szCs w:val="28"/>
        </w:rPr>
      </w:pPr>
      <w:r w:rsidRPr="005A25E2">
        <w:rPr>
          <w:sz w:val="28"/>
          <w:szCs w:val="28"/>
        </w:rPr>
        <w:t xml:space="preserve">«12. Продажа муниципального имущества без объявления цены </w:t>
      </w:r>
    </w:p>
    <w:p w:rsidR="00F96B18" w:rsidRPr="005A25E2" w:rsidRDefault="009E371F" w:rsidP="00553D75">
      <w:pPr>
        <w:ind w:left="-426" w:firstLine="540"/>
        <w:jc w:val="both"/>
        <w:rPr>
          <w:sz w:val="28"/>
          <w:szCs w:val="28"/>
        </w:rPr>
      </w:pPr>
      <w:r>
        <w:rPr>
          <w:sz w:val="28"/>
          <w:szCs w:val="28"/>
        </w:rPr>
        <w:t>12.</w:t>
      </w:r>
      <w:r w:rsidR="00F96B18" w:rsidRPr="005A25E2">
        <w:rPr>
          <w:sz w:val="28"/>
          <w:szCs w:val="28"/>
        </w:rPr>
        <w:t xml:space="preserve">1. Продажа муниципального имущества </w:t>
      </w:r>
      <w:hyperlink r:id="rId9" w:history="1">
        <w:r w:rsidR="00F96B18" w:rsidRPr="005A25E2">
          <w:rPr>
            <w:sz w:val="28"/>
            <w:szCs w:val="28"/>
          </w:rPr>
          <w:t>без объявления цены</w:t>
        </w:r>
      </w:hyperlink>
      <w:r w:rsidR="00F96B18" w:rsidRPr="005A25E2">
        <w:rPr>
          <w:sz w:val="28"/>
          <w:szCs w:val="28"/>
        </w:rPr>
        <w:t xml:space="preserve"> осуществляется, если продажа этого имущества посредством публичного предложения не состоялась.</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12.1.1. При продаже муниципального имущества без объявления цены его начальная цена не определяется.</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12.1.2. Информационное сообщение о продаже муниципального имущества без объявления цены должно соответствовать требованиям, предусм</w:t>
      </w:r>
      <w:r w:rsidR="009E371F">
        <w:rPr>
          <w:sz w:val="28"/>
          <w:szCs w:val="28"/>
        </w:rPr>
        <w:t>отренным статьей 7  настоящего П</w:t>
      </w:r>
      <w:r w:rsidRPr="005A25E2">
        <w:rPr>
          <w:sz w:val="28"/>
          <w:szCs w:val="28"/>
        </w:rPr>
        <w:t>оложения, за исключением начальной цены.</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Претенденты направляют свои предложения о цене муниципального имущества в адрес, указанный в информационном сообщении.</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 xml:space="preserve">12.1.3. Помимо предложения о цене муниципального имущества претендент должен представить документы, указанные в </w:t>
      </w:r>
      <w:hyperlink r:id="rId10" w:history="1">
        <w:r w:rsidR="009E371F">
          <w:rPr>
            <w:sz w:val="28"/>
            <w:szCs w:val="28"/>
          </w:rPr>
          <w:t>пункте</w:t>
        </w:r>
        <w:r w:rsidRPr="005A25E2">
          <w:rPr>
            <w:sz w:val="28"/>
            <w:szCs w:val="28"/>
          </w:rPr>
          <w:t xml:space="preserve"> </w:t>
        </w:r>
      </w:hyperlink>
      <w:r w:rsidR="009E371F">
        <w:rPr>
          <w:sz w:val="28"/>
          <w:szCs w:val="28"/>
        </w:rPr>
        <w:t>8 настоящего П</w:t>
      </w:r>
      <w:r w:rsidRPr="005A25E2">
        <w:rPr>
          <w:sz w:val="28"/>
          <w:szCs w:val="28"/>
        </w:rPr>
        <w:t>оложения.</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12.1.4.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F96B18" w:rsidRPr="005A25E2" w:rsidRDefault="00F96B18" w:rsidP="00F96B18">
      <w:pPr>
        <w:autoSpaceDE w:val="0"/>
        <w:autoSpaceDN w:val="0"/>
        <w:adjustRightInd w:val="0"/>
        <w:ind w:left="-426" w:firstLine="540"/>
        <w:jc w:val="both"/>
        <w:rPr>
          <w:sz w:val="28"/>
          <w:szCs w:val="28"/>
        </w:rPr>
      </w:pPr>
      <w:r w:rsidRPr="005A25E2">
        <w:rPr>
          <w:sz w:val="28"/>
          <w:szCs w:val="28"/>
        </w:rPr>
        <w:t>12.1.5.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Комитетом по управлению имуществом и земельным отношениям Администрации Сосновского муниципального района.»</w:t>
      </w:r>
    </w:p>
    <w:p w:rsidR="00F96B18" w:rsidRPr="005A25E2" w:rsidRDefault="00F96B18" w:rsidP="00F96B18">
      <w:pPr>
        <w:ind w:left="-426"/>
        <w:jc w:val="both"/>
        <w:rPr>
          <w:sz w:val="28"/>
          <w:szCs w:val="28"/>
        </w:rPr>
      </w:pPr>
    </w:p>
    <w:p w:rsidR="00F96B18" w:rsidRPr="005A25E2" w:rsidRDefault="009E371F" w:rsidP="00F96B18">
      <w:pPr>
        <w:ind w:left="-426"/>
        <w:jc w:val="both"/>
        <w:rPr>
          <w:sz w:val="28"/>
          <w:szCs w:val="28"/>
        </w:rPr>
      </w:pPr>
      <w:r>
        <w:rPr>
          <w:sz w:val="28"/>
          <w:szCs w:val="28"/>
        </w:rPr>
        <w:t>9)</w:t>
      </w:r>
      <w:r w:rsidR="00F96B18" w:rsidRPr="005A25E2">
        <w:rPr>
          <w:sz w:val="28"/>
          <w:szCs w:val="28"/>
        </w:rPr>
        <w:t xml:space="preserve"> </w:t>
      </w:r>
      <w:r w:rsidR="001F3E54" w:rsidRPr="005A25E2">
        <w:rPr>
          <w:sz w:val="28"/>
          <w:szCs w:val="28"/>
        </w:rPr>
        <w:t xml:space="preserve">дополнить </w:t>
      </w:r>
      <w:r w:rsidR="00F96B18" w:rsidRPr="005A25E2">
        <w:rPr>
          <w:sz w:val="28"/>
          <w:szCs w:val="28"/>
        </w:rPr>
        <w:t xml:space="preserve">Положение дополнить пунктом 29 следующего содержания: </w:t>
      </w:r>
    </w:p>
    <w:p w:rsidR="001F3E54" w:rsidRDefault="001F3E54" w:rsidP="001F3E54">
      <w:pPr>
        <w:ind w:left="-426"/>
        <w:jc w:val="both"/>
        <w:rPr>
          <w:sz w:val="28"/>
          <w:szCs w:val="28"/>
        </w:rPr>
      </w:pPr>
      <w:r>
        <w:rPr>
          <w:sz w:val="28"/>
          <w:szCs w:val="28"/>
        </w:rPr>
        <w:t>«</w:t>
      </w:r>
      <w:r w:rsidR="00F96B18" w:rsidRPr="005A25E2">
        <w:rPr>
          <w:sz w:val="28"/>
          <w:szCs w:val="28"/>
        </w:rPr>
        <w:t>29</w:t>
      </w:r>
      <w:r>
        <w:rPr>
          <w:sz w:val="28"/>
          <w:szCs w:val="28"/>
        </w:rPr>
        <w:t>.</w:t>
      </w:r>
      <w:r w:rsidR="00F96B18" w:rsidRPr="005A25E2">
        <w:rPr>
          <w:sz w:val="28"/>
          <w:szCs w:val="28"/>
        </w:rPr>
        <w:t xml:space="preserve"> Нормы положения «О порядке и условиях приватизации муниципального имущества Сосновского муниципального района», утвержденного Решением Собрания депутатов Сосновского муниципального района от 21.09.2005 г. № 86 </w:t>
      </w:r>
      <w:r w:rsidR="00F96B18" w:rsidRPr="005A25E2">
        <w:rPr>
          <w:sz w:val="28"/>
          <w:szCs w:val="28"/>
        </w:rPr>
        <w:lastRenderedPageBreak/>
        <w:t>применяются в части не противоречащей Федеральному Закону  от 21.12.2001 г. № 178-ФЗ «О приватизации государственного и муниципального имущества» в редакции Федеральных законов и с изменениями, внесенными Федеральными Законами, вступившими в силу на дату приватизации муниципального имущества Сосновского муниципального района.»</w:t>
      </w:r>
    </w:p>
    <w:p w:rsidR="001F3E54" w:rsidRDefault="001F3E54" w:rsidP="001F3E54">
      <w:pPr>
        <w:ind w:left="-426" w:firstLine="426"/>
        <w:jc w:val="both"/>
        <w:rPr>
          <w:sz w:val="28"/>
          <w:szCs w:val="28"/>
        </w:rPr>
      </w:pPr>
      <w:r>
        <w:rPr>
          <w:sz w:val="28"/>
          <w:szCs w:val="28"/>
        </w:rPr>
        <w:t>2. Направить настоящее Р</w:t>
      </w:r>
      <w:r w:rsidRPr="005A25E2">
        <w:rPr>
          <w:sz w:val="28"/>
          <w:szCs w:val="28"/>
        </w:rPr>
        <w:t>ешени</w:t>
      </w:r>
      <w:r>
        <w:rPr>
          <w:sz w:val="28"/>
          <w:szCs w:val="28"/>
        </w:rPr>
        <w:t>е Г</w:t>
      </w:r>
      <w:r w:rsidRPr="005A25E2">
        <w:rPr>
          <w:sz w:val="28"/>
          <w:szCs w:val="28"/>
        </w:rPr>
        <w:t>лаве Сосновского муниципального района для подписания и опубликования.</w:t>
      </w:r>
    </w:p>
    <w:p w:rsidR="001F3E54" w:rsidRDefault="001F3E54" w:rsidP="001F3E54">
      <w:pPr>
        <w:ind w:left="-426" w:firstLine="426"/>
        <w:jc w:val="both"/>
        <w:rPr>
          <w:sz w:val="28"/>
          <w:szCs w:val="28"/>
        </w:rPr>
      </w:pPr>
      <w:r>
        <w:rPr>
          <w:sz w:val="28"/>
          <w:szCs w:val="28"/>
        </w:rPr>
        <w:t>3.Опубликовать настоящее Р</w:t>
      </w:r>
      <w:r w:rsidRPr="007E37E4">
        <w:rPr>
          <w:sz w:val="28"/>
          <w:szCs w:val="28"/>
        </w:rPr>
        <w:t>ешение в информационном бюллетене «Сосновская Нива»</w:t>
      </w:r>
      <w:r>
        <w:rPr>
          <w:sz w:val="28"/>
          <w:szCs w:val="28"/>
        </w:rPr>
        <w:t xml:space="preserve"> </w:t>
      </w:r>
      <w:r w:rsidRPr="00B8023B">
        <w:rPr>
          <w:sz w:val="28"/>
          <w:szCs w:val="28"/>
        </w:rPr>
        <w:t>и на сайте органов местного самоуправления Сосновского муниципального района (</w:t>
      </w:r>
      <w:hyperlink r:id="rId11" w:history="1">
        <w:r w:rsidRPr="00972B5B">
          <w:rPr>
            <w:rStyle w:val="a3"/>
            <w:sz w:val="28"/>
            <w:szCs w:val="28"/>
            <w:lang w:val="en-US"/>
          </w:rPr>
          <w:t>www</w:t>
        </w:r>
        <w:r w:rsidRPr="00972B5B">
          <w:rPr>
            <w:rStyle w:val="a3"/>
            <w:sz w:val="28"/>
            <w:szCs w:val="28"/>
          </w:rPr>
          <w:t>.</w:t>
        </w:r>
        <w:proofErr w:type="spellStart"/>
        <w:r w:rsidRPr="00972B5B">
          <w:rPr>
            <w:rStyle w:val="a3"/>
            <w:sz w:val="28"/>
            <w:szCs w:val="28"/>
            <w:lang w:val="en-US"/>
          </w:rPr>
          <w:t>chelsosna</w:t>
        </w:r>
        <w:proofErr w:type="spellEnd"/>
        <w:r w:rsidRPr="00972B5B">
          <w:rPr>
            <w:rStyle w:val="a3"/>
            <w:sz w:val="28"/>
            <w:szCs w:val="28"/>
          </w:rPr>
          <w:t>.</w:t>
        </w:r>
        <w:proofErr w:type="spellStart"/>
        <w:r w:rsidRPr="00972B5B">
          <w:rPr>
            <w:rStyle w:val="a3"/>
            <w:sz w:val="28"/>
            <w:szCs w:val="28"/>
            <w:lang w:val="en-US"/>
          </w:rPr>
          <w:t>ru</w:t>
        </w:r>
        <w:proofErr w:type="spellEnd"/>
      </w:hyperlink>
      <w:r w:rsidRPr="00B8023B">
        <w:rPr>
          <w:sz w:val="28"/>
          <w:szCs w:val="28"/>
        </w:rPr>
        <w:t>)</w:t>
      </w:r>
    </w:p>
    <w:p w:rsidR="00553D75" w:rsidRDefault="001F3E54" w:rsidP="00553D75">
      <w:pPr>
        <w:ind w:left="-426" w:firstLine="426"/>
        <w:jc w:val="both"/>
        <w:rPr>
          <w:sz w:val="28"/>
          <w:szCs w:val="28"/>
        </w:rPr>
      </w:pPr>
      <w:r>
        <w:rPr>
          <w:sz w:val="28"/>
          <w:szCs w:val="28"/>
        </w:rPr>
        <w:t xml:space="preserve">4. Признать утратившим силу Решение Собрания депутатов Сосновского муниципального района от </w:t>
      </w:r>
      <w:r>
        <w:rPr>
          <w:sz w:val="28"/>
          <w:szCs w:val="20"/>
        </w:rPr>
        <w:t>20.04.</w:t>
      </w:r>
      <w:r w:rsidRPr="00AF2AFF">
        <w:rPr>
          <w:sz w:val="28"/>
          <w:szCs w:val="20"/>
        </w:rPr>
        <w:t>201</w:t>
      </w:r>
      <w:r>
        <w:rPr>
          <w:sz w:val="28"/>
          <w:szCs w:val="20"/>
        </w:rPr>
        <w:t>1</w:t>
      </w:r>
      <w:r w:rsidRPr="00AF2AFF">
        <w:rPr>
          <w:sz w:val="28"/>
          <w:szCs w:val="20"/>
        </w:rPr>
        <w:t xml:space="preserve"> г. №</w:t>
      </w:r>
      <w:r>
        <w:rPr>
          <w:sz w:val="28"/>
          <w:szCs w:val="20"/>
        </w:rPr>
        <w:t xml:space="preserve"> 184.</w:t>
      </w:r>
    </w:p>
    <w:p w:rsidR="001F3E54" w:rsidRDefault="001F3E54" w:rsidP="00553D75">
      <w:pPr>
        <w:ind w:left="-426" w:firstLine="426"/>
        <w:jc w:val="both"/>
        <w:rPr>
          <w:sz w:val="28"/>
          <w:szCs w:val="28"/>
        </w:rPr>
      </w:pPr>
      <w:r>
        <w:rPr>
          <w:sz w:val="28"/>
          <w:szCs w:val="28"/>
        </w:rPr>
        <w:t>5. Настоящее Решение вступает</w:t>
      </w:r>
      <w:r w:rsidRPr="007E37E4">
        <w:rPr>
          <w:sz w:val="28"/>
          <w:szCs w:val="28"/>
        </w:rPr>
        <w:t xml:space="preserve"> в силу</w:t>
      </w:r>
      <w:r>
        <w:rPr>
          <w:sz w:val="28"/>
          <w:szCs w:val="28"/>
        </w:rPr>
        <w:t xml:space="preserve"> с   момента его официального опубликования.</w:t>
      </w:r>
    </w:p>
    <w:p w:rsidR="001F3E54" w:rsidRDefault="001F3E54" w:rsidP="001F3E54">
      <w:pPr>
        <w:jc w:val="both"/>
        <w:rPr>
          <w:sz w:val="28"/>
          <w:szCs w:val="28"/>
        </w:rPr>
      </w:pPr>
    </w:p>
    <w:p w:rsidR="00266265" w:rsidRDefault="00266265" w:rsidP="001F3E54">
      <w:pPr>
        <w:jc w:val="both"/>
        <w:rPr>
          <w:sz w:val="28"/>
          <w:szCs w:val="28"/>
        </w:rPr>
      </w:pPr>
    </w:p>
    <w:p w:rsidR="00266265" w:rsidRDefault="00266265" w:rsidP="001F3E54">
      <w:pPr>
        <w:jc w:val="both"/>
        <w:rPr>
          <w:sz w:val="28"/>
          <w:szCs w:val="28"/>
        </w:rPr>
      </w:pPr>
    </w:p>
    <w:p w:rsidR="00266265" w:rsidRDefault="00266265" w:rsidP="001F3E54">
      <w:pPr>
        <w:jc w:val="both"/>
        <w:rPr>
          <w:sz w:val="28"/>
          <w:szCs w:val="28"/>
        </w:rPr>
      </w:pPr>
      <w:bookmarkStart w:id="0" w:name="_GoBack"/>
      <w:bookmarkEnd w:id="0"/>
    </w:p>
    <w:p w:rsidR="001F3E54" w:rsidRDefault="001F3E54" w:rsidP="001F3E54">
      <w:pPr>
        <w:jc w:val="both"/>
        <w:rPr>
          <w:sz w:val="28"/>
          <w:szCs w:val="28"/>
        </w:rPr>
      </w:pPr>
      <w:r w:rsidRPr="0065462E">
        <w:rPr>
          <w:sz w:val="28"/>
          <w:szCs w:val="28"/>
        </w:rPr>
        <w:t xml:space="preserve">Глава  Сосновского            </w:t>
      </w:r>
      <w:r>
        <w:rPr>
          <w:sz w:val="28"/>
          <w:szCs w:val="28"/>
        </w:rPr>
        <w:tab/>
      </w:r>
      <w:r>
        <w:rPr>
          <w:sz w:val="28"/>
          <w:szCs w:val="28"/>
        </w:rPr>
        <w:tab/>
      </w:r>
      <w:r>
        <w:rPr>
          <w:sz w:val="28"/>
          <w:szCs w:val="28"/>
        </w:rPr>
        <w:tab/>
      </w:r>
      <w:r>
        <w:rPr>
          <w:sz w:val="28"/>
          <w:szCs w:val="28"/>
        </w:rPr>
        <w:tab/>
        <w:t xml:space="preserve">Председатель </w:t>
      </w:r>
      <w:r w:rsidRPr="0065462E">
        <w:rPr>
          <w:sz w:val="28"/>
          <w:szCs w:val="28"/>
        </w:rPr>
        <w:t xml:space="preserve">Собрания муниципального района     </w:t>
      </w:r>
      <w:r>
        <w:rPr>
          <w:sz w:val="28"/>
          <w:szCs w:val="28"/>
        </w:rPr>
        <w:t xml:space="preserve">                                   </w:t>
      </w:r>
      <w:r w:rsidRPr="0065462E">
        <w:rPr>
          <w:sz w:val="28"/>
          <w:szCs w:val="28"/>
        </w:rPr>
        <w:t xml:space="preserve">депутатов </w:t>
      </w:r>
      <w:r>
        <w:rPr>
          <w:sz w:val="28"/>
          <w:szCs w:val="28"/>
        </w:rPr>
        <w:t xml:space="preserve">      </w:t>
      </w:r>
      <w:r w:rsidRPr="0065462E">
        <w:rPr>
          <w:sz w:val="28"/>
          <w:szCs w:val="28"/>
        </w:rPr>
        <w:t>Сосновского</w:t>
      </w:r>
      <w:r>
        <w:rPr>
          <w:sz w:val="28"/>
          <w:szCs w:val="28"/>
        </w:rPr>
        <w:t xml:space="preserve"> </w:t>
      </w:r>
    </w:p>
    <w:p w:rsidR="001F3E54" w:rsidRDefault="001F3E54" w:rsidP="001F3E5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w:t>
      </w:r>
      <w:r w:rsidRPr="0065462E">
        <w:rPr>
          <w:sz w:val="28"/>
          <w:szCs w:val="28"/>
        </w:rPr>
        <w:t>униципального</w:t>
      </w:r>
      <w:r>
        <w:rPr>
          <w:sz w:val="28"/>
          <w:szCs w:val="28"/>
        </w:rPr>
        <w:t xml:space="preserve"> </w:t>
      </w:r>
      <w:r w:rsidRPr="0065462E">
        <w:rPr>
          <w:sz w:val="28"/>
          <w:szCs w:val="28"/>
        </w:rPr>
        <w:t xml:space="preserve"> </w:t>
      </w:r>
      <w:r>
        <w:rPr>
          <w:sz w:val="28"/>
          <w:szCs w:val="28"/>
        </w:rPr>
        <w:t xml:space="preserve">  </w:t>
      </w:r>
      <w:r w:rsidRPr="0065462E">
        <w:rPr>
          <w:sz w:val="28"/>
          <w:szCs w:val="28"/>
        </w:rPr>
        <w:t>района</w:t>
      </w:r>
    </w:p>
    <w:p w:rsidR="001F3E54" w:rsidRPr="0065462E" w:rsidRDefault="001F3E54" w:rsidP="001F3E54">
      <w:pPr>
        <w:jc w:val="both"/>
        <w:rPr>
          <w:sz w:val="28"/>
          <w:szCs w:val="28"/>
        </w:rPr>
      </w:pPr>
    </w:p>
    <w:p w:rsidR="001F3E54" w:rsidRDefault="001F3E54" w:rsidP="001F3E54">
      <w:pPr>
        <w:jc w:val="both"/>
        <w:rPr>
          <w:sz w:val="28"/>
          <w:szCs w:val="28"/>
        </w:rPr>
      </w:pPr>
      <w:r>
        <w:rPr>
          <w:sz w:val="28"/>
          <w:szCs w:val="28"/>
        </w:rPr>
        <w:t>___________</w:t>
      </w:r>
      <w:proofErr w:type="spellStart"/>
      <w:r>
        <w:rPr>
          <w:sz w:val="28"/>
          <w:szCs w:val="28"/>
        </w:rPr>
        <w:t>Е.Г.Ваганов</w:t>
      </w:r>
      <w:proofErr w:type="spellEnd"/>
      <w:r>
        <w:rPr>
          <w:sz w:val="28"/>
          <w:szCs w:val="28"/>
        </w:rPr>
        <w:tab/>
      </w:r>
      <w:r>
        <w:rPr>
          <w:sz w:val="28"/>
          <w:szCs w:val="28"/>
        </w:rPr>
        <w:tab/>
      </w:r>
      <w:r>
        <w:rPr>
          <w:sz w:val="28"/>
          <w:szCs w:val="28"/>
        </w:rPr>
        <w:tab/>
      </w:r>
      <w:r>
        <w:rPr>
          <w:sz w:val="28"/>
          <w:szCs w:val="28"/>
        </w:rPr>
        <w:tab/>
      </w:r>
      <w:r w:rsidRPr="0065462E">
        <w:rPr>
          <w:sz w:val="28"/>
          <w:szCs w:val="28"/>
        </w:rPr>
        <w:t>__________Г.М. Шихалева</w:t>
      </w:r>
    </w:p>
    <w:p w:rsidR="00504B80" w:rsidRDefault="00504B80"/>
    <w:sectPr w:rsidR="00504B80" w:rsidSect="00AE6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5B"/>
    <w:rsid w:val="00040B50"/>
    <w:rsid w:val="001F3E54"/>
    <w:rsid w:val="0024485B"/>
    <w:rsid w:val="00266265"/>
    <w:rsid w:val="002C6D98"/>
    <w:rsid w:val="00426250"/>
    <w:rsid w:val="00504B80"/>
    <w:rsid w:val="00553D75"/>
    <w:rsid w:val="0059323D"/>
    <w:rsid w:val="00665FC3"/>
    <w:rsid w:val="00925449"/>
    <w:rsid w:val="009B077E"/>
    <w:rsid w:val="009D2D01"/>
    <w:rsid w:val="009E371F"/>
    <w:rsid w:val="00A076E2"/>
    <w:rsid w:val="00B2382B"/>
    <w:rsid w:val="00D412D1"/>
    <w:rsid w:val="00F96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6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96B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1F3E54"/>
    <w:rPr>
      <w:color w:val="0563C1" w:themeColor="hyperlink"/>
      <w:u w:val="single"/>
    </w:rPr>
  </w:style>
  <w:style w:type="paragraph" w:styleId="a4">
    <w:name w:val="Balloon Text"/>
    <w:basedOn w:val="a"/>
    <w:link w:val="a5"/>
    <w:uiPriority w:val="99"/>
    <w:semiHidden/>
    <w:unhideWhenUsed/>
    <w:rsid w:val="00553D75"/>
    <w:rPr>
      <w:rFonts w:ascii="Segoe UI" w:hAnsi="Segoe UI" w:cs="Segoe UI"/>
      <w:sz w:val="18"/>
      <w:szCs w:val="18"/>
    </w:rPr>
  </w:style>
  <w:style w:type="character" w:customStyle="1" w:styleId="a5">
    <w:name w:val="Текст выноски Знак"/>
    <w:basedOn w:val="a0"/>
    <w:link w:val="a4"/>
    <w:uiPriority w:val="99"/>
    <w:semiHidden/>
    <w:rsid w:val="00553D75"/>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6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96B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1F3E54"/>
    <w:rPr>
      <w:color w:val="0563C1" w:themeColor="hyperlink"/>
      <w:u w:val="single"/>
    </w:rPr>
  </w:style>
  <w:style w:type="paragraph" w:styleId="a4">
    <w:name w:val="Balloon Text"/>
    <w:basedOn w:val="a"/>
    <w:link w:val="a5"/>
    <w:uiPriority w:val="99"/>
    <w:semiHidden/>
    <w:unhideWhenUsed/>
    <w:rsid w:val="00553D75"/>
    <w:rPr>
      <w:rFonts w:ascii="Segoe UI" w:hAnsi="Segoe UI" w:cs="Segoe UI"/>
      <w:sz w:val="18"/>
      <w:szCs w:val="18"/>
    </w:rPr>
  </w:style>
  <w:style w:type="character" w:customStyle="1" w:styleId="a5">
    <w:name w:val="Текст выноски Знак"/>
    <w:basedOn w:val="a0"/>
    <w:link w:val="a4"/>
    <w:uiPriority w:val="99"/>
    <w:semiHidden/>
    <w:rsid w:val="00553D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974;fld=134;dst=1000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07141;fld=134;dst=10003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08966;fld=134;dst=100070" TargetMode="External"/><Relationship Id="rId11" Type="http://schemas.openxmlformats.org/officeDocument/2006/relationships/hyperlink" Target="http://www.chelsosna.ru" TargetMode="External"/><Relationship Id="rId5" Type="http://schemas.openxmlformats.org/officeDocument/2006/relationships/image" Target="media/image1.png"/><Relationship Id="rId10" Type="http://schemas.openxmlformats.org/officeDocument/2006/relationships/hyperlink" Target="consultantplus://offline/main?base=LAW;n=107141;fld=134;dst=100178" TargetMode="External"/><Relationship Id="rId4" Type="http://schemas.openxmlformats.org/officeDocument/2006/relationships/webSettings" Target="webSettings.xml"/><Relationship Id="rId9" Type="http://schemas.openxmlformats.org/officeDocument/2006/relationships/hyperlink" Target="consultantplus://offline/main?base=LAW;n=110870;fld=134;dst=100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2417</Words>
  <Characters>13781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2017-02-16T05:56:00Z</cp:lastPrinted>
  <dcterms:created xsi:type="dcterms:W3CDTF">2017-02-13T04:25:00Z</dcterms:created>
  <dcterms:modified xsi:type="dcterms:W3CDTF">2017-02-16T05:58:00Z</dcterms:modified>
</cp:coreProperties>
</file>