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403F94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12.04.2017 года № 1031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E680B" w:rsidRDefault="007E680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7112A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7112A">
        <w:rPr>
          <w:sz w:val="28"/>
          <w:szCs w:val="28"/>
        </w:rPr>
        <w:t>О подготовке документации по планировке и межеванию территории</w:t>
      </w:r>
      <w:r w:rsidR="00572D30" w:rsidRPr="0007112A">
        <w:rPr>
          <w:sz w:val="28"/>
          <w:szCs w:val="28"/>
        </w:rPr>
        <w:t xml:space="preserve"> </w:t>
      </w:r>
      <w:r w:rsidR="006928E1" w:rsidRPr="0007112A">
        <w:rPr>
          <w:sz w:val="28"/>
          <w:szCs w:val="28"/>
        </w:rPr>
        <w:t xml:space="preserve">для размещения </w:t>
      </w:r>
      <w:r w:rsidR="0007112A" w:rsidRPr="0007112A">
        <w:rPr>
          <w:sz w:val="28"/>
          <w:szCs w:val="28"/>
        </w:rPr>
        <w:t xml:space="preserve">линейного объекта </w:t>
      </w:r>
      <w:r w:rsidR="00314334">
        <w:rPr>
          <w:sz w:val="28"/>
          <w:szCs w:val="28"/>
        </w:rPr>
        <w:t>газопровода</w:t>
      </w:r>
      <w:r w:rsidR="0007112A" w:rsidRPr="0007112A">
        <w:rPr>
          <w:sz w:val="28"/>
          <w:szCs w:val="28"/>
        </w:rPr>
        <w:t xml:space="preserve"> на территории </w:t>
      </w:r>
      <w:r w:rsidR="00572D30" w:rsidRPr="0007112A">
        <w:rPr>
          <w:sz w:val="28"/>
          <w:szCs w:val="28"/>
        </w:rPr>
        <w:t xml:space="preserve"> </w:t>
      </w:r>
      <w:r w:rsidR="0007112A" w:rsidRPr="0007112A">
        <w:rPr>
          <w:sz w:val="28"/>
          <w:szCs w:val="28"/>
        </w:rPr>
        <w:t xml:space="preserve">Вознесенского </w:t>
      </w:r>
      <w:r w:rsidR="00572D30" w:rsidRPr="0007112A">
        <w:rPr>
          <w:sz w:val="28"/>
          <w:szCs w:val="28"/>
        </w:rPr>
        <w:t>сельско</w:t>
      </w:r>
      <w:r w:rsidR="0007112A" w:rsidRPr="0007112A">
        <w:rPr>
          <w:sz w:val="28"/>
          <w:szCs w:val="28"/>
        </w:rPr>
        <w:t>го</w:t>
      </w:r>
      <w:r w:rsidR="00572D30" w:rsidRPr="0007112A">
        <w:rPr>
          <w:sz w:val="28"/>
          <w:szCs w:val="28"/>
        </w:rPr>
        <w:t xml:space="preserve"> поселени</w:t>
      </w:r>
      <w:r w:rsidR="0007112A" w:rsidRPr="0007112A">
        <w:rPr>
          <w:sz w:val="28"/>
          <w:szCs w:val="28"/>
        </w:rPr>
        <w:t>я</w:t>
      </w:r>
      <w:r w:rsidR="00572D30" w:rsidRPr="0007112A">
        <w:rPr>
          <w:sz w:val="28"/>
          <w:szCs w:val="28"/>
        </w:rPr>
        <w:t xml:space="preserve"> </w:t>
      </w:r>
      <w:r w:rsidR="00613963" w:rsidRPr="0007112A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7112A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7112A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7112A" w:rsidRDefault="000A63C1" w:rsidP="000A63C1">
      <w:pPr>
        <w:jc w:val="both"/>
        <w:rPr>
          <w:sz w:val="28"/>
          <w:szCs w:val="28"/>
        </w:rPr>
      </w:pPr>
    </w:p>
    <w:p w:rsidR="000A63C1" w:rsidRPr="0007112A" w:rsidRDefault="000A63C1" w:rsidP="000A63C1">
      <w:pPr>
        <w:jc w:val="both"/>
        <w:rPr>
          <w:sz w:val="28"/>
          <w:szCs w:val="28"/>
        </w:rPr>
      </w:pPr>
      <w:r w:rsidRPr="0007112A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 w:rsidRPr="0007112A">
        <w:rPr>
          <w:sz w:val="28"/>
          <w:szCs w:val="28"/>
        </w:rPr>
        <w:t xml:space="preserve">е территории                       </w:t>
      </w:r>
      <w:r w:rsidR="00572D30" w:rsidRPr="0007112A">
        <w:rPr>
          <w:sz w:val="28"/>
          <w:szCs w:val="28"/>
        </w:rPr>
        <w:t>АО «Томинский горно-обогатительный комбинат»</w:t>
      </w:r>
      <w:r w:rsidR="00613963" w:rsidRPr="0007112A">
        <w:rPr>
          <w:sz w:val="28"/>
          <w:szCs w:val="28"/>
        </w:rPr>
        <w:t>,</w:t>
      </w:r>
      <w:r w:rsidR="00992EAD" w:rsidRPr="0007112A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07112A" w:rsidRDefault="000A63C1" w:rsidP="000A63C1">
      <w:pPr>
        <w:pStyle w:val="a3"/>
        <w:rPr>
          <w:b w:val="0"/>
          <w:sz w:val="28"/>
          <w:szCs w:val="28"/>
        </w:rPr>
      </w:pPr>
      <w:r w:rsidRPr="0007112A">
        <w:rPr>
          <w:b w:val="0"/>
          <w:sz w:val="28"/>
          <w:szCs w:val="28"/>
        </w:rPr>
        <w:t>ПОСТАНОВЛЯЕТ:</w:t>
      </w:r>
    </w:p>
    <w:p w:rsidR="000A63C1" w:rsidRPr="0007112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7112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07112A" w:rsidRPr="0007112A">
        <w:rPr>
          <w:b w:val="0"/>
          <w:sz w:val="28"/>
          <w:szCs w:val="28"/>
        </w:rPr>
        <w:t xml:space="preserve">для размещения линейного объекта </w:t>
      </w:r>
      <w:r w:rsidR="00314334">
        <w:rPr>
          <w:b w:val="0"/>
          <w:sz w:val="28"/>
          <w:szCs w:val="28"/>
        </w:rPr>
        <w:t>газопровода</w:t>
      </w:r>
      <w:r w:rsidR="0007112A" w:rsidRPr="0007112A">
        <w:rPr>
          <w:b w:val="0"/>
          <w:sz w:val="28"/>
          <w:szCs w:val="28"/>
        </w:rPr>
        <w:t xml:space="preserve"> на территории  Вознесенского сельского поселения Сосновского муниципального района Челябинской области</w:t>
      </w:r>
    </w:p>
    <w:p w:rsidR="000A63C1" w:rsidRPr="00572D3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7112A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C74192">
        <w:rPr>
          <w:b w:val="0"/>
          <w:sz w:val="28"/>
          <w:szCs w:val="28"/>
        </w:rPr>
        <w:t xml:space="preserve"> Сосновского</w:t>
      </w:r>
      <w:r w:rsidRPr="00F343D0">
        <w:rPr>
          <w:b w:val="0"/>
          <w:sz w:val="28"/>
          <w:szCs w:val="28"/>
        </w:rPr>
        <w:t xml:space="preserve"> муниципального района и Администрации </w:t>
      </w:r>
      <w:r w:rsidR="0007112A">
        <w:rPr>
          <w:b w:val="0"/>
          <w:sz w:val="28"/>
          <w:szCs w:val="28"/>
        </w:rPr>
        <w:t>Вознесенского</w:t>
      </w:r>
      <w:r w:rsidRPr="00F343D0">
        <w:rPr>
          <w:b w:val="0"/>
          <w:sz w:val="28"/>
          <w:szCs w:val="28"/>
        </w:rPr>
        <w:t xml:space="preserve">  сельского поселения</w:t>
      </w:r>
      <w:r w:rsidRPr="00572D30">
        <w:rPr>
          <w:b w:val="0"/>
          <w:sz w:val="28"/>
          <w:szCs w:val="28"/>
        </w:rPr>
        <w:t>:</w:t>
      </w:r>
    </w:p>
    <w:p w:rsidR="000A63C1" w:rsidRPr="00572D30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E1DC4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AE1DC4">
        <w:rPr>
          <w:sz w:val="28"/>
          <w:szCs w:val="28"/>
        </w:rPr>
        <w:t xml:space="preserve">Азархин И.М.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7E680B">
        <w:rPr>
          <w:sz w:val="28"/>
          <w:szCs w:val="28"/>
        </w:rPr>
        <w:t xml:space="preserve">    </w:t>
      </w:r>
      <w:r w:rsidR="00AE1DC4">
        <w:rPr>
          <w:sz w:val="28"/>
          <w:szCs w:val="28"/>
        </w:rPr>
        <w:t xml:space="preserve">Е.Г. Ваганов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2F7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12A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15DD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5B2A"/>
    <w:rsid w:val="00176152"/>
    <w:rsid w:val="001775CE"/>
    <w:rsid w:val="00177898"/>
    <w:rsid w:val="0017789E"/>
    <w:rsid w:val="0017799C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6DAE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3EBA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334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3F94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2986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3DA"/>
    <w:rsid w:val="00512A90"/>
    <w:rsid w:val="00512C2F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D30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28E1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680B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4CF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0D4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A72FE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1DC4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A7894"/>
    <w:rsid w:val="00BB0458"/>
    <w:rsid w:val="00BB7121"/>
    <w:rsid w:val="00BC1270"/>
    <w:rsid w:val="00BC19CA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361A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4192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B7D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6608E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3D0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34</cp:revision>
  <cp:lastPrinted>2017-04-06T10:16:00Z</cp:lastPrinted>
  <dcterms:created xsi:type="dcterms:W3CDTF">2015-04-27T06:57:00Z</dcterms:created>
  <dcterms:modified xsi:type="dcterms:W3CDTF">2017-04-12T11:59:00Z</dcterms:modified>
</cp:coreProperties>
</file>