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08" w:rsidRDefault="00447C2F">
      <w:bookmarkStart w:id="0" w:name="_GoBack"/>
      <w:bookmarkEnd w:id="0"/>
      <w:r>
        <w:t>Постановление администрации Сосновского муниципального района Челябинской области от 06.02.2015 года № 447</w:t>
      </w:r>
    </w:p>
    <w:p w:rsidR="00F476B7" w:rsidRDefault="00F476B7"/>
    <w:p w:rsidR="00F476B7" w:rsidRPr="00F476B7" w:rsidRDefault="00F476B7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6B7" w:rsidRPr="00F476B7" w:rsidRDefault="00F476B7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6B7" w:rsidRDefault="00F476B7" w:rsidP="007E617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F476B7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187C3C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7E6174">
        <w:rPr>
          <w:rFonts w:ascii="Times New Roman" w:hAnsi="Times New Roman" w:cs="Times New Roman"/>
          <w:sz w:val="28"/>
          <w:szCs w:val="28"/>
        </w:rPr>
        <w:t xml:space="preserve"> </w:t>
      </w:r>
      <w:r w:rsidRPr="00F476B7">
        <w:rPr>
          <w:rFonts w:ascii="Times New Roman" w:hAnsi="Times New Roman" w:cs="Times New Roman"/>
          <w:sz w:val="28"/>
          <w:szCs w:val="28"/>
        </w:rPr>
        <w:t>по снижению неформальной занятости</w:t>
      </w:r>
    </w:p>
    <w:p w:rsidR="00F476B7" w:rsidRDefault="00F476B7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174" w:rsidRDefault="007E6174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6B7" w:rsidRDefault="00F476B7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174" w:rsidRDefault="00F476B7" w:rsidP="00F4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поручений по реализации протокола совещания у заместителя Председателя Правительства Российской Федерации </w:t>
      </w:r>
      <w:r w:rsidR="0082735E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</w:t>
      </w:r>
      <w:r w:rsidR="00431B7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9 октября 2014 года № ОГ-П12-275пр по снижению неформальной занятости</w:t>
      </w:r>
      <w:r w:rsidR="00107D17">
        <w:rPr>
          <w:rFonts w:ascii="Times New Roman" w:hAnsi="Times New Roman" w:cs="Times New Roman"/>
          <w:sz w:val="28"/>
          <w:szCs w:val="28"/>
        </w:rPr>
        <w:t xml:space="preserve"> и в соответствии</w:t>
      </w:r>
      <w:r w:rsidR="0082735E">
        <w:rPr>
          <w:rFonts w:ascii="Times New Roman" w:hAnsi="Times New Roman" w:cs="Times New Roman"/>
          <w:sz w:val="28"/>
          <w:szCs w:val="28"/>
        </w:rPr>
        <w:t xml:space="preserve"> с письмом министра труда и социальной защиты Российской Федерации М.А. </w:t>
      </w:r>
      <w:proofErr w:type="spellStart"/>
      <w:r w:rsidR="0082735E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="0082735E">
        <w:rPr>
          <w:rFonts w:ascii="Times New Roman" w:hAnsi="Times New Roman" w:cs="Times New Roman"/>
          <w:sz w:val="28"/>
          <w:szCs w:val="28"/>
        </w:rPr>
        <w:t xml:space="preserve"> от 10 декабря 2014 года № 16-0/10/п-7274</w:t>
      </w:r>
      <w:r w:rsidR="007E6174">
        <w:rPr>
          <w:rFonts w:ascii="Times New Roman" w:hAnsi="Times New Roman" w:cs="Times New Roman"/>
          <w:sz w:val="28"/>
          <w:szCs w:val="28"/>
        </w:rPr>
        <w:t>, а</w:t>
      </w:r>
      <w:r w:rsidR="000808A1">
        <w:rPr>
          <w:rFonts w:ascii="Times New Roman" w:hAnsi="Times New Roman" w:cs="Times New Roman"/>
          <w:sz w:val="28"/>
          <w:szCs w:val="28"/>
        </w:rPr>
        <w:t xml:space="preserve">дминистрация Сосновского муниципального района </w:t>
      </w:r>
    </w:p>
    <w:p w:rsidR="00F476B7" w:rsidRDefault="000808A1" w:rsidP="00F4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76B7" w:rsidRDefault="00F476B7" w:rsidP="00F4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08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Положение о </w:t>
      </w:r>
      <w:r w:rsidR="00187C3C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431B70" w:rsidRPr="00F476B7">
        <w:rPr>
          <w:rFonts w:ascii="Times New Roman" w:hAnsi="Times New Roman" w:cs="Times New Roman"/>
          <w:sz w:val="28"/>
          <w:szCs w:val="28"/>
        </w:rPr>
        <w:t xml:space="preserve">по снижению неформальной занятости </w:t>
      </w:r>
      <w:r w:rsidR="000C4CF0">
        <w:rPr>
          <w:rFonts w:ascii="Times New Roman" w:hAnsi="Times New Roman" w:cs="Times New Roman"/>
          <w:sz w:val="28"/>
          <w:szCs w:val="28"/>
        </w:rPr>
        <w:t xml:space="preserve">в </w:t>
      </w:r>
      <w:r w:rsidR="00431B70">
        <w:rPr>
          <w:rFonts w:ascii="Times New Roman" w:hAnsi="Times New Roman" w:cs="Times New Roman"/>
          <w:sz w:val="28"/>
          <w:szCs w:val="28"/>
        </w:rPr>
        <w:t>Сосновско</w:t>
      </w:r>
      <w:r w:rsidR="000C4CF0">
        <w:rPr>
          <w:rFonts w:ascii="Times New Roman" w:hAnsi="Times New Roman" w:cs="Times New Roman"/>
          <w:sz w:val="28"/>
          <w:szCs w:val="28"/>
        </w:rPr>
        <w:t>м</w:t>
      </w:r>
      <w:r w:rsidR="00431B7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C4CF0">
        <w:rPr>
          <w:rFonts w:ascii="Times New Roman" w:hAnsi="Times New Roman" w:cs="Times New Roman"/>
          <w:sz w:val="28"/>
          <w:szCs w:val="28"/>
        </w:rPr>
        <w:t>м</w:t>
      </w:r>
      <w:r w:rsidR="00431B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4CF0">
        <w:rPr>
          <w:rFonts w:ascii="Times New Roman" w:hAnsi="Times New Roman" w:cs="Times New Roman"/>
          <w:sz w:val="28"/>
          <w:szCs w:val="28"/>
        </w:rPr>
        <w:t>е</w:t>
      </w:r>
      <w:r w:rsidR="00431B70">
        <w:rPr>
          <w:rFonts w:ascii="Times New Roman" w:hAnsi="Times New Roman" w:cs="Times New Roman"/>
          <w:sz w:val="28"/>
          <w:szCs w:val="28"/>
        </w:rPr>
        <w:t xml:space="preserve"> </w:t>
      </w:r>
      <w:r w:rsidR="001D0F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1D0F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8A1">
        <w:rPr>
          <w:rFonts w:ascii="Times New Roman" w:hAnsi="Times New Roman" w:cs="Times New Roman"/>
          <w:sz w:val="28"/>
          <w:szCs w:val="28"/>
        </w:rPr>
        <w:t>1</w:t>
      </w:r>
      <w:r w:rsidR="001D0F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8A1" w:rsidRDefault="000808A1" w:rsidP="00080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808A1">
        <w:rPr>
          <w:rFonts w:ascii="Times New Roman" w:hAnsi="Times New Roman" w:cs="Times New Roman"/>
          <w:sz w:val="28"/>
          <w:szCs w:val="28"/>
        </w:rPr>
        <w:t xml:space="preserve"> </w:t>
      </w:r>
      <w:r w:rsidRPr="00F476B7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187C3C">
        <w:rPr>
          <w:rFonts w:ascii="Times New Roman" w:hAnsi="Times New Roman" w:cs="Times New Roman"/>
          <w:sz w:val="28"/>
          <w:szCs w:val="28"/>
        </w:rPr>
        <w:t xml:space="preserve">межведомственную комиссию </w:t>
      </w:r>
      <w:r w:rsidRPr="00F476B7">
        <w:rPr>
          <w:rFonts w:ascii="Times New Roman" w:hAnsi="Times New Roman" w:cs="Times New Roman"/>
          <w:sz w:val="28"/>
          <w:szCs w:val="28"/>
        </w:rPr>
        <w:t xml:space="preserve">по снижению неформальной занятости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Сосновского муниципального района </w:t>
      </w:r>
      <w:r w:rsidR="001D0F1B">
        <w:rPr>
          <w:rFonts w:ascii="Times New Roman" w:hAnsi="Times New Roman" w:cs="Times New Roman"/>
          <w:sz w:val="28"/>
          <w:szCs w:val="28"/>
        </w:rPr>
        <w:t>(</w:t>
      </w:r>
      <w:r w:rsidRPr="00F476B7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0F1B">
        <w:rPr>
          <w:rFonts w:ascii="Times New Roman" w:hAnsi="Times New Roman" w:cs="Times New Roman"/>
          <w:sz w:val="28"/>
          <w:szCs w:val="28"/>
        </w:rPr>
        <w:t>)</w:t>
      </w:r>
      <w:r w:rsidRPr="00F476B7">
        <w:rPr>
          <w:rFonts w:ascii="Times New Roman" w:hAnsi="Times New Roman" w:cs="Times New Roman"/>
          <w:sz w:val="28"/>
          <w:szCs w:val="28"/>
        </w:rPr>
        <w:t>.</w:t>
      </w:r>
    </w:p>
    <w:p w:rsidR="000C4CF0" w:rsidRDefault="000C4CF0" w:rsidP="00080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Заместителю главы района, председателю Комитета по управлению имуществом и земельным отношениям А.Г.Меркушкину совместно с членами межведомственной комиссии в трехдневный срок разработать и предоставить на утверждение план мероприятий по снижению неформальной занятости</w:t>
      </w:r>
      <w:r w:rsidR="001D0F1B">
        <w:rPr>
          <w:rFonts w:ascii="Times New Roman" w:hAnsi="Times New Roman" w:cs="Times New Roman"/>
          <w:sz w:val="28"/>
          <w:szCs w:val="28"/>
        </w:rPr>
        <w:t>.</w:t>
      </w:r>
    </w:p>
    <w:p w:rsidR="00187C3C" w:rsidRPr="00C8307D" w:rsidRDefault="000C4CF0" w:rsidP="00187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08A1">
        <w:rPr>
          <w:rFonts w:ascii="Times New Roman" w:hAnsi="Times New Roman" w:cs="Times New Roman"/>
          <w:sz w:val="28"/>
          <w:szCs w:val="28"/>
        </w:rPr>
        <w:t xml:space="preserve">. </w:t>
      </w:r>
      <w:r w:rsidR="00187C3C" w:rsidRPr="00187C3C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="00187C3C" w:rsidRPr="00187C3C">
        <w:rPr>
          <w:rFonts w:ascii="Times New Roman" w:hAnsi="Times New Roman" w:cs="Times New Roman"/>
          <w:sz w:val="28"/>
          <w:szCs w:val="28"/>
        </w:rPr>
        <w:t>правлению</w:t>
      </w:r>
      <w:r w:rsidR="00187C3C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187C3C" w:rsidRPr="00C8307D">
        <w:rPr>
          <w:rFonts w:ascii="Times New Roman" w:hAnsi="Times New Roman"/>
          <w:sz w:val="28"/>
          <w:szCs w:val="28"/>
        </w:rPr>
        <w:t xml:space="preserve"> (Осипова О.В.) опубликовать настоящее постановление в газете «Сосновская нива» и разместить на официальном </w:t>
      </w:r>
      <w:r w:rsidR="00187C3C" w:rsidRPr="001D0F1B">
        <w:rPr>
          <w:rFonts w:ascii="Times New Roman" w:hAnsi="Times New Roman"/>
          <w:color w:val="000000" w:themeColor="text1"/>
          <w:sz w:val="28"/>
          <w:szCs w:val="28"/>
        </w:rPr>
        <w:t xml:space="preserve">сайте </w:t>
      </w:r>
      <w:hyperlink r:id="rId5" w:history="1">
        <w:r w:rsidR="00187C3C" w:rsidRPr="001D0F1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187C3C" w:rsidRPr="001D0F1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87C3C" w:rsidRPr="001D0F1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chelsosna</w:t>
        </w:r>
        <w:r w:rsidR="00187C3C" w:rsidRPr="001D0F1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87C3C" w:rsidRPr="001D0F1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187C3C" w:rsidRPr="007959F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2735E" w:rsidRDefault="000C4CF0" w:rsidP="00F4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735E">
        <w:rPr>
          <w:rFonts w:ascii="Times New Roman" w:hAnsi="Times New Roman" w:cs="Times New Roman"/>
          <w:sz w:val="28"/>
          <w:szCs w:val="28"/>
        </w:rPr>
        <w:t>.</w:t>
      </w:r>
      <w:r w:rsidR="007E6174">
        <w:rPr>
          <w:rFonts w:ascii="Times New Roman" w:hAnsi="Times New Roman" w:cs="Times New Roman"/>
          <w:sz w:val="28"/>
          <w:szCs w:val="28"/>
        </w:rPr>
        <w:t xml:space="preserve"> </w:t>
      </w:r>
      <w:r w:rsidR="0082735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0808A1">
        <w:rPr>
          <w:rFonts w:ascii="Times New Roman" w:hAnsi="Times New Roman" w:cs="Times New Roman"/>
          <w:sz w:val="28"/>
          <w:szCs w:val="28"/>
        </w:rPr>
        <w:t>постановл</w:t>
      </w:r>
      <w:r w:rsidR="0082735E">
        <w:rPr>
          <w:rFonts w:ascii="Times New Roman" w:hAnsi="Times New Roman" w:cs="Times New Roman"/>
          <w:sz w:val="28"/>
          <w:szCs w:val="28"/>
        </w:rPr>
        <w:t>ения возложить на заместителя главы района, председателя Комитета по управлению имуществом и земельным отношениям А.Г.Меркушкина.</w:t>
      </w:r>
    </w:p>
    <w:p w:rsidR="0082735E" w:rsidRDefault="0082735E" w:rsidP="0082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74" w:rsidRDefault="007E6174" w:rsidP="0082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74" w:rsidRDefault="007E6174" w:rsidP="0082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82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2735E" w:rsidRDefault="0082735E" w:rsidP="0082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В.Р.Вальтер</w:t>
      </w:r>
    </w:p>
    <w:p w:rsidR="00447C2F" w:rsidRDefault="00447C2F" w:rsidP="00431B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C2F" w:rsidRDefault="00447C2F" w:rsidP="00431B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B70" w:rsidRDefault="00431B70" w:rsidP="00431B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87C3C">
        <w:rPr>
          <w:rFonts w:ascii="Times New Roman" w:hAnsi="Times New Roman" w:cs="Times New Roman"/>
          <w:sz w:val="28"/>
          <w:szCs w:val="28"/>
        </w:rPr>
        <w:t>1</w:t>
      </w:r>
    </w:p>
    <w:p w:rsidR="00431B70" w:rsidRDefault="00431B70" w:rsidP="00431B7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87C3C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ению администрации Сосновского муниципального района</w:t>
      </w:r>
    </w:p>
    <w:p w:rsidR="00431B70" w:rsidRDefault="00431B70" w:rsidP="00431B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7C2F">
        <w:rPr>
          <w:rFonts w:ascii="Times New Roman" w:hAnsi="Times New Roman" w:cs="Times New Roman"/>
          <w:sz w:val="28"/>
          <w:szCs w:val="28"/>
        </w:rPr>
        <w:t>06.02.2015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47C2F">
        <w:rPr>
          <w:rFonts w:ascii="Times New Roman" w:hAnsi="Times New Roman" w:cs="Times New Roman"/>
          <w:sz w:val="28"/>
          <w:szCs w:val="28"/>
        </w:rPr>
        <w:t>447</w:t>
      </w:r>
    </w:p>
    <w:p w:rsidR="00431B70" w:rsidRDefault="00431B70" w:rsidP="0082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74" w:rsidRDefault="007E6174" w:rsidP="0043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49F" w:rsidRDefault="00431B70" w:rsidP="0043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0749F" w:rsidRDefault="00431B70" w:rsidP="0043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808A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2258F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B7">
        <w:rPr>
          <w:rFonts w:ascii="Times New Roman" w:hAnsi="Times New Roman" w:cs="Times New Roman"/>
          <w:sz w:val="28"/>
          <w:szCs w:val="28"/>
        </w:rPr>
        <w:t xml:space="preserve">по снижению неформальной занятости </w:t>
      </w:r>
    </w:p>
    <w:p w:rsidR="00431B70" w:rsidRPr="00F476B7" w:rsidRDefault="00B2040A" w:rsidP="0043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1B70">
        <w:rPr>
          <w:rFonts w:ascii="Times New Roman" w:hAnsi="Times New Roman" w:cs="Times New Roman"/>
          <w:sz w:val="28"/>
          <w:szCs w:val="28"/>
        </w:rPr>
        <w:t>Сосновско</w:t>
      </w:r>
      <w:r>
        <w:rPr>
          <w:rFonts w:ascii="Times New Roman" w:hAnsi="Times New Roman" w:cs="Times New Roman"/>
          <w:sz w:val="28"/>
          <w:szCs w:val="28"/>
        </w:rPr>
        <w:t>м муниципальном</w:t>
      </w:r>
      <w:r w:rsidR="00431B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2647A" w:rsidRDefault="00A2647A" w:rsidP="001D515E">
      <w:pPr>
        <w:pStyle w:val="s3"/>
        <w:shd w:val="clear" w:color="auto" w:fill="FFFFFF"/>
        <w:spacing w:line="204" w:lineRule="atLeast"/>
        <w:jc w:val="center"/>
        <w:rPr>
          <w:color w:val="000000"/>
          <w:sz w:val="28"/>
          <w:szCs w:val="28"/>
        </w:rPr>
      </w:pPr>
    </w:p>
    <w:p w:rsidR="002258FE" w:rsidRPr="002258FE" w:rsidRDefault="002258FE" w:rsidP="001D515E">
      <w:pPr>
        <w:pStyle w:val="s3"/>
        <w:shd w:val="clear" w:color="auto" w:fill="FFFFFF"/>
        <w:spacing w:line="204" w:lineRule="atLeast"/>
        <w:jc w:val="center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1. Общие положения</w:t>
      </w:r>
    </w:p>
    <w:p w:rsidR="002258FE" w:rsidRPr="001D515E" w:rsidRDefault="002258FE" w:rsidP="007E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FE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C0749F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снижению неформальной занятости </w:t>
      </w:r>
      <w:r w:rsidR="00B2040A" w:rsidRPr="00C0749F"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  <w:r w:rsidRPr="00C0749F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коллегиальным органом, созданным в целях координации деятельности органов местного самоуправления Сосновского муниципального </w:t>
      </w:r>
      <w:proofErr w:type="gramStart"/>
      <w:r w:rsidRPr="00C0749F">
        <w:rPr>
          <w:rFonts w:ascii="Times New Roman" w:hAnsi="Times New Roman" w:cs="Times New Roman"/>
          <w:sz w:val="28"/>
          <w:szCs w:val="28"/>
        </w:rPr>
        <w:t>района,</w:t>
      </w:r>
      <w:r w:rsidRPr="00B2040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D515E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  <w:r w:rsidRPr="001D515E">
        <w:rPr>
          <w:rFonts w:ascii="Times New Roman" w:hAnsi="Times New Roman" w:cs="Times New Roman"/>
          <w:sz w:val="28"/>
          <w:szCs w:val="28"/>
        </w:rPr>
        <w:t xml:space="preserve"> органов федеральных</w:t>
      </w:r>
      <w:r w:rsidR="001D515E" w:rsidRPr="001D515E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в</w:t>
      </w:r>
      <w:r w:rsidRPr="001D515E">
        <w:rPr>
          <w:rFonts w:ascii="Times New Roman" w:hAnsi="Times New Roman" w:cs="Times New Roman"/>
          <w:sz w:val="28"/>
          <w:szCs w:val="28"/>
        </w:rPr>
        <w:t xml:space="preserve"> Челябинской области,</w:t>
      </w:r>
      <w:r w:rsidRPr="00B20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515E">
        <w:rPr>
          <w:rFonts w:ascii="Times New Roman" w:hAnsi="Times New Roman" w:cs="Times New Roman"/>
          <w:sz w:val="28"/>
          <w:szCs w:val="28"/>
        </w:rPr>
        <w:t>государственных</w:t>
      </w:r>
      <w:r w:rsidR="001D515E" w:rsidRPr="001D515E">
        <w:rPr>
          <w:rFonts w:ascii="Times New Roman" w:hAnsi="Times New Roman" w:cs="Times New Roman"/>
          <w:sz w:val="28"/>
          <w:szCs w:val="28"/>
        </w:rPr>
        <w:t xml:space="preserve"> внебюдж</w:t>
      </w:r>
      <w:r w:rsidR="001D515E">
        <w:rPr>
          <w:rFonts w:ascii="Times New Roman" w:hAnsi="Times New Roman" w:cs="Times New Roman"/>
          <w:sz w:val="28"/>
          <w:szCs w:val="28"/>
        </w:rPr>
        <w:t>е</w:t>
      </w:r>
      <w:r w:rsidR="001D515E" w:rsidRPr="001D515E">
        <w:rPr>
          <w:rFonts w:ascii="Times New Roman" w:hAnsi="Times New Roman" w:cs="Times New Roman"/>
          <w:sz w:val="28"/>
          <w:szCs w:val="28"/>
        </w:rPr>
        <w:t>тных</w:t>
      </w:r>
      <w:r w:rsidRPr="001D515E">
        <w:rPr>
          <w:rFonts w:ascii="Times New Roman" w:hAnsi="Times New Roman" w:cs="Times New Roman"/>
          <w:sz w:val="28"/>
          <w:szCs w:val="28"/>
        </w:rPr>
        <w:t xml:space="preserve"> фондов</w:t>
      </w:r>
      <w:r w:rsidRPr="00B20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515E">
        <w:rPr>
          <w:rFonts w:ascii="Times New Roman" w:hAnsi="Times New Roman" w:cs="Times New Roman"/>
          <w:sz w:val="28"/>
          <w:szCs w:val="28"/>
        </w:rPr>
        <w:t xml:space="preserve">по снижению неформальной занятости </w:t>
      </w:r>
      <w:r w:rsidR="00B2040A" w:rsidRPr="001D515E">
        <w:rPr>
          <w:rFonts w:ascii="Times New Roman" w:hAnsi="Times New Roman" w:cs="Times New Roman"/>
          <w:sz w:val="28"/>
          <w:szCs w:val="28"/>
        </w:rPr>
        <w:t>в Сосновском муниципальном районе.</w:t>
      </w:r>
    </w:p>
    <w:p w:rsidR="002258FE" w:rsidRPr="002258FE" w:rsidRDefault="002258FE" w:rsidP="007E6174">
      <w:pPr>
        <w:pStyle w:val="s1"/>
        <w:shd w:val="clear" w:color="auto" w:fill="FFFFFF"/>
        <w:spacing w:line="204" w:lineRule="atLeast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 xml:space="preserve">1.2. Комиссия в своей деятельности руководствуется </w:t>
      </w:r>
      <w:hyperlink r:id="rId6" w:history="1">
        <w:r w:rsidRPr="001D515E">
          <w:rPr>
            <w:rStyle w:val="a5"/>
            <w:color w:val="auto"/>
            <w:sz w:val="28"/>
            <w:szCs w:val="28"/>
          </w:rPr>
          <w:t>Конституцией</w:t>
        </w:r>
      </w:hyperlink>
      <w:r w:rsidRPr="001D515E">
        <w:rPr>
          <w:sz w:val="28"/>
          <w:szCs w:val="28"/>
        </w:rPr>
        <w:t xml:space="preserve"> </w:t>
      </w:r>
      <w:r w:rsidRPr="002258FE">
        <w:rPr>
          <w:color w:val="000000"/>
          <w:sz w:val="28"/>
          <w:szCs w:val="28"/>
        </w:rPr>
        <w:t xml:space="preserve">Российской Федерации, федеральными законами и иными нормативными правовыми актами Российской Федерации, законами </w:t>
      </w:r>
      <w:r w:rsidR="00B2040A">
        <w:rPr>
          <w:color w:val="000000"/>
          <w:sz w:val="28"/>
          <w:szCs w:val="28"/>
        </w:rPr>
        <w:t>Челябин</w:t>
      </w:r>
      <w:r w:rsidRPr="002258FE">
        <w:rPr>
          <w:color w:val="000000"/>
          <w:sz w:val="28"/>
          <w:szCs w:val="28"/>
        </w:rPr>
        <w:t xml:space="preserve">ской области и иными нормативными правовыми актами </w:t>
      </w:r>
      <w:r w:rsidR="00B2040A">
        <w:rPr>
          <w:color w:val="000000"/>
          <w:sz w:val="28"/>
          <w:szCs w:val="28"/>
        </w:rPr>
        <w:t>Челябин</w:t>
      </w:r>
      <w:r w:rsidRPr="002258FE">
        <w:rPr>
          <w:color w:val="000000"/>
          <w:sz w:val="28"/>
          <w:szCs w:val="28"/>
        </w:rPr>
        <w:t xml:space="preserve">ской области, </w:t>
      </w:r>
      <w:r w:rsidR="00B2040A" w:rsidRPr="002258FE">
        <w:rPr>
          <w:color w:val="000000"/>
          <w:sz w:val="28"/>
          <w:szCs w:val="28"/>
        </w:rPr>
        <w:t xml:space="preserve">нормативными правовыми актами </w:t>
      </w:r>
      <w:r w:rsidR="00B2040A">
        <w:rPr>
          <w:color w:val="000000"/>
          <w:sz w:val="28"/>
          <w:szCs w:val="28"/>
        </w:rPr>
        <w:t>Сосновского муниципального района Челябин</w:t>
      </w:r>
      <w:r w:rsidR="00B2040A" w:rsidRPr="002258FE">
        <w:rPr>
          <w:color w:val="000000"/>
          <w:sz w:val="28"/>
          <w:szCs w:val="28"/>
        </w:rPr>
        <w:t>ской области</w:t>
      </w:r>
      <w:r w:rsidR="00B2040A">
        <w:rPr>
          <w:color w:val="000000"/>
          <w:sz w:val="28"/>
          <w:szCs w:val="28"/>
        </w:rPr>
        <w:t>,</w:t>
      </w:r>
      <w:r w:rsidR="00B2040A" w:rsidRPr="002258FE">
        <w:rPr>
          <w:color w:val="000000"/>
          <w:sz w:val="28"/>
          <w:szCs w:val="28"/>
        </w:rPr>
        <w:t xml:space="preserve"> </w:t>
      </w:r>
      <w:r w:rsidRPr="002258FE">
        <w:rPr>
          <w:color w:val="000000"/>
          <w:sz w:val="28"/>
          <w:szCs w:val="28"/>
        </w:rPr>
        <w:t>а также настоящим Положением.</w:t>
      </w:r>
    </w:p>
    <w:p w:rsidR="002258FE" w:rsidRPr="001D515E" w:rsidRDefault="002258FE" w:rsidP="001D515E">
      <w:pPr>
        <w:pStyle w:val="s3"/>
        <w:shd w:val="clear" w:color="auto" w:fill="FFFFFF"/>
        <w:spacing w:line="204" w:lineRule="atLeast"/>
        <w:jc w:val="center"/>
        <w:rPr>
          <w:sz w:val="28"/>
          <w:szCs w:val="28"/>
        </w:rPr>
      </w:pPr>
      <w:r w:rsidRPr="001D515E">
        <w:rPr>
          <w:sz w:val="28"/>
          <w:szCs w:val="28"/>
        </w:rPr>
        <w:t>2. Основные задачи комиссии</w:t>
      </w:r>
    </w:p>
    <w:p w:rsidR="002258FE" w:rsidRPr="002258FE" w:rsidRDefault="002258FE" w:rsidP="007E6174">
      <w:pPr>
        <w:pStyle w:val="s1"/>
        <w:shd w:val="clear" w:color="auto" w:fill="FFFFFF"/>
        <w:spacing w:line="204" w:lineRule="atLeast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2.1. Основными задачами комиссии являются:</w:t>
      </w:r>
    </w:p>
    <w:p w:rsidR="007E6174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2258FE">
        <w:rPr>
          <w:color w:val="000000"/>
          <w:sz w:val="28"/>
          <w:szCs w:val="28"/>
        </w:rPr>
        <w:t xml:space="preserve">2.1.1. Обеспечение согласованных действий </w:t>
      </w:r>
      <w:r w:rsidR="00A2647A" w:rsidRPr="00C0749F">
        <w:rPr>
          <w:sz w:val="28"/>
          <w:szCs w:val="28"/>
        </w:rPr>
        <w:t>органов местного самоуправления Сосновского муниципального района,</w:t>
      </w:r>
      <w:r w:rsidR="00A2647A" w:rsidRPr="00B2040A">
        <w:rPr>
          <w:color w:val="FF0000"/>
          <w:sz w:val="28"/>
          <w:szCs w:val="28"/>
        </w:rPr>
        <w:t xml:space="preserve">  </w:t>
      </w:r>
      <w:r w:rsidR="00A2647A" w:rsidRPr="001D515E">
        <w:rPr>
          <w:sz w:val="28"/>
          <w:szCs w:val="28"/>
        </w:rPr>
        <w:t>территориальных органов федеральных органов исполнительной власти в Челябинской области,</w:t>
      </w:r>
      <w:r w:rsidR="00A2647A" w:rsidRPr="00B2040A">
        <w:rPr>
          <w:color w:val="FF0000"/>
          <w:sz w:val="28"/>
          <w:szCs w:val="28"/>
        </w:rPr>
        <w:t xml:space="preserve"> </w:t>
      </w:r>
      <w:r w:rsidR="00A2647A" w:rsidRPr="001D515E">
        <w:rPr>
          <w:sz w:val="28"/>
          <w:szCs w:val="28"/>
        </w:rPr>
        <w:t>государственных внебюдж</w:t>
      </w:r>
      <w:r w:rsidR="00A2647A">
        <w:rPr>
          <w:sz w:val="28"/>
          <w:szCs w:val="28"/>
        </w:rPr>
        <w:t>е</w:t>
      </w:r>
      <w:r w:rsidR="00A2647A" w:rsidRPr="001D515E">
        <w:rPr>
          <w:sz w:val="28"/>
          <w:szCs w:val="28"/>
        </w:rPr>
        <w:t>тных фондов</w:t>
      </w:r>
      <w:r w:rsidR="00A2647A" w:rsidRPr="00B2040A">
        <w:rPr>
          <w:color w:val="FF0000"/>
          <w:sz w:val="28"/>
          <w:szCs w:val="28"/>
        </w:rPr>
        <w:t xml:space="preserve"> </w:t>
      </w:r>
      <w:r w:rsidRPr="002258FE">
        <w:rPr>
          <w:color w:val="000000"/>
          <w:sz w:val="28"/>
          <w:szCs w:val="28"/>
        </w:rPr>
        <w:t xml:space="preserve">в решении вопросов, связанных со снижением неформальной занятости </w:t>
      </w:r>
      <w:r w:rsidR="00B2040A">
        <w:rPr>
          <w:sz w:val="28"/>
          <w:szCs w:val="28"/>
        </w:rPr>
        <w:t>в Сосновском муниципальном районе</w:t>
      </w:r>
      <w:r w:rsidR="0012577A">
        <w:rPr>
          <w:sz w:val="28"/>
          <w:szCs w:val="28"/>
        </w:rPr>
        <w:t xml:space="preserve">, </w:t>
      </w:r>
      <w:r w:rsidR="0012577A" w:rsidRPr="0012577A">
        <w:rPr>
          <w:color w:val="000000"/>
          <w:sz w:val="28"/>
          <w:szCs w:val="28"/>
        </w:rPr>
        <w:t xml:space="preserve"> </w:t>
      </w:r>
      <w:r w:rsidR="0012577A">
        <w:rPr>
          <w:color w:val="000000"/>
          <w:sz w:val="28"/>
          <w:szCs w:val="28"/>
        </w:rPr>
        <w:t>легализации «серой» заработной платы, повышению собираемости страховых взносов во внебюджетные фонды</w:t>
      </w:r>
      <w:r w:rsidR="00B2040A">
        <w:rPr>
          <w:sz w:val="28"/>
          <w:szCs w:val="28"/>
        </w:rPr>
        <w:t>.</w:t>
      </w:r>
    </w:p>
    <w:p w:rsidR="002258FE" w:rsidRPr="002258FE" w:rsidRDefault="00B2040A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 xml:space="preserve"> </w:t>
      </w:r>
      <w:r w:rsidR="002258FE" w:rsidRPr="002258FE">
        <w:rPr>
          <w:color w:val="000000"/>
          <w:sz w:val="28"/>
          <w:szCs w:val="28"/>
        </w:rPr>
        <w:t>2.1.2. Разработка и осуществление организационных и иных мер, направленных на снижение неформальной занятости</w:t>
      </w:r>
      <w:r w:rsidR="00A2647A">
        <w:rPr>
          <w:color w:val="000000"/>
          <w:sz w:val="28"/>
          <w:szCs w:val="28"/>
        </w:rPr>
        <w:t>,</w:t>
      </w:r>
      <w:r w:rsidR="00A2647A" w:rsidRPr="00A2647A">
        <w:rPr>
          <w:color w:val="000000"/>
          <w:sz w:val="28"/>
          <w:szCs w:val="28"/>
        </w:rPr>
        <w:t xml:space="preserve"> </w:t>
      </w:r>
      <w:r w:rsidR="00A2647A">
        <w:rPr>
          <w:color w:val="000000"/>
          <w:sz w:val="28"/>
          <w:szCs w:val="28"/>
        </w:rPr>
        <w:t>легализации «серой» заработной платы, повышению собираемости страховых взносов во внебюджетные фонды</w:t>
      </w:r>
      <w:r w:rsidR="002258FE" w:rsidRPr="002258FE">
        <w:rPr>
          <w:color w:val="000000"/>
          <w:sz w:val="28"/>
          <w:szCs w:val="28"/>
        </w:rPr>
        <w:t>.</w:t>
      </w:r>
    </w:p>
    <w:p w:rsidR="007E6174" w:rsidRDefault="007E6174" w:rsidP="001D515E">
      <w:pPr>
        <w:pStyle w:val="s3"/>
        <w:shd w:val="clear" w:color="auto" w:fill="FFFFFF"/>
        <w:spacing w:line="204" w:lineRule="atLeast"/>
        <w:jc w:val="center"/>
        <w:rPr>
          <w:sz w:val="28"/>
          <w:szCs w:val="28"/>
        </w:rPr>
      </w:pPr>
    </w:p>
    <w:p w:rsidR="007E6174" w:rsidRDefault="007E6174" w:rsidP="001D515E">
      <w:pPr>
        <w:pStyle w:val="s3"/>
        <w:shd w:val="clear" w:color="auto" w:fill="FFFFFF"/>
        <w:spacing w:line="204" w:lineRule="atLeast"/>
        <w:jc w:val="center"/>
        <w:rPr>
          <w:sz w:val="28"/>
          <w:szCs w:val="28"/>
        </w:rPr>
      </w:pPr>
    </w:p>
    <w:p w:rsidR="007E6174" w:rsidRDefault="007E6174" w:rsidP="001D515E">
      <w:pPr>
        <w:pStyle w:val="s3"/>
        <w:shd w:val="clear" w:color="auto" w:fill="FFFFFF"/>
        <w:spacing w:line="204" w:lineRule="atLeast"/>
        <w:jc w:val="center"/>
        <w:rPr>
          <w:sz w:val="28"/>
          <w:szCs w:val="28"/>
        </w:rPr>
      </w:pPr>
    </w:p>
    <w:p w:rsidR="007E6174" w:rsidRDefault="007E6174" w:rsidP="001D515E">
      <w:pPr>
        <w:pStyle w:val="s3"/>
        <w:shd w:val="clear" w:color="auto" w:fill="FFFFFF"/>
        <w:spacing w:line="204" w:lineRule="atLeast"/>
        <w:jc w:val="center"/>
        <w:rPr>
          <w:sz w:val="28"/>
          <w:szCs w:val="28"/>
        </w:rPr>
      </w:pPr>
    </w:p>
    <w:p w:rsidR="002258FE" w:rsidRPr="001D515E" w:rsidRDefault="002258FE" w:rsidP="007E6174">
      <w:pPr>
        <w:pStyle w:val="s3"/>
        <w:shd w:val="clear" w:color="auto" w:fill="FFFFFF"/>
        <w:spacing w:after="0"/>
        <w:jc w:val="center"/>
        <w:rPr>
          <w:sz w:val="28"/>
          <w:szCs w:val="28"/>
        </w:rPr>
      </w:pPr>
      <w:r w:rsidRPr="001D515E">
        <w:rPr>
          <w:sz w:val="28"/>
          <w:szCs w:val="28"/>
        </w:rPr>
        <w:t>3. Права комиссии</w:t>
      </w:r>
    </w:p>
    <w:p w:rsidR="002258FE" w:rsidRPr="002258FE" w:rsidRDefault="002258FE" w:rsidP="007E6174">
      <w:pPr>
        <w:pStyle w:val="s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Комиссия в пределах своей компетенции имеет право: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3.1. Приглашать для заслушива</w:t>
      </w:r>
      <w:r w:rsidR="00B2040A">
        <w:rPr>
          <w:color w:val="000000"/>
          <w:sz w:val="28"/>
          <w:szCs w:val="28"/>
        </w:rPr>
        <w:t xml:space="preserve">ния руководителей организаций </w:t>
      </w:r>
      <w:r w:rsidR="00B2040A">
        <w:rPr>
          <w:sz w:val="28"/>
          <w:szCs w:val="28"/>
        </w:rPr>
        <w:t>Сосновско</w:t>
      </w:r>
      <w:r w:rsidR="002E5E17">
        <w:rPr>
          <w:sz w:val="28"/>
          <w:szCs w:val="28"/>
        </w:rPr>
        <w:t>го</w:t>
      </w:r>
      <w:r w:rsidR="00B2040A">
        <w:rPr>
          <w:sz w:val="28"/>
          <w:szCs w:val="28"/>
        </w:rPr>
        <w:t xml:space="preserve"> район</w:t>
      </w:r>
      <w:r w:rsidR="002E5E17">
        <w:rPr>
          <w:sz w:val="28"/>
          <w:szCs w:val="28"/>
        </w:rPr>
        <w:t>а</w:t>
      </w:r>
      <w:r w:rsidRPr="002258FE">
        <w:rPr>
          <w:color w:val="000000"/>
          <w:sz w:val="28"/>
          <w:szCs w:val="28"/>
        </w:rPr>
        <w:t xml:space="preserve"> по вопросам деятельности комиссии.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 xml:space="preserve">3.2. Запрашивать в установленном порядке у </w:t>
      </w:r>
      <w:r w:rsidR="0012577A" w:rsidRPr="002258FE">
        <w:rPr>
          <w:color w:val="000000"/>
          <w:sz w:val="28"/>
          <w:szCs w:val="28"/>
        </w:rPr>
        <w:t xml:space="preserve">органов местного самоуправления </w:t>
      </w:r>
      <w:r w:rsidR="0012577A">
        <w:rPr>
          <w:color w:val="000000"/>
          <w:sz w:val="28"/>
          <w:szCs w:val="28"/>
        </w:rPr>
        <w:t>Сосновского муниципального района,</w:t>
      </w:r>
      <w:r w:rsidR="0012577A" w:rsidRPr="002258FE">
        <w:rPr>
          <w:color w:val="000000"/>
          <w:sz w:val="28"/>
          <w:szCs w:val="28"/>
        </w:rPr>
        <w:t xml:space="preserve"> </w:t>
      </w:r>
      <w:r w:rsidRPr="002258FE">
        <w:rPr>
          <w:color w:val="000000"/>
          <w:sz w:val="28"/>
          <w:szCs w:val="28"/>
        </w:rPr>
        <w:t xml:space="preserve">территориальных органов федеральных органов исполнительной власти по </w:t>
      </w:r>
      <w:r w:rsidR="00B2040A">
        <w:rPr>
          <w:color w:val="000000"/>
          <w:sz w:val="28"/>
          <w:szCs w:val="28"/>
        </w:rPr>
        <w:t>Челябин</w:t>
      </w:r>
      <w:r w:rsidRPr="002258FE">
        <w:rPr>
          <w:color w:val="000000"/>
          <w:sz w:val="28"/>
          <w:szCs w:val="28"/>
        </w:rPr>
        <w:t xml:space="preserve">ской области, </w:t>
      </w:r>
      <w:r w:rsidR="001D515E" w:rsidRPr="001D515E">
        <w:rPr>
          <w:sz w:val="28"/>
          <w:szCs w:val="28"/>
        </w:rPr>
        <w:t>государственных внебюдж</w:t>
      </w:r>
      <w:r w:rsidR="001D515E">
        <w:rPr>
          <w:sz w:val="28"/>
          <w:szCs w:val="28"/>
        </w:rPr>
        <w:t>е</w:t>
      </w:r>
      <w:r w:rsidR="001D515E" w:rsidRPr="001D515E">
        <w:rPr>
          <w:sz w:val="28"/>
          <w:szCs w:val="28"/>
        </w:rPr>
        <w:t>тных фондов</w:t>
      </w:r>
      <w:r w:rsidR="001D515E">
        <w:rPr>
          <w:sz w:val="28"/>
          <w:szCs w:val="28"/>
        </w:rPr>
        <w:t>,</w:t>
      </w:r>
      <w:r w:rsidR="001D515E" w:rsidRPr="00B2040A">
        <w:rPr>
          <w:color w:val="FF0000"/>
          <w:sz w:val="28"/>
          <w:szCs w:val="28"/>
        </w:rPr>
        <w:t xml:space="preserve"> </w:t>
      </w:r>
      <w:r w:rsidRPr="002258FE">
        <w:rPr>
          <w:color w:val="000000"/>
          <w:sz w:val="28"/>
          <w:szCs w:val="28"/>
        </w:rPr>
        <w:t>организаций независимо от организационно-правовых форм необходимую информацию по вопросам деятельности комиссии.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 xml:space="preserve">3.3. Вырабатывать согласованные подходы в осуществлении деятельности органов местного самоуправления </w:t>
      </w:r>
      <w:r w:rsidR="00B2040A">
        <w:rPr>
          <w:color w:val="000000"/>
          <w:sz w:val="28"/>
          <w:szCs w:val="28"/>
        </w:rPr>
        <w:t>Сосновского муниципального района</w:t>
      </w:r>
      <w:r w:rsidRPr="002258FE">
        <w:rPr>
          <w:color w:val="000000"/>
          <w:sz w:val="28"/>
          <w:szCs w:val="28"/>
        </w:rPr>
        <w:t xml:space="preserve">, территориальных органов федеральных органов исполнительной власти по </w:t>
      </w:r>
      <w:r w:rsidR="0012577A">
        <w:rPr>
          <w:color w:val="000000"/>
          <w:sz w:val="28"/>
          <w:szCs w:val="28"/>
        </w:rPr>
        <w:t>Челябин</w:t>
      </w:r>
      <w:r w:rsidRPr="002258FE">
        <w:rPr>
          <w:color w:val="000000"/>
          <w:sz w:val="28"/>
          <w:szCs w:val="28"/>
        </w:rPr>
        <w:t xml:space="preserve">ской области, </w:t>
      </w:r>
      <w:r w:rsidR="001D515E" w:rsidRPr="001D515E">
        <w:rPr>
          <w:sz w:val="28"/>
          <w:szCs w:val="28"/>
        </w:rPr>
        <w:t>государственных внебюдж</w:t>
      </w:r>
      <w:r w:rsidR="001D515E">
        <w:rPr>
          <w:sz w:val="28"/>
          <w:szCs w:val="28"/>
        </w:rPr>
        <w:t>е</w:t>
      </w:r>
      <w:r w:rsidR="001D515E" w:rsidRPr="001D515E">
        <w:rPr>
          <w:sz w:val="28"/>
          <w:szCs w:val="28"/>
        </w:rPr>
        <w:t>тных фондов</w:t>
      </w:r>
      <w:r w:rsidR="001D515E">
        <w:rPr>
          <w:sz w:val="28"/>
          <w:szCs w:val="28"/>
        </w:rPr>
        <w:t>,</w:t>
      </w:r>
      <w:r w:rsidR="001D515E" w:rsidRPr="00B2040A">
        <w:rPr>
          <w:color w:val="FF0000"/>
          <w:sz w:val="28"/>
          <w:szCs w:val="28"/>
        </w:rPr>
        <w:t xml:space="preserve"> </w:t>
      </w:r>
      <w:r w:rsidRPr="002258FE">
        <w:rPr>
          <w:color w:val="000000"/>
          <w:sz w:val="28"/>
          <w:szCs w:val="28"/>
        </w:rPr>
        <w:t>организаций, общественных объединений по вопросам снижения неформальной занятости и мобилизации доходов во внебюджетные фонды Российской Федерации.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 xml:space="preserve">3.4. Вносить предложения в органы исполнительной власти </w:t>
      </w:r>
      <w:r w:rsidR="0012577A">
        <w:rPr>
          <w:color w:val="000000"/>
          <w:sz w:val="28"/>
          <w:szCs w:val="28"/>
        </w:rPr>
        <w:t>Челябин</w:t>
      </w:r>
      <w:r w:rsidRPr="002258FE">
        <w:rPr>
          <w:color w:val="000000"/>
          <w:sz w:val="28"/>
          <w:szCs w:val="28"/>
        </w:rPr>
        <w:t xml:space="preserve">ской области, органы местного самоуправления </w:t>
      </w:r>
      <w:r w:rsidR="0012577A">
        <w:rPr>
          <w:color w:val="000000"/>
          <w:sz w:val="28"/>
          <w:szCs w:val="28"/>
        </w:rPr>
        <w:t>Сосновского муниципального района</w:t>
      </w:r>
      <w:r w:rsidRPr="002258FE">
        <w:rPr>
          <w:color w:val="000000"/>
          <w:sz w:val="28"/>
          <w:szCs w:val="28"/>
        </w:rPr>
        <w:t xml:space="preserve">, территориальные органы федеральных органов исполнительной власти по </w:t>
      </w:r>
      <w:r w:rsidR="0012577A">
        <w:rPr>
          <w:color w:val="000000"/>
          <w:sz w:val="28"/>
          <w:szCs w:val="28"/>
        </w:rPr>
        <w:t>Челябинс</w:t>
      </w:r>
      <w:r w:rsidRPr="002258FE">
        <w:rPr>
          <w:color w:val="000000"/>
          <w:sz w:val="28"/>
          <w:szCs w:val="28"/>
        </w:rPr>
        <w:t xml:space="preserve">кой области, </w:t>
      </w:r>
      <w:r w:rsidR="001D515E" w:rsidRPr="001D515E">
        <w:rPr>
          <w:sz w:val="28"/>
          <w:szCs w:val="28"/>
        </w:rPr>
        <w:t>государственны</w:t>
      </w:r>
      <w:r w:rsidR="002E5E17">
        <w:rPr>
          <w:sz w:val="28"/>
          <w:szCs w:val="28"/>
        </w:rPr>
        <w:t>е</w:t>
      </w:r>
      <w:r w:rsidR="001D515E" w:rsidRPr="001D515E">
        <w:rPr>
          <w:sz w:val="28"/>
          <w:szCs w:val="28"/>
        </w:rPr>
        <w:t xml:space="preserve"> внебюдж</w:t>
      </w:r>
      <w:r w:rsidR="001D515E">
        <w:rPr>
          <w:sz w:val="28"/>
          <w:szCs w:val="28"/>
        </w:rPr>
        <w:t>е</w:t>
      </w:r>
      <w:r w:rsidR="001D515E" w:rsidRPr="001D515E">
        <w:rPr>
          <w:sz w:val="28"/>
          <w:szCs w:val="28"/>
        </w:rPr>
        <w:t>тны</w:t>
      </w:r>
      <w:r w:rsidR="002E5E17">
        <w:rPr>
          <w:sz w:val="28"/>
          <w:szCs w:val="28"/>
        </w:rPr>
        <w:t>е</w:t>
      </w:r>
      <w:r w:rsidR="001D515E" w:rsidRPr="001D515E">
        <w:rPr>
          <w:sz w:val="28"/>
          <w:szCs w:val="28"/>
        </w:rPr>
        <w:t xml:space="preserve"> фонд</w:t>
      </w:r>
      <w:r w:rsidR="002E5E17">
        <w:rPr>
          <w:sz w:val="28"/>
          <w:szCs w:val="28"/>
        </w:rPr>
        <w:t>ы</w:t>
      </w:r>
      <w:r w:rsidR="001D515E">
        <w:rPr>
          <w:sz w:val="28"/>
          <w:szCs w:val="28"/>
        </w:rPr>
        <w:t>,</w:t>
      </w:r>
      <w:r w:rsidR="001D515E" w:rsidRPr="00B2040A">
        <w:rPr>
          <w:color w:val="FF0000"/>
          <w:sz w:val="28"/>
          <w:szCs w:val="28"/>
        </w:rPr>
        <w:t xml:space="preserve"> </w:t>
      </w:r>
      <w:r w:rsidRPr="002258FE">
        <w:rPr>
          <w:color w:val="000000"/>
          <w:sz w:val="28"/>
          <w:szCs w:val="28"/>
        </w:rPr>
        <w:t>организации независимо от организационно-правовых форм по вопросам деятельности комиссии.</w:t>
      </w:r>
    </w:p>
    <w:p w:rsidR="002258FE" w:rsidRPr="002258FE" w:rsidRDefault="002258FE" w:rsidP="002E5E17">
      <w:pPr>
        <w:pStyle w:val="s3"/>
        <w:shd w:val="clear" w:color="auto" w:fill="FFFFFF"/>
        <w:spacing w:line="204" w:lineRule="atLeast"/>
        <w:jc w:val="center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 Организация деятельности комиссии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4.1. Комиссию возглавляет председатель. В случае временного отсутствия председателя комис</w:t>
      </w:r>
      <w:r w:rsidR="0012577A">
        <w:rPr>
          <w:color w:val="000000"/>
          <w:sz w:val="28"/>
          <w:szCs w:val="28"/>
        </w:rPr>
        <w:t xml:space="preserve">сии руководство возлагается на </w:t>
      </w:r>
      <w:r w:rsidRPr="002258FE">
        <w:rPr>
          <w:color w:val="000000"/>
          <w:sz w:val="28"/>
          <w:szCs w:val="28"/>
        </w:rPr>
        <w:t>заместител</w:t>
      </w:r>
      <w:r w:rsidR="0012577A">
        <w:rPr>
          <w:color w:val="000000"/>
          <w:sz w:val="28"/>
          <w:szCs w:val="28"/>
        </w:rPr>
        <w:t>я</w:t>
      </w:r>
      <w:r w:rsidRPr="002258FE">
        <w:rPr>
          <w:color w:val="000000"/>
          <w:sz w:val="28"/>
          <w:szCs w:val="28"/>
        </w:rPr>
        <w:t xml:space="preserve"> председателя комиссии.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4.2. Заседания комиссии проводятся по мере необходимости. Заседание комиссии может быть проведено в виде выездного заседания или в режиме видеоконференции.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4.3. Заседание комиссии считается правомочным, если на нем присутствуют более половины ее членов.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4.4. Решение комиссии принимается большинством голосов присутствующих членов и оформляется протоколом. В случае равенства голосов голос председательствующего на заседании комиссии является решающим.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4.5. Дата и время проведения заседания комиссии назначается председателем комиссии.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 xml:space="preserve">4.6. Повестку дня заседания комиссии определяет председатель комиссии по предложениям членов комиссии, органов местного самоуправления </w:t>
      </w:r>
      <w:r w:rsidR="0012577A">
        <w:rPr>
          <w:color w:val="000000"/>
          <w:sz w:val="28"/>
          <w:szCs w:val="28"/>
        </w:rPr>
        <w:t>Сосновского муниципального района</w:t>
      </w:r>
      <w:r w:rsidRPr="002258FE">
        <w:rPr>
          <w:color w:val="000000"/>
          <w:sz w:val="28"/>
          <w:szCs w:val="28"/>
        </w:rPr>
        <w:t xml:space="preserve">, территориальных органов федеральных </w:t>
      </w:r>
      <w:r w:rsidRPr="002258FE">
        <w:rPr>
          <w:color w:val="000000"/>
          <w:sz w:val="28"/>
          <w:szCs w:val="28"/>
        </w:rPr>
        <w:lastRenderedPageBreak/>
        <w:t xml:space="preserve">органов исполнительной власти по </w:t>
      </w:r>
      <w:r w:rsidR="0012577A">
        <w:rPr>
          <w:color w:val="000000"/>
          <w:sz w:val="28"/>
          <w:szCs w:val="28"/>
        </w:rPr>
        <w:t>Челябин</w:t>
      </w:r>
      <w:r w:rsidRPr="002258FE">
        <w:rPr>
          <w:color w:val="000000"/>
          <w:sz w:val="28"/>
          <w:szCs w:val="28"/>
        </w:rPr>
        <w:t xml:space="preserve">ской области, </w:t>
      </w:r>
      <w:r w:rsidR="002E5E17">
        <w:rPr>
          <w:color w:val="000000"/>
          <w:sz w:val="28"/>
          <w:szCs w:val="28"/>
        </w:rPr>
        <w:t xml:space="preserve">государственных внебюджетных фондов, </w:t>
      </w:r>
      <w:r w:rsidRPr="002258FE">
        <w:rPr>
          <w:color w:val="000000"/>
          <w:sz w:val="28"/>
          <w:szCs w:val="28"/>
        </w:rPr>
        <w:t>общественных объединений.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4.7. Предложения для включения в повестку дня заседания комиссии направляются секретарю комиссии в срок не позднее семи рабочих дней до очередного заседания комиссии. Секретарь комиссии осуществляет подготовку повестки дня и ее согласование с председателем комиссии.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 xml:space="preserve">4.8. Подготовка материалов к рассмотрению на заседании комиссии, приглашение руководителей организаций, включенных в повестку дня заседания комиссии, осуществляется </w:t>
      </w:r>
      <w:r w:rsidR="0012577A">
        <w:rPr>
          <w:color w:val="000000"/>
          <w:sz w:val="28"/>
          <w:szCs w:val="28"/>
        </w:rPr>
        <w:t>отделом по социально-экономическому развитию Администрации Сосновского муниципального района</w:t>
      </w:r>
      <w:r w:rsidRPr="002258FE">
        <w:rPr>
          <w:color w:val="000000"/>
          <w:sz w:val="28"/>
          <w:szCs w:val="28"/>
        </w:rPr>
        <w:t>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4.9. Ведение протокола осуществляет секретарь комиссии.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4.10. Секретарь комиссии в срок, не превышающий десяти дней со дня заседания комиссии, доводит до сведения участников заседания комиссии выписку из протокола заседания комиссии.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4.11. Секретарь комиссии осуществляет учет и формирование информации о результатах работы комиссии. Ежеквартально информация о результатах работы комиссии направляется председателю комиссии.</w:t>
      </w:r>
    </w:p>
    <w:p w:rsidR="0012577A" w:rsidRDefault="002258FE" w:rsidP="007E617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7E6174" w:rsidRDefault="007E6174" w:rsidP="007E617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12577A" w:rsidRDefault="0012577A" w:rsidP="002258FE">
      <w:pPr>
        <w:shd w:val="clear" w:color="auto" w:fill="FFFFFF"/>
        <w:spacing w:line="204" w:lineRule="atLeast"/>
        <w:rPr>
          <w:rFonts w:ascii="Arial" w:hAnsi="Arial" w:cs="Arial"/>
          <w:color w:val="000000"/>
          <w:sz w:val="17"/>
          <w:szCs w:val="17"/>
        </w:rPr>
      </w:pPr>
    </w:p>
    <w:p w:rsidR="002E5E17" w:rsidRDefault="002E5E17" w:rsidP="002E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района, </w:t>
      </w:r>
    </w:p>
    <w:p w:rsidR="007959FE" w:rsidRDefault="002E5E17" w:rsidP="002E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КУИиЗО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E61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А.Г.Меркушкин</w:t>
      </w:r>
      <w:proofErr w:type="spellEnd"/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174" w:rsidRDefault="007E617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174" w:rsidRDefault="007E617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174" w:rsidRDefault="007E617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174" w:rsidRDefault="007E617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174" w:rsidRDefault="007E617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77A" w:rsidRDefault="0012577A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959FE">
        <w:rPr>
          <w:rFonts w:ascii="Times New Roman" w:hAnsi="Times New Roman" w:cs="Times New Roman"/>
          <w:sz w:val="28"/>
          <w:szCs w:val="28"/>
        </w:rPr>
        <w:t>2</w:t>
      </w:r>
    </w:p>
    <w:p w:rsidR="0012577A" w:rsidRDefault="0012577A" w:rsidP="0012577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959FE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ению администрации Сосновского муниципального района</w:t>
      </w:r>
    </w:p>
    <w:p w:rsidR="0012577A" w:rsidRDefault="0012577A" w:rsidP="00447C2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7C2F">
        <w:rPr>
          <w:rFonts w:ascii="Times New Roman" w:hAnsi="Times New Roman" w:cs="Times New Roman"/>
          <w:sz w:val="28"/>
          <w:szCs w:val="28"/>
        </w:rPr>
        <w:t>06.02.2015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47C2F">
        <w:rPr>
          <w:rFonts w:ascii="Times New Roman" w:hAnsi="Times New Roman" w:cs="Times New Roman"/>
          <w:sz w:val="28"/>
          <w:szCs w:val="28"/>
        </w:rPr>
        <w:t>447</w:t>
      </w:r>
    </w:p>
    <w:p w:rsidR="007959FE" w:rsidRDefault="0012577A" w:rsidP="00125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F045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</w:p>
    <w:p w:rsidR="0012577A" w:rsidRDefault="0012577A" w:rsidP="00125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6B7">
        <w:rPr>
          <w:rFonts w:ascii="Times New Roman" w:hAnsi="Times New Roman" w:cs="Times New Roman"/>
          <w:sz w:val="28"/>
          <w:szCs w:val="28"/>
        </w:rPr>
        <w:t xml:space="preserve">по снижению неформальной занятости </w:t>
      </w:r>
      <w:r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</w:t>
      </w:r>
    </w:p>
    <w:p w:rsidR="00CF045F" w:rsidRDefault="00CF045F" w:rsidP="00125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486"/>
      </w:tblGrid>
      <w:tr w:rsidR="0012577A" w:rsidTr="00CF045F">
        <w:tc>
          <w:tcPr>
            <w:tcW w:w="2775" w:type="dxa"/>
          </w:tcPr>
          <w:p w:rsidR="0012577A" w:rsidRDefault="0012577A" w:rsidP="0086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Меркушкин А.Г.</w:t>
            </w:r>
          </w:p>
        </w:tc>
        <w:tc>
          <w:tcPr>
            <w:tcW w:w="310" w:type="dxa"/>
          </w:tcPr>
          <w:p w:rsidR="0012577A" w:rsidRDefault="0012577A" w:rsidP="0086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12577A" w:rsidRDefault="0012577A" w:rsidP="0079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района, председатель Комитета по управлению имуществом и земельным отношениям, </w:t>
            </w:r>
            <w:r w:rsidR="007959F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7959FE" w:rsidTr="00CF045F">
        <w:tc>
          <w:tcPr>
            <w:tcW w:w="2775" w:type="dxa"/>
          </w:tcPr>
          <w:p w:rsidR="007959FE" w:rsidRDefault="007959FE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Бутакова И.Р.</w:t>
            </w:r>
          </w:p>
        </w:tc>
        <w:tc>
          <w:tcPr>
            <w:tcW w:w="310" w:type="dxa"/>
          </w:tcPr>
          <w:p w:rsidR="007959FE" w:rsidRDefault="007959FE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7959FE" w:rsidRDefault="007959FE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персонифицированного учета и взыскания задолженности Управления Пенсионного фонда в Сосновском районе</w:t>
            </w:r>
          </w:p>
        </w:tc>
      </w:tr>
      <w:tr w:rsidR="007959FE" w:rsidTr="00CF045F">
        <w:tc>
          <w:tcPr>
            <w:tcW w:w="2775" w:type="dxa"/>
          </w:tcPr>
          <w:p w:rsidR="007959FE" w:rsidRDefault="007959FE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 А.Б.</w:t>
            </w:r>
          </w:p>
        </w:tc>
        <w:tc>
          <w:tcPr>
            <w:tcW w:w="310" w:type="dxa"/>
          </w:tcPr>
          <w:p w:rsidR="007959FE" w:rsidRDefault="007959FE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7959FE" w:rsidRDefault="007959FE" w:rsidP="00CF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Сосновского района</w:t>
            </w:r>
          </w:p>
        </w:tc>
      </w:tr>
      <w:tr w:rsidR="007959FE" w:rsidTr="00CF045F">
        <w:tc>
          <w:tcPr>
            <w:tcW w:w="2775" w:type="dxa"/>
          </w:tcPr>
          <w:p w:rsidR="007959FE" w:rsidRDefault="007959FE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 И.С.</w:t>
            </w:r>
          </w:p>
        </w:tc>
        <w:tc>
          <w:tcPr>
            <w:tcW w:w="310" w:type="dxa"/>
          </w:tcPr>
          <w:p w:rsidR="007959FE" w:rsidRDefault="007959FE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486" w:type="dxa"/>
          </w:tcPr>
          <w:p w:rsidR="007959FE" w:rsidRDefault="00DA1485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959FE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по охране труда Челябинского округа №2 Трудовой инспекции в Челябинской области</w:t>
            </w:r>
          </w:p>
        </w:tc>
      </w:tr>
      <w:tr w:rsidR="00A2647A" w:rsidTr="00CF045F">
        <w:tc>
          <w:tcPr>
            <w:tcW w:w="2775" w:type="dxa"/>
          </w:tcPr>
          <w:p w:rsidR="00A2647A" w:rsidRDefault="00A2647A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 Г.И.</w:t>
            </w:r>
          </w:p>
        </w:tc>
        <w:tc>
          <w:tcPr>
            <w:tcW w:w="310" w:type="dxa"/>
          </w:tcPr>
          <w:p w:rsidR="00A2647A" w:rsidRDefault="00A2647A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A2647A" w:rsidRDefault="00A2647A" w:rsidP="00A2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уполномоченный филиала №6 Государственного учреждения Челябинского регионального отделения ФОМС РФ по Сосновскому району</w:t>
            </w:r>
          </w:p>
        </w:tc>
      </w:tr>
      <w:tr w:rsidR="00DA1485" w:rsidTr="00CF045F">
        <w:tc>
          <w:tcPr>
            <w:tcW w:w="2775" w:type="dxa"/>
          </w:tcPr>
          <w:p w:rsidR="00DA1485" w:rsidRDefault="00DA1485" w:rsidP="006A28C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Маркина М.В. </w:t>
            </w:r>
          </w:p>
        </w:tc>
        <w:tc>
          <w:tcPr>
            <w:tcW w:w="310" w:type="dxa"/>
          </w:tcPr>
          <w:p w:rsidR="00DA1485" w:rsidRDefault="00DA1485" w:rsidP="006A28C7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6" w:type="dxa"/>
          </w:tcPr>
          <w:p w:rsidR="00DA1485" w:rsidRPr="002A63D0" w:rsidRDefault="00DA1485" w:rsidP="006A28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– начальник отдела ОКУ ЦЗН г.Челябинска по Сосновскому району</w:t>
            </w:r>
          </w:p>
        </w:tc>
      </w:tr>
      <w:tr w:rsidR="007959FE" w:rsidTr="00CF045F">
        <w:tc>
          <w:tcPr>
            <w:tcW w:w="2775" w:type="dxa"/>
          </w:tcPr>
          <w:p w:rsidR="007959FE" w:rsidRDefault="007959FE" w:rsidP="0086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Н.Г.</w:t>
            </w:r>
          </w:p>
        </w:tc>
        <w:tc>
          <w:tcPr>
            <w:tcW w:w="310" w:type="dxa"/>
          </w:tcPr>
          <w:p w:rsidR="007959FE" w:rsidRDefault="007959FE" w:rsidP="0086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486" w:type="dxa"/>
          </w:tcPr>
          <w:p w:rsidR="007959FE" w:rsidRDefault="007959FE" w:rsidP="002E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социально-экономическому развитию администрации Сосновского муниципального района, секретарь</w:t>
            </w:r>
            <w:r w:rsidR="002E5E1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DA1485" w:rsidTr="00CF045F">
        <w:tc>
          <w:tcPr>
            <w:tcW w:w="2775" w:type="dxa"/>
          </w:tcPr>
          <w:p w:rsidR="00DA1485" w:rsidRDefault="00DA1485" w:rsidP="006A28C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Тимченко Т.В.</w:t>
            </w:r>
          </w:p>
        </w:tc>
        <w:tc>
          <w:tcPr>
            <w:tcW w:w="310" w:type="dxa"/>
          </w:tcPr>
          <w:p w:rsidR="00DA1485" w:rsidRDefault="00DA1485" w:rsidP="006A28C7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6" w:type="dxa"/>
          </w:tcPr>
          <w:p w:rsidR="00DA1485" w:rsidRPr="002A63D0" w:rsidRDefault="00DA1485" w:rsidP="006A28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 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</w:t>
            </w:r>
            <w:r w:rsidRPr="002A63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 финансам, начальник Финансового отдела администрации Сосновского муниципального района, заместитель председателя комиссии</w:t>
            </w:r>
          </w:p>
        </w:tc>
      </w:tr>
      <w:tr w:rsidR="007E6174" w:rsidTr="00CF045F">
        <w:tc>
          <w:tcPr>
            <w:tcW w:w="2775" w:type="dxa"/>
          </w:tcPr>
          <w:p w:rsidR="007E6174" w:rsidRPr="00BD43F1" w:rsidRDefault="007E6174" w:rsidP="008D62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Чернобровкина</w:t>
            </w:r>
            <w:proofErr w:type="spellEnd"/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С.Ю.</w:t>
            </w:r>
          </w:p>
        </w:tc>
        <w:tc>
          <w:tcPr>
            <w:tcW w:w="310" w:type="dxa"/>
          </w:tcPr>
          <w:p w:rsidR="007E6174" w:rsidRPr="00BD43F1" w:rsidRDefault="007E6174" w:rsidP="008D62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6486" w:type="dxa"/>
          </w:tcPr>
          <w:p w:rsidR="007E6174" w:rsidRPr="00BD43F1" w:rsidRDefault="007E6174" w:rsidP="008D62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ИФНС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по Челябинской области</w:t>
            </w:r>
          </w:p>
        </w:tc>
      </w:tr>
    </w:tbl>
    <w:p w:rsidR="0012577A" w:rsidRDefault="0012577A" w:rsidP="0012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77A" w:rsidRDefault="0012577A" w:rsidP="0012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77A" w:rsidRDefault="0012577A" w:rsidP="0012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E17" w:rsidRDefault="002E5E17" w:rsidP="002E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E5E17" w:rsidRDefault="002E5E17" w:rsidP="002E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В.Р.Вальтер</w:t>
      </w:r>
    </w:p>
    <w:sectPr w:rsidR="002E5E17" w:rsidSect="007E61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96F90"/>
    <w:multiLevelType w:val="multilevel"/>
    <w:tmpl w:val="481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D74D5"/>
    <w:multiLevelType w:val="hybridMultilevel"/>
    <w:tmpl w:val="18BE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B7"/>
    <w:rsid w:val="0006158A"/>
    <w:rsid w:val="000808A1"/>
    <w:rsid w:val="000C4CF0"/>
    <w:rsid w:val="000D38C0"/>
    <w:rsid w:val="00107D17"/>
    <w:rsid w:val="0012577A"/>
    <w:rsid w:val="00187C3C"/>
    <w:rsid w:val="001C5398"/>
    <w:rsid w:val="001D0F1B"/>
    <w:rsid w:val="001D515E"/>
    <w:rsid w:val="002258FE"/>
    <w:rsid w:val="002E5E17"/>
    <w:rsid w:val="00431B70"/>
    <w:rsid w:val="00447C2F"/>
    <w:rsid w:val="00697E25"/>
    <w:rsid w:val="00730F44"/>
    <w:rsid w:val="0073621E"/>
    <w:rsid w:val="00767180"/>
    <w:rsid w:val="007959FE"/>
    <w:rsid w:val="007A29CA"/>
    <w:rsid w:val="007A3AAD"/>
    <w:rsid w:val="007B4453"/>
    <w:rsid w:val="007E6174"/>
    <w:rsid w:val="0082735E"/>
    <w:rsid w:val="00892EA8"/>
    <w:rsid w:val="009263E8"/>
    <w:rsid w:val="00A01BF0"/>
    <w:rsid w:val="00A2647A"/>
    <w:rsid w:val="00A32318"/>
    <w:rsid w:val="00B055BB"/>
    <w:rsid w:val="00B2040A"/>
    <w:rsid w:val="00B33869"/>
    <w:rsid w:val="00BD43F1"/>
    <w:rsid w:val="00C0749F"/>
    <w:rsid w:val="00CF045F"/>
    <w:rsid w:val="00D03F63"/>
    <w:rsid w:val="00DA1485"/>
    <w:rsid w:val="00DA667A"/>
    <w:rsid w:val="00ED2A5A"/>
    <w:rsid w:val="00F3250E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7394B-9033-4AD2-8E10-EE0E8182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C0"/>
  </w:style>
  <w:style w:type="paragraph" w:styleId="1">
    <w:name w:val="heading 1"/>
    <w:basedOn w:val="a"/>
    <w:link w:val="10"/>
    <w:uiPriority w:val="9"/>
    <w:qFormat/>
    <w:rsid w:val="00730F44"/>
    <w:pPr>
      <w:spacing w:before="100" w:beforeAutospacing="1" w:after="180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0F44"/>
    <w:pPr>
      <w:spacing w:before="100" w:beforeAutospacing="1" w:after="84" w:line="240" w:lineRule="auto"/>
      <w:outlineLvl w:val="1"/>
    </w:pPr>
    <w:rPr>
      <w:rFonts w:ascii="Times New Roman" w:eastAsia="Times New Roman" w:hAnsi="Times New Roman" w:cs="Times New Roman"/>
      <w:caps/>
      <w:color w:val="24429C"/>
      <w:sz w:val="17"/>
      <w:szCs w:val="17"/>
      <w:lang w:eastAsia="ru-RU"/>
    </w:rPr>
  </w:style>
  <w:style w:type="paragraph" w:styleId="3">
    <w:name w:val="heading 3"/>
    <w:basedOn w:val="a"/>
    <w:link w:val="30"/>
    <w:uiPriority w:val="9"/>
    <w:qFormat/>
    <w:rsid w:val="00730F44"/>
    <w:pPr>
      <w:spacing w:before="60" w:after="0" w:line="240" w:lineRule="auto"/>
      <w:ind w:left="240"/>
      <w:outlineLvl w:val="2"/>
    </w:pPr>
    <w:rPr>
      <w:rFonts w:ascii="Times New Roman" w:eastAsia="Times New Roman" w:hAnsi="Times New Roman" w:cs="Times New Roman"/>
      <w:b/>
      <w:bCs/>
      <w:color w:val="1A2E6B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6B7"/>
    <w:pPr>
      <w:ind w:left="720"/>
      <w:contextualSpacing/>
    </w:pPr>
  </w:style>
  <w:style w:type="table" w:styleId="a4">
    <w:name w:val="Table Grid"/>
    <w:basedOn w:val="a1"/>
    <w:uiPriority w:val="59"/>
    <w:rsid w:val="0082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0F44"/>
    <w:rPr>
      <w:rFonts w:ascii="Times New Roman" w:eastAsia="Times New Roman" w:hAnsi="Times New Roman" w:cs="Times New Roman"/>
      <w:cap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F44"/>
    <w:rPr>
      <w:rFonts w:ascii="Times New Roman" w:eastAsia="Times New Roman" w:hAnsi="Times New Roman" w:cs="Times New Roman"/>
      <w:caps/>
      <w:color w:val="24429C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F44"/>
    <w:rPr>
      <w:rFonts w:ascii="Times New Roman" w:eastAsia="Times New Roman" w:hAnsi="Times New Roman" w:cs="Times New Roman"/>
      <w:b/>
      <w:bCs/>
      <w:color w:val="1A2E6B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6158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6">
    <w:name w:val="Normal (Web)"/>
    <w:basedOn w:val="a"/>
    <w:uiPriority w:val="99"/>
    <w:semiHidden/>
    <w:unhideWhenUsed/>
    <w:rsid w:val="0006158A"/>
    <w:pPr>
      <w:spacing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158A"/>
    <w:pPr>
      <w:spacing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6158A"/>
    <w:pPr>
      <w:spacing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06158A"/>
  </w:style>
  <w:style w:type="character" w:styleId="a7">
    <w:name w:val="Strong"/>
    <w:basedOn w:val="a0"/>
    <w:uiPriority w:val="22"/>
    <w:qFormat/>
    <w:rsid w:val="00187C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E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3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4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0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5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55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1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02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2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1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36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000/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Светлана Павловна Макаровских</cp:lastModifiedBy>
  <cp:revision>2</cp:revision>
  <cp:lastPrinted>2015-02-10T04:05:00Z</cp:lastPrinted>
  <dcterms:created xsi:type="dcterms:W3CDTF">2017-09-24T11:59:00Z</dcterms:created>
  <dcterms:modified xsi:type="dcterms:W3CDTF">2017-09-24T11:59:00Z</dcterms:modified>
</cp:coreProperties>
</file>