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4B0A47" w:rsidRPr="004B0A47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4B0A47">
        <w:rPr>
          <w:b/>
        </w:rPr>
        <w:t>«</w:t>
      </w:r>
      <w:r w:rsidR="004B0A47" w:rsidRPr="004B0A47">
        <w:rPr>
          <w:b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</w:t>
      </w:r>
      <w:r w:rsidR="004B0A47" w:rsidRPr="00B144E9">
        <w:rPr>
          <w:b/>
        </w:rPr>
        <w:t xml:space="preserve"> </w:t>
      </w:r>
      <w:r w:rsidR="004B0A47" w:rsidRPr="004B0A47">
        <w:rPr>
          <w:b/>
        </w:rPr>
        <w:t>и земель и (или) земельных участков, находящихся в частной собственности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4B0A47" w:rsidRPr="004B0A47"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</w:r>
      <w:r w:rsidR="00EA145D" w:rsidRPr="00EA145D">
        <w:t>»  на территории Сосновского муниципального района</w:t>
      </w:r>
      <w:r w:rsidRPr="0012358C">
        <w:t>»</w:t>
      </w:r>
      <w:r w:rsidRPr="0012358C">
        <w:rPr>
          <w:color w:val="000000"/>
        </w:rPr>
        <w:t xml:space="preserve"> установлено следующее:</w:t>
      </w:r>
    </w:p>
    <w:p w:rsidR="00D11C58" w:rsidRPr="0012358C" w:rsidRDefault="00D11C58" w:rsidP="001235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358C">
        <w:rPr>
          <w:rFonts w:ascii="Times New Roman" w:hAnsi="Times New Roman" w:cs="Times New Roman"/>
          <w:sz w:val="28"/>
          <w:szCs w:val="28"/>
        </w:rPr>
        <w:t>1.Проект документа:</w:t>
      </w:r>
    </w:p>
    <w:p w:rsidR="00D11C58" w:rsidRPr="004B0A47" w:rsidRDefault="007C003D" w:rsidP="004B0A47">
      <w:pPr>
        <w:pStyle w:val="a6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CF359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соответствии: </w:t>
      </w:r>
      <w:r w:rsidR="00EA145D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с </w:t>
      </w:r>
      <w:r w:rsidR="004B0A47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Конституцией Российской Федерации;     Земельным кодексом Российской Федерации № 136-ФЗ от 25.10.2001г.; Гражданским кодексом Российской Федерации; Федеральным законом от 25.10.2001 № 137-ФЗ «О введении в действие Земельного кодекса Российской Федерации»; Федеральным </w:t>
      </w:r>
      <w:hyperlink r:id="rId5" w:history="1">
        <w:r w:rsidR="004B0A47" w:rsidRPr="00ED4877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4B0A47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услуг»; </w:t>
      </w:r>
      <w:proofErr w:type="gramStart"/>
      <w:r w:rsidR="004B0A47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Федеральным </w:t>
      </w:r>
      <w:hyperlink r:id="rId6" w:history="1">
        <w:r w:rsidR="004B0A47" w:rsidRPr="00ED4877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4B0A47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 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недвижимое имущество и сделок с ним»;  Федеральным законом от 24.07.2007 № 221-ФЗ «О государственном кадастре недвижимости»;</w:t>
      </w:r>
      <w:proofErr w:type="gramEnd"/>
      <w:r w:rsidR="004B0A47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 постановлением Правительства Российской </w:t>
      </w:r>
      <w:r w:rsidR="004B0A47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 </w:t>
      </w:r>
      <w:proofErr w:type="gramStart"/>
      <w:r w:rsidR="004B0A47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04.03.2011 г. № 1646 «О порядке разработки и утверждения административных регламентов исполнения муниципальной функции Администрацией Сосновского муниципального района;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  <w:proofErr w:type="gramEnd"/>
      <w:r w:rsidR="004B0A47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Уставом Сосновского муниципального района; Положением Комитета по управлению имуществом и земельным отношениям Сосновского муниципального района Челябинской области</w:t>
      </w:r>
      <w:r w:rsidR="00490DAD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FB7C74" w:rsidRPr="00ED4877" w:rsidRDefault="005C2FA7" w:rsidP="0012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ED4877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</w:r>
      <w:r w:rsidR="00FB7C74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2C2275" w:rsidRPr="00ED48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613C6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F42AC7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«</w:t>
      </w:r>
      <w:r w:rsidR="00F42AC7" w:rsidRPr="004B0A4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F42AC7" w:rsidRPr="004B0A47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  <w:r w:rsidR="00F42AC7" w:rsidRPr="004B0A47">
        <w:rPr>
          <w:rFonts w:ascii="Times New Roman" w:hAnsi="Times New Roman"/>
          <w:sz w:val="28"/>
          <w:szCs w:val="28"/>
        </w:rPr>
        <w:t>«</w:t>
      </w:r>
      <w:r w:rsidR="00F42AC7" w:rsidRPr="004B0A47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F42AC7" w:rsidRPr="004B0A47">
        <w:rPr>
          <w:rFonts w:ascii="Times New Roman" w:hAnsi="Times New Roman" w:cs="Times New Roman"/>
          <w:bCs/>
          <w:sz w:val="28"/>
          <w:szCs w:val="28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</w:t>
      </w:r>
      <w:r w:rsidR="00F42AC7" w:rsidRPr="004B0A47">
        <w:rPr>
          <w:rFonts w:ascii="Times New Roman" w:hAnsi="Times New Roman"/>
          <w:sz w:val="28"/>
          <w:szCs w:val="28"/>
        </w:rPr>
        <w:t xml:space="preserve"> </w:t>
      </w:r>
      <w:r w:rsidR="00F42AC7" w:rsidRPr="004B0A47">
        <w:rPr>
          <w:rFonts w:ascii="Times New Roman" w:hAnsi="Times New Roman" w:cs="Times New Roman"/>
          <w:bCs/>
          <w:sz w:val="28"/>
          <w:szCs w:val="28"/>
        </w:rPr>
        <w:t>и земель и (или) земельных участков, находящихся в частной собственности</w:t>
      </w:r>
      <w:r w:rsidR="00F42AC7" w:rsidRPr="00F42AC7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ED48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407C7"/>
    <w:rsid w:val="000434A8"/>
    <w:rsid w:val="00064511"/>
    <w:rsid w:val="00071D0C"/>
    <w:rsid w:val="0012358C"/>
    <w:rsid w:val="0015796C"/>
    <w:rsid w:val="001E5928"/>
    <w:rsid w:val="001F2AD2"/>
    <w:rsid w:val="00286D9E"/>
    <w:rsid w:val="002C2275"/>
    <w:rsid w:val="00310336"/>
    <w:rsid w:val="00364E9D"/>
    <w:rsid w:val="00490DAD"/>
    <w:rsid w:val="004B0A47"/>
    <w:rsid w:val="005810AC"/>
    <w:rsid w:val="005C2FA7"/>
    <w:rsid w:val="005E3820"/>
    <w:rsid w:val="00613C6D"/>
    <w:rsid w:val="0067365A"/>
    <w:rsid w:val="006874E6"/>
    <w:rsid w:val="006E36B5"/>
    <w:rsid w:val="007C003D"/>
    <w:rsid w:val="007F4356"/>
    <w:rsid w:val="00906BB1"/>
    <w:rsid w:val="00A97CA6"/>
    <w:rsid w:val="00AB31F9"/>
    <w:rsid w:val="00AB3D90"/>
    <w:rsid w:val="00C74D3D"/>
    <w:rsid w:val="00CF3593"/>
    <w:rsid w:val="00D11C58"/>
    <w:rsid w:val="00EA145D"/>
    <w:rsid w:val="00ED4877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17</cp:revision>
  <cp:lastPrinted>2017-09-13T06:38:00Z</cp:lastPrinted>
  <dcterms:created xsi:type="dcterms:W3CDTF">2017-05-25T06:53:00Z</dcterms:created>
  <dcterms:modified xsi:type="dcterms:W3CDTF">2017-10-26T05:31:00Z</dcterms:modified>
</cp:coreProperties>
</file>