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Pr="000307A5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(Лоты  №1-</w:t>
      </w:r>
      <w:r w:rsidR="00FF3C98">
        <w:t>5</w:t>
      </w:r>
      <w:r w:rsidRPr="000307A5">
        <w:t>)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FF3C98">
        <w:t>05</w:t>
      </w:r>
      <w:r w:rsidR="001B64DE" w:rsidRPr="000307A5">
        <w:t xml:space="preserve"> </w:t>
      </w:r>
      <w:r w:rsidR="00FF3C98">
        <w:t>февраля</w:t>
      </w:r>
      <w:r w:rsidR="0054729A" w:rsidRPr="000307A5">
        <w:t xml:space="preserve"> 20</w:t>
      </w:r>
      <w:r w:rsidRPr="000307A5">
        <w:t>1</w:t>
      </w:r>
      <w:r w:rsidR="00FF3C98">
        <w:t>8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Pr="000307A5" w:rsidRDefault="004673A1" w:rsidP="00EA296B">
      <w:pPr>
        <w:pStyle w:val="21"/>
        <w:spacing w:after="0" w:line="240" w:lineRule="auto"/>
        <w:ind w:left="-284" w:right="424"/>
        <w:contextualSpacing/>
        <w:jc w:val="both"/>
      </w:pPr>
      <w:r w:rsidRPr="000307A5">
        <w:rPr>
          <w:b/>
        </w:rPr>
        <w:t>1. 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4673A1" w:rsidRPr="000307A5" w:rsidRDefault="007D6102" w:rsidP="00EA296B">
      <w:pPr>
        <w:pStyle w:val="21"/>
        <w:spacing w:after="0" w:line="240" w:lineRule="auto"/>
        <w:ind w:left="-284" w:right="424"/>
        <w:contextualSpacing/>
        <w:jc w:val="both"/>
      </w:pPr>
      <w:r w:rsidRPr="000307A5">
        <w:rPr>
          <w:b/>
        </w:rPr>
        <w:t>2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7D6102" w:rsidP="00EA296B">
      <w:pPr>
        <w:ind w:left="-284" w:right="424"/>
        <w:contextualSpacing/>
        <w:jc w:val="both"/>
      </w:pPr>
      <w:r w:rsidRPr="000307A5">
        <w:rPr>
          <w:b/>
        </w:rPr>
        <w:t>3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FF3C98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C575D3" w:rsidRPr="000307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EA296B" w:rsidP="00EA296B">
      <w:pPr>
        <w:ind w:left="-284" w:right="424"/>
        <w:contextualSpacing/>
        <w:jc w:val="both"/>
      </w:pPr>
      <w:proofErr w:type="spellStart"/>
      <w:r w:rsidRPr="000307A5">
        <w:t>Пеплер</w:t>
      </w:r>
      <w:proofErr w:type="spellEnd"/>
      <w:r w:rsidRPr="000307A5">
        <w:t xml:space="preserve"> Елена </w:t>
      </w:r>
      <w:proofErr w:type="spellStart"/>
      <w:r w:rsidRPr="000307A5">
        <w:t>Ихтияровна</w:t>
      </w:r>
      <w:proofErr w:type="spellEnd"/>
      <w:r w:rsidR="00C575D3" w:rsidRPr="000307A5">
        <w:t> </w:t>
      </w:r>
      <w:r w:rsidRPr="000307A5">
        <w:t>–</w:t>
      </w:r>
      <w:r w:rsidR="00C575D3" w:rsidRPr="000307A5">
        <w:t> </w:t>
      </w:r>
      <w:r w:rsidR="00DB4CD0">
        <w:t xml:space="preserve">ведущий </w:t>
      </w:r>
      <w:r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1B64DE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1B64DE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>4. Дата начала приема заявок на участие в аукционе:</w:t>
      </w:r>
      <w:r w:rsidRPr="000307A5">
        <w:t xml:space="preserve"> </w:t>
      </w:r>
      <w:r w:rsidR="00FF3C98">
        <w:t>01</w:t>
      </w:r>
      <w:r w:rsidRPr="000307A5">
        <w:t xml:space="preserve"> </w:t>
      </w:r>
      <w:r w:rsidR="00FF3C98">
        <w:t>декабря</w:t>
      </w:r>
      <w:r w:rsidRPr="000307A5">
        <w:t xml:space="preserve"> 2017 года.</w:t>
      </w:r>
    </w:p>
    <w:p w:rsidR="001B64DE" w:rsidRPr="000307A5" w:rsidRDefault="001B64DE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>5. Дата окончания приема заявок на участие в аукционе</w:t>
      </w:r>
      <w:r w:rsidRPr="000307A5">
        <w:t xml:space="preserve">: </w:t>
      </w:r>
      <w:r w:rsidR="00FF3C98">
        <w:t>0</w:t>
      </w:r>
      <w:r w:rsidR="009610D5">
        <w:t>2</w:t>
      </w:r>
      <w:r w:rsidRPr="000307A5">
        <w:t xml:space="preserve"> </w:t>
      </w:r>
      <w:r w:rsidR="00FF3C98">
        <w:t>февраля</w:t>
      </w:r>
      <w:r w:rsidRPr="000307A5">
        <w:t xml:space="preserve"> 201</w:t>
      </w:r>
      <w:r w:rsidR="00FF3C98">
        <w:t>8</w:t>
      </w:r>
      <w:r w:rsidRPr="000307A5">
        <w:t xml:space="preserve"> года.</w:t>
      </w:r>
    </w:p>
    <w:p w:rsidR="001B64DE" w:rsidRPr="000307A5" w:rsidRDefault="001B64DE" w:rsidP="001B64DE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 xml:space="preserve">6. Дата, время и место проведения аукциона: </w:t>
      </w:r>
      <w:r w:rsidR="00FF3C98">
        <w:t>0</w:t>
      </w:r>
      <w:r w:rsidR="009610D5">
        <w:t>7</w:t>
      </w:r>
      <w:r w:rsidRPr="000307A5">
        <w:t xml:space="preserve"> </w:t>
      </w:r>
      <w:r w:rsidR="00FF3C98">
        <w:t>февраля</w:t>
      </w:r>
      <w:r w:rsidRPr="000307A5">
        <w:t xml:space="preserve"> 201</w:t>
      </w:r>
      <w:r w:rsidR="00FF3C98">
        <w:t>8</w:t>
      </w:r>
      <w:r w:rsidRPr="000307A5">
        <w:t xml:space="preserve"> года в 11.</w:t>
      </w:r>
      <w:r w:rsidR="00DB4CD0">
        <w:t>3</w:t>
      </w:r>
      <w:r w:rsidRPr="000307A5">
        <w:t xml:space="preserve">0 по местному времени по адресу: </w:t>
      </w:r>
      <w:proofErr w:type="gramStart"/>
      <w:r w:rsidRPr="000307A5">
        <w:t xml:space="preserve">Челябинская область, Сосновский район, с. Долгодеревенское, ул. 50 лет ВЛКСМ, д.21, 2-й этаж, актовый зал. </w:t>
      </w:r>
      <w:proofErr w:type="gramEnd"/>
    </w:p>
    <w:p w:rsidR="00E63ECF" w:rsidRPr="000307A5" w:rsidRDefault="00E63ECF" w:rsidP="00BF1390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0307A5">
        <w:rPr>
          <w:b/>
          <w:snapToGrid/>
        </w:rPr>
        <w:t>Лот № 1</w:t>
      </w:r>
    </w:p>
    <w:p w:rsidR="00DB4CD0" w:rsidRPr="00DB4CD0" w:rsidRDefault="007D6102" w:rsidP="00DB4CD0">
      <w:pPr>
        <w:tabs>
          <w:tab w:val="left" w:pos="-284"/>
          <w:tab w:val="left" w:pos="9923"/>
        </w:tabs>
        <w:ind w:left="-284" w:right="424"/>
        <w:jc w:val="both"/>
      </w:pPr>
      <w:r w:rsidRPr="00DB4CD0">
        <w:rPr>
          <w:b/>
        </w:rPr>
        <w:t>Основание проведения торгов:</w:t>
      </w:r>
      <w:r w:rsidRPr="00DB4CD0">
        <w:t xml:space="preserve"> </w:t>
      </w:r>
      <w:r w:rsidR="00DB4CD0" w:rsidRPr="00DB4CD0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FF3C98">
        <w:t>23</w:t>
      </w:r>
      <w:r w:rsidR="00DB4CD0" w:rsidRPr="00DB4CD0">
        <w:t>.</w:t>
      </w:r>
      <w:r w:rsidR="00FF3C98">
        <w:t>11</w:t>
      </w:r>
      <w:r w:rsidR="00DB4CD0" w:rsidRPr="00DB4CD0">
        <w:t xml:space="preserve">.2017 № </w:t>
      </w:r>
      <w:r w:rsidR="00FF3C98">
        <w:t>41</w:t>
      </w:r>
      <w:r w:rsidR="00530A29">
        <w:t>/ЗО</w:t>
      </w:r>
      <w:r w:rsidR="00DB4CD0" w:rsidRPr="00DB4CD0">
        <w:t xml:space="preserve"> «О продаже в собственность</w:t>
      </w:r>
      <w:r w:rsidR="00FF3C98">
        <w:t xml:space="preserve"> на аукционе</w:t>
      </w:r>
      <w:r w:rsidR="00DB4CD0" w:rsidRPr="00DB4CD0">
        <w:t xml:space="preserve"> земельного участка площадью </w:t>
      </w:r>
      <w:r w:rsidR="00FF3C98">
        <w:t>315800</w:t>
      </w:r>
      <w:r w:rsidR="00DB4CD0" w:rsidRPr="00DB4CD0">
        <w:t xml:space="preserve"> кв.м., расположенного по адресу: Челябинская область, Сосновский район, </w:t>
      </w:r>
      <w:r w:rsidR="00FF3C98">
        <w:t xml:space="preserve">примерно 3420 метров на юго-запад от центра поселка </w:t>
      </w:r>
      <w:proofErr w:type="spellStart"/>
      <w:r w:rsidR="00FF3C98">
        <w:t>Саккулово</w:t>
      </w:r>
      <w:proofErr w:type="spellEnd"/>
      <w:r w:rsidR="00FF3C98">
        <w:t>, для сельскохозяйственного использования</w:t>
      </w:r>
      <w:r w:rsidR="00DB4CD0" w:rsidRPr="00DB4CD0">
        <w:t>».</w:t>
      </w:r>
    </w:p>
    <w:p w:rsidR="00530A29" w:rsidRDefault="009C4C48" w:rsidP="00DB4CD0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Предмет аукциона:</w:t>
      </w:r>
      <w:r w:rsidRPr="00DB4CD0">
        <w:t xml:space="preserve"> </w:t>
      </w:r>
      <w:r w:rsidR="00DB4CD0" w:rsidRPr="00DB4CD0">
        <w:t xml:space="preserve">земельный участок площадью </w:t>
      </w:r>
      <w:r w:rsidR="00FF3C98">
        <w:t>315800</w:t>
      </w:r>
      <w:r w:rsidR="00DB4CD0" w:rsidRPr="00DB4CD0">
        <w:t xml:space="preserve"> кв.м., с кадастровым номером 74:19:</w:t>
      </w:r>
      <w:r w:rsidR="00FF3C98">
        <w:t>0105002</w:t>
      </w:r>
      <w:r w:rsidR="00DB4CD0" w:rsidRPr="00DB4CD0">
        <w:t>:</w:t>
      </w:r>
      <w:r w:rsidR="00FF3C98">
        <w:t>803</w:t>
      </w:r>
      <w:r w:rsidR="00DB4CD0" w:rsidRPr="00DB4CD0">
        <w:t xml:space="preserve">, расположенный по адресу: Челябинская область, Сосновский район, </w:t>
      </w:r>
      <w:r w:rsidR="00FF3C98">
        <w:t xml:space="preserve">примерно 3420 метров на юго-запад от центра поселка </w:t>
      </w:r>
      <w:proofErr w:type="spellStart"/>
      <w:r w:rsidR="00FF3C98">
        <w:t>Саккулово</w:t>
      </w:r>
      <w:proofErr w:type="spellEnd"/>
      <w:r w:rsidR="00DB4CD0" w:rsidRPr="00DB4CD0">
        <w:t xml:space="preserve"> (далее - земельный участок)</w:t>
      </w:r>
      <w:r w:rsidR="00530A29">
        <w:t>.</w:t>
      </w:r>
    </w:p>
    <w:p w:rsidR="009C4C48" w:rsidRPr="00DB4CD0" w:rsidRDefault="009C4C48" w:rsidP="00DB4CD0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Категория земель:</w:t>
      </w:r>
      <w:r w:rsidRPr="00DB4CD0">
        <w:t xml:space="preserve"> «земли </w:t>
      </w:r>
      <w:r w:rsidR="009610D5">
        <w:t>сельскохозяйственного назначения</w:t>
      </w:r>
      <w:r w:rsidRPr="00DB4CD0">
        <w:t xml:space="preserve">». </w:t>
      </w:r>
    </w:p>
    <w:p w:rsidR="009C4C48" w:rsidRPr="00DB4CD0" w:rsidRDefault="009C4C48" w:rsidP="00DB4CD0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Вид разрешенного использования земельного участка:</w:t>
      </w:r>
      <w:r w:rsidRPr="00DB4CD0">
        <w:t xml:space="preserve"> </w:t>
      </w:r>
      <w:r w:rsidR="009610D5">
        <w:t>для сельскохозяйственного использования</w:t>
      </w:r>
      <w:r w:rsidRPr="00DB4CD0">
        <w:t>.</w:t>
      </w:r>
    </w:p>
    <w:p w:rsidR="00DB4CD0" w:rsidRPr="00DB4CD0" w:rsidRDefault="009C4C48" w:rsidP="00DB4CD0">
      <w:pPr>
        <w:tabs>
          <w:tab w:val="left" w:pos="-567"/>
        </w:tabs>
        <w:ind w:left="-284" w:right="424"/>
        <w:jc w:val="both"/>
        <w:rPr>
          <w:shd w:val="clear" w:color="auto" w:fill="FFFFFF"/>
        </w:rPr>
      </w:pPr>
      <w:r w:rsidRPr="00DB4CD0">
        <w:rPr>
          <w:b/>
        </w:rPr>
        <w:t>Начальная цена лота (цена продажи земельного участка):</w:t>
      </w:r>
      <w:r w:rsidRPr="00DB4CD0">
        <w:t xml:space="preserve"> </w:t>
      </w:r>
      <w:r w:rsidR="00FF3C98">
        <w:t>3 148 526,00</w:t>
      </w:r>
      <w:r w:rsidR="00DB4CD0" w:rsidRPr="00DB4CD0">
        <w:t xml:space="preserve"> </w:t>
      </w:r>
      <w:r w:rsidR="00DB4CD0" w:rsidRPr="00DB4CD0">
        <w:rPr>
          <w:shd w:val="clear" w:color="auto" w:fill="FFFFFF"/>
        </w:rPr>
        <w:t>(</w:t>
      </w:r>
      <w:r w:rsidR="00FF3C98">
        <w:rPr>
          <w:shd w:val="clear" w:color="auto" w:fill="FFFFFF"/>
        </w:rPr>
        <w:t>три миллиона сто сорок восемь тысяч пятьсот двадцать шесть</w:t>
      </w:r>
      <w:r w:rsidR="00DB4CD0" w:rsidRPr="00DB4CD0">
        <w:rPr>
          <w:shd w:val="clear" w:color="auto" w:fill="FFFFFF"/>
        </w:rPr>
        <w:t xml:space="preserve">) руб. </w:t>
      </w:r>
      <w:r w:rsidR="009610D5">
        <w:rPr>
          <w:shd w:val="clear" w:color="auto" w:fill="FFFFFF"/>
        </w:rPr>
        <w:t>0</w:t>
      </w:r>
      <w:r w:rsidR="00FF3C98">
        <w:rPr>
          <w:shd w:val="clear" w:color="auto" w:fill="FFFFFF"/>
        </w:rPr>
        <w:t>0</w:t>
      </w:r>
      <w:r w:rsidR="00DB4CD0" w:rsidRPr="00DB4CD0">
        <w:rPr>
          <w:shd w:val="clear" w:color="auto" w:fill="FFFFFF"/>
        </w:rPr>
        <w:t xml:space="preserve"> коп</w:t>
      </w:r>
      <w:proofErr w:type="gramStart"/>
      <w:r w:rsidR="00DB4CD0" w:rsidRPr="00DB4CD0">
        <w:rPr>
          <w:shd w:val="clear" w:color="auto" w:fill="FFFFFF"/>
        </w:rPr>
        <w:t xml:space="preserve">., </w:t>
      </w:r>
      <w:proofErr w:type="gramEnd"/>
      <w:r w:rsidR="00DB4CD0" w:rsidRPr="00DB4CD0">
        <w:rPr>
          <w:shd w:val="clear" w:color="auto" w:fill="FFFFFF"/>
        </w:rPr>
        <w:t>что составляет 100%  кадастровой стоимости земельного участка.</w:t>
      </w:r>
    </w:p>
    <w:p w:rsidR="009C4C48" w:rsidRPr="00DB4CD0" w:rsidRDefault="009C4C48" w:rsidP="00DB4CD0">
      <w:pPr>
        <w:tabs>
          <w:tab w:val="left" w:pos="-567"/>
        </w:tabs>
        <w:ind w:left="-284" w:right="424"/>
        <w:jc w:val="both"/>
      </w:pPr>
      <w:r w:rsidRPr="00DB4CD0">
        <w:rPr>
          <w:b/>
        </w:rPr>
        <w:t>Задаток для участия в аукционе:</w:t>
      </w:r>
      <w:r w:rsidRPr="00DB4CD0">
        <w:t xml:space="preserve"> </w:t>
      </w:r>
      <w:r w:rsidR="00FF3C98">
        <w:t>314 852,00</w:t>
      </w:r>
      <w:r w:rsidR="00DB4CD0" w:rsidRPr="00DB4CD0">
        <w:t xml:space="preserve"> (</w:t>
      </w:r>
      <w:r w:rsidR="00FF3C98">
        <w:t>триста четырнадцать тысяч восемьсот пятьдесят два</w:t>
      </w:r>
      <w:r w:rsidR="00DB4CD0" w:rsidRPr="00DB4CD0">
        <w:t>) руб., что составляет 10% от начальной цены лота</w:t>
      </w:r>
      <w:r w:rsidR="00DB4CD0" w:rsidRPr="00F801FE">
        <w:rPr>
          <w:sz w:val="24"/>
          <w:szCs w:val="24"/>
        </w:rPr>
        <w:t>.</w:t>
      </w:r>
    </w:p>
    <w:p w:rsidR="00A522A1" w:rsidRPr="00DB4CD0" w:rsidRDefault="00A522A1" w:rsidP="00DB4CD0">
      <w:pPr>
        <w:pStyle w:val="1"/>
        <w:widowControl w:val="0"/>
        <w:tabs>
          <w:tab w:val="left" w:pos="-567"/>
        </w:tabs>
        <w:ind w:left="-284" w:right="424"/>
        <w:contextualSpacing/>
        <w:jc w:val="both"/>
      </w:pPr>
    </w:p>
    <w:p w:rsidR="00FF3C98" w:rsidRPr="000307A5" w:rsidRDefault="00FF3C98" w:rsidP="00FF3C98">
      <w:pPr>
        <w:pStyle w:val="1"/>
        <w:widowControl w:val="0"/>
        <w:ind w:left="-284" w:right="424"/>
        <w:contextualSpacing/>
        <w:jc w:val="both"/>
      </w:pPr>
      <w:r w:rsidRPr="000307A5">
        <w:rPr>
          <w:b/>
        </w:rPr>
        <w:t>Прием заявок на участие в аукционе закончился:</w:t>
      </w:r>
      <w:r w:rsidRPr="000307A5">
        <w:t xml:space="preserve"> </w:t>
      </w:r>
      <w:r>
        <w:t>02</w:t>
      </w:r>
      <w:r w:rsidRPr="000307A5">
        <w:t>.</w:t>
      </w:r>
      <w:r>
        <w:t>02</w:t>
      </w:r>
      <w:r w:rsidRPr="000307A5">
        <w:t>.201</w:t>
      </w:r>
      <w:r>
        <w:t>8</w:t>
      </w:r>
      <w:r w:rsidRPr="000307A5">
        <w:t xml:space="preserve"> в 16-00 часов.</w:t>
      </w:r>
    </w:p>
    <w:p w:rsidR="00FF3C98" w:rsidRDefault="00FF3C98" w:rsidP="00FF3C98">
      <w:pPr>
        <w:ind w:left="-284" w:right="424"/>
        <w:jc w:val="both"/>
      </w:pPr>
      <w:r w:rsidRPr="000307A5">
        <w:t>На день окончания приема заявок на участие в аукционе в Комиссию не поступили заявки на участие в аукционе</w:t>
      </w:r>
      <w:r>
        <w:t>,</w:t>
      </w:r>
      <w:r w:rsidRPr="00DB4CD0">
        <w:t xml:space="preserve"> </w:t>
      </w:r>
      <w:r>
        <w:t xml:space="preserve">в </w:t>
      </w:r>
      <w:proofErr w:type="gramStart"/>
      <w:r>
        <w:t>связи</w:t>
      </w:r>
      <w:proofErr w:type="gramEnd"/>
      <w:r>
        <w:t xml:space="preserve"> с чем аукцион по лоту № 1 признан несостоявшимся.</w:t>
      </w:r>
    </w:p>
    <w:p w:rsidR="008D053A" w:rsidRPr="000307A5" w:rsidRDefault="008D053A" w:rsidP="008228B0">
      <w:pPr>
        <w:pStyle w:val="1"/>
        <w:widowControl w:val="0"/>
        <w:ind w:left="-284" w:right="424"/>
        <w:jc w:val="both"/>
      </w:pPr>
    </w:p>
    <w:p w:rsidR="008D053A" w:rsidRPr="000307A5" w:rsidRDefault="008D053A" w:rsidP="008D053A">
      <w:pPr>
        <w:pStyle w:val="1"/>
        <w:widowControl w:val="0"/>
        <w:ind w:left="-284" w:right="424"/>
        <w:jc w:val="center"/>
        <w:rPr>
          <w:b/>
        </w:rPr>
      </w:pPr>
      <w:r w:rsidRPr="000307A5">
        <w:rPr>
          <w:b/>
        </w:rPr>
        <w:t>Лот № 2</w:t>
      </w:r>
    </w:p>
    <w:p w:rsidR="00530A29" w:rsidRPr="00DB4CD0" w:rsidRDefault="00530A29" w:rsidP="00530A29">
      <w:pPr>
        <w:tabs>
          <w:tab w:val="left" w:pos="-284"/>
          <w:tab w:val="left" w:pos="9923"/>
        </w:tabs>
        <w:ind w:left="-284" w:right="424"/>
        <w:jc w:val="both"/>
      </w:pPr>
      <w:r w:rsidRPr="00DB4CD0">
        <w:rPr>
          <w:b/>
        </w:rPr>
        <w:t>Основание проведения торгов:</w:t>
      </w:r>
      <w:r w:rsidRPr="00DB4CD0">
        <w:t xml:space="preserve"> распоряжение Комитета по управлению имуществом и земельным отношениям Сосновского муниципального района от </w:t>
      </w:r>
      <w:r w:rsidR="00FF3C98">
        <w:t>23</w:t>
      </w:r>
      <w:r w:rsidRPr="00DB4CD0">
        <w:t>.</w:t>
      </w:r>
      <w:r w:rsidR="00FF3C98">
        <w:t>11</w:t>
      </w:r>
      <w:r w:rsidRPr="00DB4CD0">
        <w:t xml:space="preserve">.2017 № </w:t>
      </w:r>
      <w:r w:rsidR="00FF3C98">
        <w:t>42</w:t>
      </w:r>
      <w:r w:rsidR="00D308FE">
        <w:t>/ЗО</w:t>
      </w:r>
      <w:r w:rsidRPr="00DB4CD0">
        <w:t xml:space="preserve"> </w:t>
      </w:r>
      <w:r w:rsidR="00FF3C98" w:rsidRPr="00DB4CD0">
        <w:t>«О продаже в собственность</w:t>
      </w:r>
      <w:r w:rsidR="00FF3C98">
        <w:t xml:space="preserve"> на аукционе</w:t>
      </w:r>
      <w:r w:rsidR="00FF3C98" w:rsidRPr="00DB4CD0">
        <w:t xml:space="preserve"> земельного участка площадью </w:t>
      </w:r>
      <w:r w:rsidR="00FF3C98">
        <w:t>212900</w:t>
      </w:r>
      <w:r w:rsidR="00FF3C98" w:rsidRPr="00DB4CD0">
        <w:t xml:space="preserve"> кв.м., расположенного по адресу: Челябинская область, Сосновский район, </w:t>
      </w:r>
      <w:r w:rsidR="00FF3C98">
        <w:t xml:space="preserve">примерно 850 метров на юг от центра деревни </w:t>
      </w:r>
      <w:proofErr w:type="spellStart"/>
      <w:r w:rsidR="00FF3C98">
        <w:t>Чишма</w:t>
      </w:r>
      <w:proofErr w:type="spellEnd"/>
      <w:r w:rsidR="00FF3C98">
        <w:t>, для сельскохозяйственного использования</w:t>
      </w:r>
      <w:r w:rsidR="00FF3C98" w:rsidRPr="00DB4CD0">
        <w:t>»</w:t>
      </w:r>
      <w:r w:rsidRPr="00DB4CD0">
        <w:t>.</w:t>
      </w:r>
    </w:p>
    <w:p w:rsidR="00530A29" w:rsidRDefault="00530A29" w:rsidP="00530A29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Предмет аукциона:</w:t>
      </w:r>
      <w:r w:rsidRPr="00DB4CD0">
        <w:t xml:space="preserve"> земельный участок площадью </w:t>
      </w:r>
      <w:r w:rsidR="00FF3C98">
        <w:t>212900</w:t>
      </w:r>
      <w:r w:rsidRPr="00DB4CD0">
        <w:t xml:space="preserve"> кв.м., с кадастровым номером 74:19:</w:t>
      </w:r>
      <w:r w:rsidR="00FF3C98">
        <w:t>0103004</w:t>
      </w:r>
      <w:r w:rsidRPr="00DB4CD0">
        <w:t>:</w:t>
      </w:r>
      <w:r w:rsidR="00FF3C98">
        <w:t>26</w:t>
      </w:r>
      <w:r w:rsidRPr="00DB4CD0">
        <w:t xml:space="preserve">, расположенный по адресу: Челябинская область, Сосновский район, </w:t>
      </w:r>
      <w:r w:rsidR="00D308FE">
        <w:t xml:space="preserve">примерно </w:t>
      </w:r>
      <w:r w:rsidR="00FF3C98">
        <w:t>850</w:t>
      </w:r>
      <w:r w:rsidR="00D308FE">
        <w:t xml:space="preserve"> метров на </w:t>
      </w:r>
      <w:r w:rsidR="00FF3C98">
        <w:t>юг</w:t>
      </w:r>
      <w:r w:rsidR="00D308FE">
        <w:t xml:space="preserve"> от центра </w:t>
      </w:r>
      <w:r w:rsidR="00FF3C98">
        <w:t xml:space="preserve">деревни </w:t>
      </w:r>
      <w:proofErr w:type="spellStart"/>
      <w:r w:rsidR="00FF3C98">
        <w:t>Чишма</w:t>
      </w:r>
      <w:proofErr w:type="spellEnd"/>
      <w:r w:rsidRPr="00DB4CD0">
        <w:t xml:space="preserve"> (далее - земельный участок)</w:t>
      </w:r>
      <w:r>
        <w:t>.</w:t>
      </w:r>
    </w:p>
    <w:p w:rsidR="00530A29" w:rsidRPr="00DB4CD0" w:rsidRDefault="00530A29" w:rsidP="00530A29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Категория земель:</w:t>
      </w:r>
      <w:r w:rsidRPr="00DB4CD0">
        <w:t xml:space="preserve"> «земли </w:t>
      </w:r>
      <w:r w:rsidR="0086318E">
        <w:t>сельскохозяйственного</w:t>
      </w:r>
      <w:r>
        <w:t xml:space="preserve"> назначения</w:t>
      </w:r>
      <w:r w:rsidRPr="00DB4CD0">
        <w:t xml:space="preserve">». </w:t>
      </w:r>
    </w:p>
    <w:p w:rsidR="00530A29" w:rsidRPr="00DB4CD0" w:rsidRDefault="00530A29" w:rsidP="00530A29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Вид разрешенного использования земельного участка:</w:t>
      </w:r>
      <w:r w:rsidRPr="00DB4CD0">
        <w:t xml:space="preserve"> для </w:t>
      </w:r>
      <w:r w:rsidR="0086318E">
        <w:t>сельскохозяйственного использования</w:t>
      </w:r>
      <w:r w:rsidRPr="00DB4CD0">
        <w:t>.</w:t>
      </w:r>
    </w:p>
    <w:p w:rsidR="00530A29" w:rsidRPr="00DB4CD0" w:rsidRDefault="00530A29" w:rsidP="00530A29">
      <w:pPr>
        <w:tabs>
          <w:tab w:val="left" w:pos="-567"/>
        </w:tabs>
        <w:ind w:left="-284" w:right="424"/>
        <w:jc w:val="both"/>
        <w:rPr>
          <w:shd w:val="clear" w:color="auto" w:fill="FFFFFF"/>
        </w:rPr>
      </w:pPr>
      <w:r w:rsidRPr="00DB4CD0">
        <w:rPr>
          <w:b/>
        </w:rPr>
        <w:lastRenderedPageBreak/>
        <w:t>Начальная цена лота (цена продажи земельного участка):</w:t>
      </w:r>
      <w:r w:rsidRPr="00DB4CD0">
        <w:t xml:space="preserve"> </w:t>
      </w:r>
      <w:r w:rsidR="004A0041">
        <w:t>2 122 613,00</w:t>
      </w:r>
      <w:r w:rsidRPr="00DB4CD0">
        <w:t xml:space="preserve"> </w:t>
      </w:r>
      <w:r w:rsidRPr="00DB4CD0">
        <w:rPr>
          <w:shd w:val="clear" w:color="auto" w:fill="FFFFFF"/>
        </w:rPr>
        <w:t>(</w:t>
      </w:r>
      <w:r w:rsidR="004A0041">
        <w:rPr>
          <w:shd w:val="clear" w:color="auto" w:fill="FFFFFF"/>
        </w:rPr>
        <w:t>два</w:t>
      </w:r>
      <w:r w:rsidR="0086318E">
        <w:rPr>
          <w:shd w:val="clear" w:color="auto" w:fill="FFFFFF"/>
        </w:rPr>
        <w:t xml:space="preserve"> миллион</w:t>
      </w:r>
      <w:r w:rsidR="004A0041">
        <w:rPr>
          <w:shd w:val="clear" w:color="auto" w:fill="FFFFFF"/>
        </w:rPr>
        <w:t>а</w:t>
      </w:r>
      <w:r w:rsidR="0086318E">
        <w:rPr>
          <w:shd w:val="clear" w:color="auto" w:fill="FFFFFF"/>
        </w:rPr>
        <w:t xml:space="preserve"> </w:t>
      </w:r>
      <w:r w:rsidR="00D308FE">
        <w:rPr>
          <w:shd w:val="clear" w:color="auto" w:fill="FFFFFF"/>
        </w:rPr>
        <w:t xml:space="preserve">сто </w:t>
      </w:r>
      <w:r w:rsidR="004A0041">
        <w:rPr>
          <w:shd w:val="clear" w:color="auto" w:fill="FFFFFF"/>
        </w:rPr>
        <w:t>двадцать две</w:t>
      </w:r>
      <w:r w:rsidR="00D308FE">
        <w:rPr>
          <w:shd w:val="clear" w:color="auto" w:fill="FFFFFF"/>
        </w:rPr>
        <w:t xml:space="preserve"> тысяч</w:t>
      </w:r>
      <w:r w:rsidR="004A0041">
        <w:rPr>
          <w:shd w:val="clear" w:color="auto" w:fill="FFFFFF"/>
        </w:rPr>
        <w:t>и</w:t>
      </w:r>
      <w:r w:rsidR="00D308FE">
        <w:rPr>
          <w:shd w:val="clear" w:color="auto" w:fill="FFFFFF"/>
        </w:rPr>
        <w:t xml:space="preserve"> </w:t>
      </w:r>
      <w:r w:rsidR="004A0041">
        <w:rPr>
          <w:shd w:val="clear" w:color="auto" w:fill="FFFFFF"/>
        </w:rPr>
        <w:t>шестьсот тринадцать</w:t>
      </w:r>
      <w:r w:rsidRPr="00DB4CD0">
        <w:rPr>
          <w:shd w:val="clear" w:color="auto" w:fill="FFFFFF"/>
        </w:rPr>
        <w:t xml:space="preserve">) руб. </w:t>
      </w:r>
      <w:r w:rsidR="004A0041">
        <w:rPr>
          <w:shd w:val="clear" w:color="auto" w:fill="FFFFFF"/>
        </w:rPr>
        <w:t>00</w:t>
      </w:r>
      <w:r w:rsidRPr="00DB4CD0">
        <w:rPr>
          <w:shd w:val="clear" w:color="auto" w:fill="FFFFFF"/>
        </w:rPr>
        <w:t xml:space="preserve"> коп</w:t>
      </w:r>
      <w:proofErr w:type="gramStart"/>
      <w:r w:rsidRPr="00DB4CD0">
        <w:rPr>
          <w:shd w:val="clear" w:color="auto" w:fill="FFFFFF"/>
        </w:rPr>
        <w:t xml:space="preserve">., </w:t>
      </w:r>
      <w:proofErr w:type="gramEnd"/>
      <w:r w:rsidRPr="00DB4CD0">
        <w:rPr>
          <w:shd w:val="clear" w:color="auto" w:fill="FFFFFF"/>
        </w:rPr>
        <w:t>что составляет 100%  кадастровой стоимости земельного участка.</w:t>
      </w:r>
    </w:p>
    <w:p w:rsidR="00530A29" w:rsidRPr="00DB4CD0" w:rsidRDefault="00530A29" w:rsidP="00530A29">
      <w:pPr>
        <w:tabs>
          <w:tab w:val="left" w:pos="-567"/>
        </w:tabs>
        <w:ind w:left="-284" w:right="424"/>
        <w:jc w:val="both"/>
      </w:pPr>
      <w:r w:rsidRPr="00DB4CD0">
        <w:rPr>
          <w:b/>
        </w:rPr>
        <w:t>Задаток для участия в аукционе:</w:t>
      </w:r>
      <w:r w:rsidRPr="00DB4CD0">
        <w:t xml:space="preserve"> </w:t>
      </w:r>
      <w:r w:rsidR="004A0041">
        <w:t>212 261,00</w:t>
      </w:r>
      <w:r w:rsidRPr="00DB4CD0">
        <w:t xml:space="preserve"> (</w:t>
      </w:r>
      <w:r w:rsidR="004A0041">
        <w:t>двести двенадцать</w:t>
      </w:r>
      <w:r w:rsidR="00D308FE">
        <w:t xml:space="preserve"> тысяч </w:t>
      </w:r>
      <w:r w:rsidR="004A0041">
        <w:t>двести шестьдесят один</w:t>
      </w:r>
      <w:r w:rsidRPr="00DB4CD0">
        <w:t>) руб., что составляет 10% от начальной цены лота</w:t>
      </w:r>
      <w:r w:rsidRPr="00F801FE">
        <w:rPr>
          <w:sz w:val="24"/>
          <w:szCs w:val="24"/>
        </w:rPr>
        <w:t>.</w:t>
      </w:r>
    </w:p>
    <w:p w:rsidR="00530A29" w:rsidRPr="00DB4CD0" w:rsidRDefault="00530A29" w:rsidP="00530A29">
      <w:pPr>
        <w:pStyle w:val="1"/>
        <w:widowControl w:val="0"/>
        <w:tabs>
          <w:tab w:val="left" w:pos="-567"/>
        </w:tabs>
        <w:ind w:left="-284" w:right="424"/>
        <w:contextualSpacing/>
        <w:jc w:val="both"/>
      </w:pPr>
    </w:p>
    <w:p w:rsidR="00D308FE" w:rsidRPr="000307A5" w:rsidRDefault="00D308FE" w:rsidP="00D308FE">
      <w:pPr>
        <w:pStyle w:val="1"/>
        <w:widowControl w:val="0"/>
        <w:ind w:left="-284" w:right="424"/>
        <w:contextualSpacing/>
        <w:jc w:val="both"/>
      </w:pPr>
      <w:r w:rsidRPr="000307A5">
        <w:rPr>
          <w:b/>
        </w:rPr>
        <w:t>Прием заявок на участие в аукционе закончился:</w:t>
      </w:r>
      <w:r w:rsidRPr="000307A5">
        <w:t xml:space="preserve"> </w:t>
      </w:r>
      <w:r w:rsidR="004A0041">
        <w:t>02</w:t>
      </w:r>
      <w:r w:rsidRPr="000307A5">
        <w:t>.</w:t>
      </w:r>
      <w:r w:rsidR="004A0041">
        <w:t>02</w:t>
      </w:r>
      <w:r w:rsidRPr="000307A5">
        <w:t>.201</w:t>
      </w:r>
      <w:r w:rsidR="004A0041">
        <w:t>8</w:t>
      </w:r>
      <w:r w:rsidRPr="000307A5">
        <w:t xml:space="preserve"> в 16-00 часов.</w:t>
      </w:r>
    </w:p>
    <w:p w:rsidR="00D308FE" w:rsidRDefault="00D308FE" w:rsidP="00D308FE">
      <w:pPr>
        <w:ind w:left="-284" w:right="424"/>
        <w:jc w:val="both"/>
      </w:pPr>
      <w:r w:rsidRPr="000307A5">
        <w:t>На день окончания приема заявок на участие в аукционе в Комиссию не поступили заявки на участие в аукционе</w:t>
      </w:r>
      <w:r>
        <w:t>,</w:t>
      </w:r>
      <w:r w:rsidRPr="00DB4CD0">
        <w:t xml:space="preserve"> </w:t>
      </w:r>
      <w:r>
        <w:t xml:space="preserve">в </w:t>
      </w:r>
      <w:proofErr w:type="gramStart"/>
      <w:r>
        <w:t>связи</w:t>
      </w:r>
      <w:proofErr w:type="gramEnd"/>
      <w:r>
        <w:t xml:space="preserve"> с чем аукцион по лоту № 2 признан несостоявшимся.</w:t>
      </w:r>
    </w:p>
    <w:p w:rsidR="001F1F30" w:rsidRPr="000307A5" w:rsidRDefault="001F1F30" w:rsidP="008D053A">
      <w:pPr>
        <w:pStyle w:val="1"/>
        <w:widowControl w:val="0"/>
        <w:ind w:left="-284" w:right="424"/>
        <w:jc w:val="both"/>
      </w:pPr>
    </w:p>
    <w:p w:rsidR="00FF3C98" w:rsidRPr="000307A5" w:rsidRDefault="00FF3C98" w:rsidP="00FF3C98">
      <w:pPr>
        <w:pStyle w:val="1"/>
        <w:widowControl w:val="0"/>
        <w:ind w:left="-284" w:right="424"/>
        <w:jc w:val="center"/>
        <w:rPr>
          <w:b/>
        </w:rPr>
      </w:pPr>
      <w:r w:rsidRPr="000307A5">
        <w:rPr>
          <w:b/>
        </w:rPr>
        <w:t xml:space="preserve">Лот № </w:t>
      </w:r>
      <w:r w:rsidR="004A0041">
        <w:rPr>
          <w:b/>
        </w:rPr>
        <w:t>3</w:t>
      </w:r>
    </w:p>
    <w:p w:rsidR="00FF3C98" w:rsidRPr="00DB4CD0" w:rsidRDefault="00FF3C98" w:rsidP="00FF3C98">
      <w:pPr>
        <w:tabs>
          <w:tab w:val="left" w:pos="-284"/>
          <w:tab w:val="left" w:pos="9923"/>
        </w:tabs>
        <w:ind w:left="-284" w:right="424"/>
        <w:jc w:val="both"/>
      </w:pPr>
      <w:r w:rsidRPr="00DB4CD0">
        <w:rPr>
          <w:b/>
        </w:rPr>
        <w:t>Основание проведения торгов:</w:t>
      </w:r>
      <w:r w:rsidRPr="00DB4CD0">
        <w:t xml:space="preserve"> распоряжение Комитета по управлению имуществом и земельным отношениям Сосновского муниципального района от </w:t>
      </w:r>
      <w:r w:rsidR="004A0041">
        <w:t>23</w:t>
      </w:r>
      <w:r w:rsidRPr="00DB4CD0">
        <w:t>.</w:t>
      </w:r>
      <w:r w:rsidR="004A0041">
        <w:t>11</w:t>
      </w:r>
      <w:r w:rsidRPr="00DB4CD0">
        <w:t xml:space="preserve">.2017 № </w:t>
      </w:r>
      <w:r w:rsidR="004A0041">
        <w:t>43</w:t>
      </w:r>
      <w:r>
        <w:t>/ЗО</w:t>
      </w:r>
      <w:r w:rsidRPr="00DB4CD0">
        <w:t xml:space="preserve"> </w:t>
      </w:r>
      <w:r w:rsidR="004A0041" w:rsidRPr="00DB4CD0">
        <w:t>«О продаже в собственность</w:t>
      </w:r>
      <w:r w:rsidR="004A0041">
        <w:t xml:space="preserve"> на аукционе</w:t>
      </w:r>
      <w:r w:rsidR="004A0041" w:rsidRPr="00DB4CD0">
        <w:t xml:space="preserve"> земельного участка площадью </w:t>
      </w:r>
      <w:r w:rsidR="004A0041">
        <w:t>223238</w:t>
      </w:r>
      <w:r w:rsidR="004A0041" w:rsidRPr="00DB4CD0">
        <w:t xml:space="preserve"> кв.м., расположенного по адресу: Челябинская область, Сосновский район, </w:t>
      </w:r>
      <w:r w:rsidR="004A0041">
        <w:t>примерно в 2800 метров от центра поселка Полетаево по направлению на северо-запад, для сельскохозяйственного использования</w:t>
      </w:r>
      <w:r w:rsidR="004A0041" w:rsidRPr="00DB4CD0">
        <w:t>»</w:t>
      </w:r>
      <w:r w:rsidRPr="00DB4CD0">
        <w:t>.</w:t>
      </w:r>
    </w:p>
    <w:p w:rsidR="00FF3C98" w:rsidRDefault="00FF3C98" w:rsidP="00FF3C98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Предмет аукциона:</w:t>
      </w:r>
      <w:r w:rsidRPr="00DB4CD0">
        <w:t xml:space="preserve"> земельный участок площадью </w:t>
      </w:r>
      <w:r w:rsidR="004A0041">
        <w:t>223238</w:t>
      </w:r>
      <w:r w:rsidRPr="00DB4CD0">
        <w:t xml:space="preserve"> кв.м., с кадастровым номером 74:19:</w:t>
      </w:r>
      <w:r w:rsidR="004A0041">
        <w:t>1501004</w:t>
      </w:r>
      <w:r w:rsidRPr="00DB4CD0">
        <w:t>:</w:t>
      </w:r>
      <w:r w:rsidR="004A0041">
        <w:t>403</w:t>
      </w:r>
      <w:r w:rsidRPr="00DB4CD0">
        <w:t xml:space="preserve">, расположенный по адресу: Челябинская область, Сосновский район, </w:t>
      </w:r>
      <w:r w:rsidR="004A0041">
        <w:t>примерно в 28</w:t>
      </w:r>
      <w:r>
        <w:t xml:space="preserve">00 метров от центра поселка </w:t>
      </w:r>
      <w:r w:rsidR="004A0041">
        <w:t xml:space="preserve">Полетаево по направлению на северо-запад </w:t>
      </w:r>
      <w:r w:rsidRPr="00DB4CD0">
        <w:t>(далее - земельный участок)</w:t>
      </w:r>
      <w:r>
        <w:t>.</w:t>
      </w:r>
    </w:p>
    <w:p w:rsidR="00FF3C98" w:rsidRPr="00DB4CD0" w:rsidRDefault="00FF3C98" w:rsidP="00FF3C98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Категория земель:</w:t>
      </w:r>
      <w:r w:rsidRPr="00DB4CD0">
        <w:t xml:space="preserve"> «земли </w:t>
      </w:r>
      <w:r>
        <w:t>сельскохозяйственного назначения</w:t>
      </w:r>
      <w:r w:rsidRPr="00DB4CD0">
        <w:t xml:space="preserve">». </w:t>
      </w:r>
    </w:p>
    <w:p w:rsidR="00FF3C98" w:rsidRPr="00DB4CD0" w:rsidRDefault="00FF3C98" w:rsidP="00FF3C98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Вид разрешенного использования земельного участка:</w:t>
      </w:r>
      <w:r w:rsidRPr="00DB4CD0">
        <w:t xml:space="preserve"> для </w:t>
      </w:r>
      <w:r>
        <w:t>сельскохозяйственного использования</w:t>
      </w:r>
      <w:r w:rsidRPr="00DB4CD0">
        <w:t>.</w:t>
      </w:r>
    </w:p>
    <w:p w:rsidR="00FF3C98" w:rsidRPr="00DB4CD0" w:rsidRDefault="00FF3C98" w:rsidP="00FF3C98">
      <w:pPr>
        <w:tabs>
          <w:tab w:val="left" w:pos="-567"/>
        </w:tabs>
        <w:ind w:left="-284" w:right="424"/>
        <w:jc w:val="both"/>
        <w:rPr>
          <w:shd w:val="clear" w:color="auto" w:fill="FFFFFF"/>
        </w:rPr>
      </w:pPr>
      <w:r w:rsidRPr="00DB4CD0">
        <w:rPr>
          <w:b/>
        </w:rPr>
        <w:t>Начальная цена лота (цена продажи земельного участка):</w:t>
      </w:r>
      <w:r w:rsidRPr="00DB4CD0">
        <w:t xml:space="preserve"> </w:t>
      </w:r>
      <w:r w:rsidR="004A0041">
        <w:t>2 225 682,86</w:t>
      </w:r>
      <w:r w:rsidRPr="00DB4CD0">
        <w:t xml:space="preserve"> </w:t>
      </w:r>
      <w:r w:rsidRPr="00DB4CD0">
        <w:rPr>
          <w:shd w:val="clear" w:color="auto" w:fill="FFFFFF"/>
        </w:rPr>
        <w:t>(</w:t>
      </w:r>
      <w:r w:rsidR="004A0041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миллион</w:t>
      </w:r>
      <w:r w:rsidR="004A004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</w:t>
      </w:r>
      <w:r w:rsidR="004A0041">
        <w:rPr>
          <w:shd w:val="clear" w:color="auto" w:fill="FFFFFF"/>
        </w:rPr>
        <w:t>двести двадцать пять</w:t>
      </w:r>
      <w:r>
        <w:rPr>
          <w:shd w:val="clear" w:color="auto" w:fill="FFFFFF"/>
        </w:rPr>
        <w:t xml:space="preserve"> тысяч </w:t>
      </w:r>
      <w:r w:rsidR="004A0041">
        <w:rPr>
          <w:shd w:val="clear" w:color="auto" w:fill="FFFFFF"/>
        </w:rPr>
        <w:t>шестьсот восемьдесят два</w:t>
      </w:r>
      <w:r w:rsidRPr="00DB4CD0">
        <w:rPr>
          <w:shd w:val="clear" w:color="auto" w:fill="FFFFFF"/>
        </w:rPr>
        <w:t xml:space="preserve">) руб. </w:t>
      </w:r>
      <w:r w:rsidR="004A0041">
        <w:rPr>
          <w:shd w:val="clear" w:color="auto" w:fill="FFFFFF"/>
        </w:rPr>
        <w:t>86</w:t>
      </w:r>
      <w:r w:rsidRPr="00DB4CD0">
        <w:rPr>
          <w:shd w:val="clear" w:color="auto" w:fill="FFFFFF"/>
        </w:rPr>
        <w:t xml:space="preserve"> коп</w:t>
      </w:r>
      <w:proofErr w:type="gramStart"/>
      <w:r w:rsidRPr="00DB4CD0">
        <w:rPr>
          <w:shd w:val="clear" w:color="auto" w:fill="FFFFFF"/>
        </w:rPr>
        <w:t xml:space="preserve">., </w:t>
      </w:r>
      <w:proofErr w:type="gramEnd"/>
      <w:r w:rsidRPr="00DB4CD0">
        <w:rPr>
          <w:shd w:val="clear" w:color="auto" w:fill="FFFFFF"/>
        </w:rPr>
        <w:t>что составляет 100%  кадастровой стоимости земельного участка.</w:t>
      </w:r>
    </w:p>
    <w:p w:rsidR="00FF3C98" w:rsidRPr="00DB4CD0" w:rsidRDefault="00FF3C98" w:rsidP="00FF3C98">
      <w:pPr>
        <w:tabs>
          <w:tab w:val="left" w:pos="-567"/>
        </w:tabs>
        <w:ind w:left="-284" w:right="424"/>
        <w:jc w:val="both"/>
      </w:pPr>
      <w:r w:rsidRPr="00DB4CD0">
        <w:rPr>
          <w:b/>
        </w:rPr>
        <w:t>Задаток для участия в аукционе:</w:t>
      </w:r>
      <w:r w:rsidRPr="00DB4CD0">
        <w:t xml:space="preserve"> </w:t>
      </w:r>
      <w:r w:rsidR="004A0041">
        <w:t>222 568,00</w:t>
      </w:r>
      <w:r w:rsidRPr="00DB4CD0">
        <w:t xml:space="preserve"> (</w:t>
      </w:r>
      <w:r w:rsidR="004A0041">
        <w:t>двести двадцать две</w:t>
      </w:r>
      <w:r>
        <w:t xml:space="preserve"> тысяч</w:t>
      </w:r>
      <w:r w:rsidR="004A0041">
        <w:t>и</w:t>
      </w:r>
      <w:r>
        <w:t xml:space="preserve"> </w:t>
      </w:r>
      <w:r w:rsidR="004A0041">
        <w:t>пятьсот шестьдесят восемь</w:t>
      </w:r>
      <w:r w:rsidRPr="00DB4CD0">
        <w:t>) руб.</w:t>
      </w:r>
      <w:r w:rsidR="004A0041">
        <w:t xml:space="preserve"> 00 коп</w:t>
      </w:r>
      <w:r w:rsidRPr="00DB4CD0">
        <w:t>, что составляет 10% от начальной цены лота</w:t>
      </w:r>
      <w:r w:rsidRPr="00F801FE">
        <w:rPr>
          <w:sz w:val="24"/>
          <w:szCs w:val="24"/>
        </w:rPr>
        <w:t>.</w:t>
      </w:r>
    </w:p>
    <w:p w:rsidR="00FF3C98" w:rsidRPr="00DB4CD0" w:rsidRDefault="00FF3C98" w:rsidP="00FF3C98">
      <w:pPr>
        <w:pStyle w:val="1"/>
        <w:widowControl w:val="0"/>
        <w:tabs>
          <w:tab w:val="left" w:pos="-567"/>
        </w:tabs>
        <w:ind w:left="-284" w:right="424"/>
        <w:contextualSpacing/>
        <w:jc w:val="both"/>
      </w:pPr>
    </w:p>
    <w:p w:rsidR="00FF3C98" w:rsidRPr="000307A5" w:rsidRDefault="00FF3C98" w:rsidP="00FF3C98">
      <w:pPr>
        <w:pStyle w:val="1"/>
        <w:widowControl w:val="0"/>
        <w:ind w:left="-284" w:right="424"/>
        <w:contextualSpacing/>
        <w:jc w:val="both"/>
      </w:pPr>
      <w:r w:rsidRPr="000307A5">
        <w:rPr>
          <w:b/>
        </w:rPr>
        <w:t>Прием заявок на участие в аукционе закончился:</w:t>
      </w:r>
      <w:r w:rsidRPr="000307A5">
        <w:t xml:space="preserve"> </w:t>
      </w:r>
      <w:r w:rsidR="004A0041">
        <w:t>0</w:t>
      </w:r>
      <w:r>
        <w:t>2</w:t>
      </w:r>
      <w:r w:rsidRPr="000307A5">
        <w:t>.0</w:t>
      </w:r>
      <w:r w:rsidR="004A0041">
        <w:t>2</w:t>
      </w:r>
      <w:r w:rsidRPr="000307A5">
        <w:t>.201</w:t>
      </w:r>
      <w:r w:rsidR="004A0041">
        <w:t>8</w:t>
      </w:r>
      <w:r w:rsidRPr="000307A5">
        <w:t xml:space="preserve"> в 16-00 часов.</w:t>
      </w:r>
    </w:p>
    <w:p w:rsidR="00FF3C98" w:rsidRDefault="00FF3C98" w:rsidP="00FF3C98">
      <w:pPr>
        <w:ind w:left="-284" w:right="424"/>
        <w:jc w:val="both"/>
      </w:pPr>
      <w:r w:rsidRPr="000307A5">
        <w:t>На день окончания приема заявок на участие в аукционе в Комиссию не поступили заявки на участие в аукционе</w:t>
      </w:r>
      <w:r>
        <w:t>,</w:t>
      </w:r>
      <w:r w:rsidRPr="00DB4CD0">
        <w:t xml:space="preserve"> </w:t>
      </w:r>
      <w:r>
        <w:t xml:space="preserve">в </w:t>
      </w:r>
      <w:proofErr w:type="gramStart"/>
      <w:r>
        <w:t>связи</w:t>
      </w:r>
      <w:proofErr w:type="gramEnd"/>
      <w:r>
        <w:t xml:space="preserve"> с чем аукцион по лоту № </w:t>
      </w:r>
      <w:r w:rsidR="004A0041">
        <w:t>3</w:t>
      </w:r>
      <w:r>
        <w:t xml:space="preserve"> признан несостоявшимся.</w:t>
      </w:r>
    </w:p>
    <w:p w:rsidR="00FF3C98" w:rsidRDefault="00FF3C98" w:rsidP="001F1F30">
      <w:pPr>
        <w:pStyle w:val="1"/>
        <w:widowControl w:val="0"/>
        <w:ind w:left="-284" w:right="424"/>
        <w:jc w:val="center"/>
        <w:rPr>
          <w:b/>
        </w:rPr>
      </w:pPr>
    </w:p>
    <w:p w:rsidR="001F1F30" w:rsidRPr="000307A5" w:rsidRDefault="001F1F30" w:rsidP="001F1F30">
      <w:pPr>
        <w:pStyle w:val="1"/>
        <w:widowControl w:val="0"/>
        <w:ind w:left="-284" w:right="424"/>
        <w:jc w:val="center"/>
        <w:rPr>
          <w:b/>
        </w:rPr>
      </w:pPr>
      <w:r w:rsidRPr="000307A5">
        <w:rPr>
          <w:b/>
        </w:rPr>
        <w:t xml:space="preserve">Лот № </w:t>
      </w:r>
      <w:r w:rsidR="004A0041">
        <w:rPr>
          <w:b/>
        </w:rPr>
        <w:t>4</w:t>
      </w:r>
    </w:p>
    <w:p w:rsidR="001F1F30" w:rsidRPr="00EA67AE" w:rsidRDefault="001F1F30" w:rsidP="00A522A1">
      <w:pPr>
        <w:tabs>
          <w:tab w:val="left" w:pos="0"/>
          <w:tab w:val="left" w:pos="9923"/>
        </w:tabs>
        <w:ind w:left="-284" w:right="424"/>
        <w:jc w:val="both"/>
      </w:pPr>
      <w:r w:rsidRPr="000307A5">
        <w:rPr>
          <w:b/>
        </w:rPr>
        <w:t xml:space="preserve">Основание </w:t>
      </w:r>
      <w:r w:rsidRPr="00EA67AE">
        <w:rPr>
          <w:b/>
        </w:rPr>
        <w:t xml:space="preserve">проведения </w:t>
      </w:r>
      <w:r w:rsidR="007D6BD5" w:rsidRPr="00EA67AE">
        <w:rPr>
          <w:b/>
        </w:rPr>
        <w:t>торгов</w:t>
      </w:r>
      <w:r w:rsidRPr="00EA67AE">
        <w:rPr>
          <w:b/>
        </w:rPr>
        <w:t>:</w:t>
      </w:r>
      <w:r w:rsidRPr="00EA67AE">
        <w:t xml:space="preserve"> </w:t>
      </w:r>
      <w:r w:rsidR="00EA67AE" w:rsidRPr="00EA67AE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4A0041">
        <w:t>23</w:t>
      </w:r>
      <w:r w:rsidR="00EA67AE" w:rsidRPr="00EA67AE">
        <w:t>.</w:t>
      </w:r>
      <w:r w:rsidR="004A0041">
        <w:t>11</w:t>
      </w:r>
      <w:r w:rsidR="00EA67AE" w:rsidRPr="00EA67AE">
        <w:t xml:space="preserve">.2017 № </w:t>
      </w:r>
      <w:r w:rsidR="004A0041">
        <w:t>46</w:t>
      </w:r>
      <w:r w:rsidR="00D308FE">
        <w:t>/ЗО</w:t>
      </w:r>
      <w:r w:rsidR="00EA67AE" w:rsidRPr="00EA67AE">
        <w:t xml:space="preserve"> </w:t>
      </w:r>
      <w:r w:rsidR="004A0041" w:rsidRPr="00DB4CD0">
        <w:t>«О продаже в собственность</w:t>
      </w:r>
      <w:r w:rsidR="004A0041">
        <w:t xml:space="preserve"> на аукционе</w:t>
      </w:r>
      <w:r w:rsidR="004A0041" w:rsidRPr="00DB4CD0">
        <w:t xml:space="preserve"> земельного участка площадью </w:t>
      </w:r>
      <w:r w:rsidR="004A0041">
        <w:t>47000</w:t>
      </w:r>
      <w:r w:rsidR="004A0041" w:rsidRPr="00DB4CD0">
        <w:t xml:space="preserve"> кв.м., расположенного по адресу: Челябинская область, Сосновский район, </w:t>
      </w:r>
      <w:r w:rsidR="004A0041">
        <w:t xml:space="preserve">1750 м на юго-запад от центра деревни </w:t>
      </w:r>
      <w:proofErr w:type="spellStart"/>
      <w:r w:rsidR="004A0041">
        <w:t>Ключевка</w:t>
      </w:r>
      <w:proofErr w:type="spellEnd"/>
      <w:r w:rsidR="004A0041">
        <w:t>, для размещения складских помещений</w:t>
      </w:r>
      <w:r w:rsidR="004A0041" w:rsidRPr="00DB4CD0">
        <w:t>»</w:t>
      </w:r>
      <w:r w:rsidR="00EA67AE" w:rsidRPr="00EA67AE">
        <w:t>.</w:t>
      </w:r>
    </w:p>
    <w:p w:rsidR="001F1F30" w:rsidRPr="00EA67AE" w:rsidRDefault="001F1F30" w:rsidP="001F1F30">
      <w:pPr>
        <w:tabs>
          <w:tab w:val="left" w:pos="0"/>
          <w:tab w:val="left" w:pos="9923"/>
        </w:tabs>
        <w:ind w:left="-284" w:right="424"/>
        <w:jc w:val="both"/>
      </w:pPr>
      <w:r w:rsidRPr="00EA67AE">
        <w:rPr>
          <w:b/>
        </w:rPr>
        <w:t>Предмет аукциона:</w:t>
      </w:r>
      <w:r w:rsidRPr="00EA67AE">
        <w:t xml:space="preserve"> </w:t>
      </w:r>
      <w:r w:rsidR="00EA67AE" w:rsidRPr="00EA67AE">
        <w:t xml:space="preserve">Земельный участок площадью </w:t>
      </w:r>
      <w:r w:rsidR="004A0041">
        <w:t>47000</w:t>
      </w:r>
      <w:r w:rsidR="00EA67AE" w:rsidRPr="00EA67AE">
        <w:t xml:space="preserve"> кв.м., с кадастровым номером 74:19:</w:t>
      </w:r>
      <w:r w:rsidR="004A0041">
        <w:t>0305002</w:t>
      </w:r>
      <w:r w:rsidR="00EA67AE" w:rsidRPr="00EA67AE">
        <w:t>:</w:t>
      </w:r>
      <w:r w:rsidR="004A0041">
        <w:t>181</w:t>
      </w:r>
      <w:r w:rsidR="00EA67AE" w:rsidRPr="00EA67AE">
        <w:t xml:space="preserve">, расположенный по адресу: Челябинская область, Сосновский район, </w:t>
      </w:r>
      <w:r w:rsidR="004A0041">
        <w:t xml:space="preserve">1750 м на юго-запад от центра деревни </w:t>
      </w:r>
      <w:proofErr w:type="spellStart"/>
      <w:r w:rsidR="004A0041">
        <w:t>Ключевка</w:t>
      </w:r>
      <w:proofErr w:type="spellEnd"/>
      <w:r w:rsidR="00EA67AE" w:rsidRPr="00EA67AE">
        <w:t xml:space="preserve"> (далее - земельный участок)</w:t>
      </w:r>
      <w:r w:rsidRPr="00EA67AE">
        <w:t>.</w:t>
      </w:r>
    </w:p>
    <w:p w:rsidR="00EA67AE" w:rsidRPr="000307A5" w:rsidRDefault="00EA67AE" w:rsidP="00EA67AE">
      <w:pPr>
        <w:tabs>
          <w:tab w:val="left" w:pos="9923"/>
        </w:tabs>
        <w:ind w:left="-284" w:right="424"/>
        <w:jc w:val="both"/>
      </w:pPr>
      <w:r w:rsidRPr="00EA67AE">
        <w:rPr>
          <w:b/>
        </w:rPr>
        <w:t>Категория земель:</w:t>
      </w:r>
      <w:r w:rsidRPr="00EA67AE">
        <w:t xml:space="preserve"> «земли </w:t>
      </w:r>
      <w:r w:rsidR="00B144E3">
        <w:t>сельскохозяйственного назначения</w:t>
      </w:r>
      <w:r w:rsidRPr="000307A5">
        <w:t xml:space="preserve">». </w:t>
      </w:r>
    </w:p>
    <w:p w:rsidR="00EA67AE" w:rsidRPr="00EA67AE" w:rsidRDefault="00EA67AE" w:rsidP="00EA67AE">
      <w:pPr>
        <w:tabs>
          <w:tab w:val="left" w:pos="9923"/>
        </w:tabs>
        <w:ind w:left="-284" w:right="424"/>
        <w:jc w:val="both"/>
      </w:pPr>
      <w:r w:rsidRPr="000307A5">
        <w:rPr>
          <w:b/>
        </w:rPr>
        <w:t xml:space="preserve">Вид разрешенного использования </w:t>
      </w:r>
      <w:r w:rsidRPr="00EA67AE">
        <w:rPr>
          <w:b/>
        </w:rPr>
        <w:t>земельного участка</w:t>
      </w:r>
      <w:r w:rsidRPr="00EA67AE">
        <w:t xml:space="preserve">: для </w:t>
      </w:r>
      <w:r w:rsidR="004A0041">
        <w:t>размещения складских помещений</w:t>
      </w:r>
      <w:r w:rsidRPr="00EA67AE">
        <w:t>.</w:t>
      </w:r>
    </w:p>
    <w:p w:rsidR="00EA67AE" w:rsidRPr="00EA67AE" w:rsidRDefault="00EA67AE" w:rsidP="00EA67AE">
      <w:pPr>
        <w:tabs>
          <w:tab w:val="left" w:pos="9923"/>
        </w:tabs>
        <w:ind w:left="-284" w:right="424"/>
        <w:jc w:val="both"/>
        <w:rPr>
          <w:shd w:val="clear" w:color="auto" w:fill="FFFFFF"/>
        </w:rPr>
      </w:pPr>
      <w:r w:rsidRPr="00EA67AE">
        <w:rPr>
          <w:b/>
        </w:rPr>
        <w:t>Начальная цена лота (цена продажи земельного участка):</w:t>
      </w:r>
      <w:r w:rsidRPr="00EA67AE">
        <w:t xml:space="preserve"> </w:t>
      </w:r>
      <w:r w:rsidR="004A0041">
        <w:t>66 270,00</w:t>
      </w:r>
      <w:r w:rsidRPr="00EA67AE">
        <w:t xml:space="preserve"> </w:t>
      </w:r>
      <w:r w:rsidRPr="00EA67AE">
        <w:rPr>
          <w:shd w:val="clear" w:color="auto" w:fill="FFFFFF"/>
        </w:rPr>
        <w:t>(</w:t>
      </w:r>
      <w:r w:rsidR="004A0041">
        <w:rPr>
          <w:shd w:val="clear" w:color="auto" w:fill="FFFFFF"/>
        </w:rPr>
        <w:t>шестьдесят шесть тысяч</w:t>
      </w:r>
      <w:r w:rsidR="00D308FE">
        <w:rPr>
          <w:shd w:val="clear" w:color="auto" w:fill="FFFFFF"/>
        </w:rPr>
        <w:t xml:space="preserve"> </w:t>
      </w:r>
      <w:r w:rsidR="004A0041">
        <w:rPr>
          <w:shd w:val="clear" w:color="auto" w:fill="FFFFFF"/>
        </w:rPr>
        <w:t>двести семьдесят</w:t>
      </w:r>
      <w:r w:rsidRPr="00EA67AE">
        <w:rPr>
          <w:shd w:val="clear" w:color="auto" w:fill="FFFFFF"/>
        </w:rPr>
        <w:t xml:space="preserve">) руб. </w:t>
      </w:r>
      <w:r w:rsidR="004A0041">
        <w:rPr>
          <w:shd w:val="clear" w:color="auto" w:fill="FFFFFF"/>
        </w:rPr>
        <w:t>00</w:t>
      </w:r>
      <w:r w:rsidRPr="00EA67AE">
        <w:rPr>
          <w:shd w:val="clear" w:color="auto" w:fill="FFFFFF"/>
        </w:rPr>
        <w:t xml:space="preserve"> коп</w:t>
      </w:r>
      <w:proofErr w:type="gramStart"/>
      <w:r w:rsidRPr="00EA67AE">
        <w:rPr>
          <w:shd w:val="clear" w:color="auto" w:fill="FFFFFF"/>
        </w:rPr>
        <w:t xml:space="preserve">., </w:t>
      </w:r>
      <w:proofErr w:type="gramEnd"/>
      <w:r w:rsidRPr="00EA67AE">
        <w:rPr>
          <w:shd w:val="clear" w:color="auto" w:fill="FFFFFF"/>
        </w:rPr>
        <w:t>что составляет 100% кадастровой стоимости земельного участка.</w:t>
      </w:r>
    </w:p>
    <w:p w:rsidR="00EA67AE" w:rsidRPr="00EA67AE" w:rsidRDefault="00EA67AE" w:rsidP="00EA67AE">
      <w:pPr>
        <w:ind w:left="-284" w:right="424"/>
        <w:jc w:val="both"/>
      </w:pPr>
      <w:r w:rsidRPr="00EA67AE">
        <w:rPr>
          <w:b/>
        </w:rPr>
        <w:t>Задаток для участия в аукционе</w:t>
      </w:r>
      <w:r w:rsidRPr="00EA67AE">
        <w:t xml:space="preserve">: </w:t>
      </w:r>
      <w:r w:rsidR="004A0041">
        <w:t>6 627,00</w:t>
      </w:r>
      <w:r w:rsidRPr="00EA67AE">
        <w:t xml:space="preserve"> (</w:t>
      </w:r>
      <w:r w:rsidR="004A0041">
        <w:t>шесть</w:t>
      </w:r>
      <w:r w:rsidR="00D308FE">
        <w:t xml:space="preserve"> тысяч </w:t>
      </w:r>
      <w:r w:rsidR="004A0041">
        <w:t>шестьсот двадцать семь</w:t>
      </w:r>
      <w:r w:rsidRPr="00EA67AE">
        <w:t xml:space="preserve">) руб., что составляет </w:t>
      </w:r>
      <w:r w:rsidR="00B144E3">
        <w:t xml:space="preserve">  </w:t>
      </w:r>
      <w:r w:rsidRPr="00EA67AE">
        <w:t>10 % от начальной цены аукциона.</w:t>
      </w:r>
    </w:p>
    <w:p w:rsidR="00EA67AE" w:rsidRPr="000307A5" w:rsidRDefault="00EA67AE" w:rsidP="00EA67AE">
      <w:pPr>
        <w:ind w:left="-284" w:right="424"/>
        <w:jc w:val="both"/>
      </w:pPr>
    </w:p>
    <w:p w:rsidR="00D308FE" w:rsidRPr="000307A5" w:rsidRDefault="00D308FE" w:rsidP="00D308FE">
      <w:pPr>
        <w:pStyle w:val="1"/>
        <w:widowControl w:val="0"/>
        <w:ind w:left="-284" w:right="424"/>
        <w:contextualSpacing/>
        <w:jc w:val="both"/>
      </w:pPr>
      <w:r w:rsidRPr="000307A5">
        <w:rPr>
          <w:b/>
        </w:rPr>
        <w:t>Прием заявок на участие в аукционе закончился:</w:t>
      </w:r>
      <w:r w:rsidRPr="000307A5">
        <w:t xml:space="preserve"> </w:t>
      </w:r>
      <w:r w:rsidR="004A0041">
        <w:t>02</w:t>
      </w:r>
      <w:r w:rsidRPr="000307A5">
        <w:t>.0</w:t>
      </w:r>
      <w:r w:rsidR="004A0041">
        <w:t>2</w:t>
      </w:r>
      <w:r w:rsidRPr="000307A5">
        <w:t>.201</w:t>
      </w:r>
      <w:r w:rsidR="004A0041">
        <w:t>8</w:t>
      </w:r>
      <w:r w:rsidRPr="000307A5">
        <w:t xml:space="preserve"> в 16-00 часов.</w:t>
      </w:r>
    </w:p>
    <w:p w:rsidR="00D308FE" w:rsidRPr="000307A5" w:rsidRDefault="00D308FE" w:rsidP="00D308FE">
      <w:pPr>
        <w:pStyle w:val="1"/>
        <w:widowControl w:val="0"/>
        <w:ind w:left="-284" w:right="424"/>
        <w:contextualSpacing/>
        <w:jc w:val="both"/>
      </w:pPr>
      <w:r w:rsidRPr="000307A5">
        <w:t xml:space="preserve">На день окончания приема заявок в Комиссию поступило </w:t>
      </w:r>
      <w:r w:rsidR="004A0041">
        <w:t>4</w:t>
      </w:r>
      <w:r w:rsidRPr="000307A5">
        <w:t xml:space="preserve"> (</w:t>
      </w:r>
      <w:r w:rsidR="004A0041">
        <w:t>четыре</w:t>
      </w:r>
      <w:r w:rsidRPr="000307A5">
        <w:t xml:space="preserve">) заявки на участие </w:t>
      </w:r>
      <w:proofErr w:type="gramStart"/>
      <w:r w:rsidRPr="000307A5">
        <w:t>от</w:t>
      </w:r>
      <w:proofErr w:type="gramEnd"/>
      <w:r w:rsidRPr="000307A5">
        <w:t>:</w:t>
      </w:r>
    </w:p>
    <w:p w:rsidR="00D308FE" w:rsidRPr="000307A5" w:rsidRDefault="00D308FE" w:rsidP="00D308FE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1. </w:t>
      </w:r>
      <w:r w:rsidR="004A0041">
        <w:t xml:space="preserve">Юсупова </w:t>
      </w:r>
      <w:proofErr w:type="spellStart"/>
      <w:r w:rsidR="004A0041">
        <w:t>Самата</w:t>
      </w:r>
      <w:proofErr w:type="spellEnd"/>
      <w:r w:rsidR="004A0041">
        <w:t xml:space="preserve"> </w:t>
      </w:r>
      <w:proofErr w:type="spellStart"/>
      <w:r w:rsidR="004A0041">
        <w:t>Сабитовича</w:t>
      </w:r>
      <w:proofErr w:type="spellEnd"/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 w:rsidR="004A0041">
        <w:t>1</w:t>
      </w:r>
      <w:r w:rsidRPr="000307A5">
        <w:t xml:space="preserve"> от </w:t>
      </w:r>
      <w:r w:rsidR="004A0041">
        <w:t>09</w:t>
      </w:r>
      <w:r w:rsidRPr="000307A5">
        <w:t>.0</w:t>
      </w:r>
      <w:r w:rsidR="004A0041">
        <w:t>1</w:t>
      </w:r>
      <w:r w:rsidRPr="000307A5">
        <w:t>.201</w:t>
      </w:r>
      <w:r w:rsidR="004A0041">
        <w:t>8</w:t>
      </w:r>
      <w:r w:rsidRPr="000307A5">
        <w:t xml:space="preserve">, время регистрации </w:t>
      </w:r>
      <w:r w:rsidR="004A0041">
        <w:t>14</w:t>
      </w:r>
      <w:r w:rsidRPr="000307A5">
        <w:t xml:space="preserve"> ч. </w:t>
      </w:r>
      <w:r w:rsidR="004A0041">
        <w:t>5</w:t>
      </w:r>
      <w:r w:rsidRPr="000307A5">
        <w:t>0 мин.)</w:t>
      </w:r>
    </w:p>
    <w:p w:rsidR="00D308FE" w:rsidRPr="000307A5" w:rsidRDefault="00D308FE" w:rsidP="00D308FE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D308FE" w:rsidRPr="000307A5" w:rsidRDefault="00D308FE" w:rsidP="00D308FE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2. </w:t>
      </w:r>
      <w:r w:rsidR="004A0041">
        <w:t>Проскуряковой Ольги Вячеславовны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 w:rsidR="004A0041">
        <w:t>2</w:t>
      </w:r>
      <w:r w:rsidRPr="000307A5">
        <w:t xml:space="preserve"> от </w:t>
      </w:r>
      <w:r w:rsidR="004A0041">
        <w:t>11</w:t>
      </w:r>
      <w:r w:rsidRPr="000307A5">
        <w:t>.0</w:t>
      </w:r>
      <w:r w:rsidR="004A0041">
        <w:t>1</w:t>
      </w:r>
      <w:r w:rsidRPr="000307A5">
        <w:t>.201</w:t>
      </w:r>
      <w:r w:rsidR="004A0041">
        <w:t>8</w:t>
      </w:r>
      <w:r w:rsidRPr="000307A5">
        <w:t xml:space="preserve">, время регистрации </w:t>
      </w:r>
      <w:r w:rsidR="004A0041">
        <w:t>15</w:t>
      </w:r>
      <w:r w:rsidRPr="000307A5">
        <w:t xml:space="preserve"> ч. </w:t>
      </w:r>
      <w:r w:rsidR="004C724B">
        <w:t>4</w:t>
      </w:r>
      <w:r w:rsidR="004A0041">
        <w:t>5</w:t>
      </w:r>
      <w:r w:rsidRPr="000307A5">
        <w:t xml:space="preserve"> мин.)</w:t>
      </w:r>
    </w:p>
    <w:p w:rsidR="00D308FE" w:rsidRDefault="00D308FE" w:rsidP="00D308FE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4C724B" w:rsidRPr="000307A5" w:rsidRDefault="004C724B" w:rsidP="004C724B">
      <w:pPr>
        <w:tabs>
          <w:tab w:val="left" w:pos="0"/>
        </w:tabs>
        <w:ind w:left="-284" w:right="424"/>
        <w:contextualSpacing/>
        <w:jc w:val="both"/>
      </w:pPr>
      <w:r>
        <w:t xml:space="preserve">3. </w:t>
      </w:r>
      <w:r w:rsidR="004A0041">
        <w:t>ООО «</w:t>
      </w:r>
      <w:proofErr w:type="spellStart"/>
      <w:r w:rsidR="004A0041">
        <w:t>Южно-Султаевский</w:t>
      </w:r>
      <w:proofErr w:type="spellEnd"/>
      <w:r w:rsidR="004A0041">
        <w:t xml:space="preserve"> Гранит»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 w:rsidR="004A0041">
        <w:t>3</w:t>
      </w:r>
      <w:r w:rsidRPr="000307A5">
        <w:t xml:space="preserve"> от </w:t>
      </w:r>
      <w:r w:rsidR="004A0041">
        <w:t>11</w:t>
      </w:r>
      <w:r w:rsidRPr="000307A5">
        <w:t>.0</w:t>
      </w:r>
      <w:r w:rsidR="004A0041">
        <w:t>1</w:t>
      </w:r>
      <w:r w:rsidRPr="000307A5">
        <w:t>.201</w:t>
      </w:r>
      <w:r w:rsidR="004A0041">
        <w:t>8</w:t>
      </w:r>
      <w:r w:rsidRPr="000307A5">
        <w:t>, время регистрации 1</w:t>
      </w:r>
      <w:r>
        <w:t>5</w:t>
      </w:r>
      <w:r w:rsidRPr="000307A5">
        <w:t xml:space="preserve"> ч. </w:t>
      </w:r>
      <w:r w:rsidR="004A0041">
        <w:t>55</w:t>
      </w:r>
      <w:r w:rsidRPr="000307A5">
        <w:t xml:space="preserve"> мин.)</w:t>
      </w:r>
    </w:p>
    <w:p w:rsidR="004C724B" w:rsidRDefault="004C724B" w:rsidP="004C724B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4A0041" w:rsidRPr="000307A5" w:rsidRDefault="004A0041" w:rsidP="004A0041">
      <w:pPr>
        <w:tabs>
          <w:tab w:val="left" w:pos="0"/>
        </w:tabs>
        <w:ind w:left="-284" w:right="424"/>
        <w:contextualSpacing/>
        <w:jc w:val="both"/>
      </w:pPr>
      <w:r>
        <w:t xml:space="preserve">4. </w:t>
      </w:r>
      <w:r w:rsidR="00FA4062">
        <w:t>ООО «СТ»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 w:rsidR="00FA4062">
        <w:t>4</w:t>
      </w:r>
      <w:r w:rsidRPr="000307A5">
        <w:t xml:space="preserve"> от </w:t>
      </w:r>
      <w:r w:rsidR="00FA4062">
        <w:t>30</w:t>
      </w:r>
      <w:r w:rsidRPr="000307A5">
        <w:t>.0</w:t>
      </w:r>
      <w:r w:rsidR="00FA4062">
        <w:t>1</w:t>
      </w:r>
      <w:r w:rsidRPr="000307A5">
        <w:t>.201</w:t>
      </w:r>
      <w:r w:rsidR="00FA4062">
        <w:t>8</w:t>
      </w:r>
      <w:r w:rsidRPr="000307A5">
        <w:t>, время регистрации 1</w:t>
      </w:r>
      <w:r w:rsidR="00FA4062">
        <w:t>0</w:t>
      </w:r>
      <w:r w:rsidRPr="000307A5">
        <w:t xml:space="preserve"> ч. </w:t>
      </w:r>
      <w:r>
        <w:t>00</w:t>
      </w:r>
      <w:r w:rsidRPr="000307A5">
        <w:t xml:space="preserve"> мин.)</w:t>
      </w:r>
    </w:p>
    <w:p w:rsidR="004A0041" w:rsidRDefault="004A0041" w:rsidP="004A0041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D308FE" w:rsidRPr="000307A5" w:rsidRDefault="00D308FE" w:rsidP="00D308FE">
      <w:pPr>
        <w:ind w:left="-284" w:right="424"/>
        <w:contextualSpacing/>
        <w:jc w:val="both"/>
      </w:pPr>
    </w:p>
    <w:p w:rsidR="00D308FE" w:rsidRPr="000307A5" w:rsidRDefault="00D308FE" w:rsidP="00D308FE">
      <w:pPr>
        <w:ind w:left="-284" w:right="424"/>
        <w:contextualSpacing/>
        <w:jc w:val="both"/>
      </w:pPr>
      <w:r w:rsidRPr="000307A5">
        <w:rPr>
          <w:b/>
        </w:rPr>
        <w:t>Решение Комиссии:</w:t>
      </w:r>
      <w:r w:rsidRPr="000307A5">
        <w:t xml:space="preserve"> Руководствуясь ст. 39.12 Земельного кодекса Российской Федерации, признать участниками аукциона и допустить к участию в аукционе:</w:t>
      </w:r>
    </w:p>
    <w:p w:rsidR="00D308FE" w:rsidRPr="000307A5" w:rsidRDefault="00D308FE" w:rsidP="00D308FE">
      <w:pPr>
        <w:ind w:left="-284" w:right="424"/>
        <w:contextualSpacing/>
      </w:pPr>
      <w:r w:rsidRPr="000307A5">
        <w:t xml:space="preserve">1. </w:t>
      </w:r>
      <w:r w:rsidR="00FA4062">
        <w:t>Юсупова С.С.</w:t>
      </w:r>
      <w:r w:rsidRPr="000307A5">
        <w:t xml:space="preserve">; </w:t>
      </w:r>
    </w:p>
    <w:p w:rsidR="004C724B" w:rsidRDefault="00D308FE" w:rsidP="00D308FE">
      <w:pPr>
        <w:tabs>
          <w:tab w:val="left" w:pos="709"/>
        </w:tabs>
        <w:ind w:left="-284" w:right="424"/>
        <w:contextualSpacing/>
        <w:jc w:val="both"/>
      </w:pPr>
      <w:r w:rsidRPr="000307A5">
        <w:lastRenderedPageBreak/>
        <w:t xml:space="preserve">2. </w:t>
      </w:r>
      <w:r w:rsidR="00FA4062">
        <w:t>Проскурякову О.В.</w:t>
      </w:r>
    </w:p>
    <w:p w:rsidR="00D308FE" w:rsidRDefault="004C724B" w:rsidP="00D308FE">
      <w:pPr>
        <w:tabs>
          <w:tab w:val="left" w:pos="709"/>
        </w:tabs>
        <w:ind w:left="-284" w:right="424"/>
        <w:contextualSpacing/>
        <w:jc w:val="both"/>
      </w:pPr>
      <w:r>
        <w:t xml:space="preserve">3. </w:t>
      </w:r>
      <w:r w:rsidR="00FA4062">
        <w:t>ООО «</w:t>
      </w:r>
      <w:proofErr w:type="spellStart"/>
      <w:r w:rsidR="00FA4062">
        <w:t>Южно-Султаевский</w:t>
      </w:r>
      <w:proofErr w:type="spellEnd"/>
      <w:r w:rsidR="00FA4062">
        <w:t xml:space="preserve"> Гранит»</w:t>
      </w:r>
    </w:p>
    <w:p w:rsidR="00FA4062" w:rsidRPr="000307A5" w:rsidRDefault="00FA4062" w:rsidP="00D308FE">
      <w:pPr>
        <w:tabs>
          <w:tab w:val="left" w:pos="709"/>
        </w:tabs>
        <w:ind w:left="-284" w:right="424"/>
        <w:contextualSpacing/>
        <w:jc w:val="both"/>
      </w:pPr>
      <w:r>
        <w:t>4. ООО «СТ»</w:t>
      </w:r>
    </w:p>
    <w:p w:rsidR="00D308FE" w:rsidRDefault="00D308FE" w:rsidP="00D308FE">
      <w:pPr>
        <w:tabs>
          <w:tab w:val="left" w:pos="0"/>
        </w:tabs>
        <w:ind w:left="-284" w:right="424"/>
        <w:contextualSpacing/>
        <w:jc w:val="both"/>
      </w:pPr>
    </w:p>
    <w:p w:rsidR="00D308FE" w:rsidRPr="000307A5" w:rsidRDefault="00D308FE" w:rsidP="00D308FE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Итоги голосования:                </w:t>
      </w:r>
      <w:r w:rsidRPr="000307A5">
        <w:tab/>
        <w:t xml:space="preserve">(за/против)                      подпись           </w:t>
      </w:r>
      <w:r>
        <w:tab/>
      </w:r>
      <w:r w:rsidRPr="000307A5">
        <w:t>ФИО</w:t>
      </w:r>
    </w:p>
    <w:p w:rsidR="00D308FE" w:rsidRPr="000307A5" w:rsidRDefault="00D308FE" w:rsidP="00D308FE">
      <w:pPr>
        <w:ind w:left="-284" w:right="424"/>
        <w:contextualSpacing/>
        <w:jc w:val="both"/>
      </w:pPr>
      <w:r>
        <w:t>Председатель К</w:t>
      </w:r>
      <w:r w:rsidRPr="000307A5">
        <w:t xml:space="preserve">омиссии: </w:t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  <w:t xml:space="preserve">         </w:t>
      </w:r>
      <w:r>
        <w:tab/>
        <w:t>____________</w:t>
      </w:r>
      <w:r w:rsidRPr="000307A5">
        <w:t xml:space="preserve">/ </w:t>
      </w:r>
      <w:r>
        <w:tab/>
      </w:r>
      <w:r w:rsidR="00FA4062">
        <w:t>Н.Н. Плюскова</w:t>
      </w:r>
    </w:p>
    <w:p w:rsidR="00D308FE" w:rsidRPr="000307A5" w:rsidRDefault="00D308FE" w:rsidP="00D308FE">
      <w:pPr>
        <w:ind w:left="-284" w:right="424"/>
        <w:contextualSpacing/>
        <w:jc w:val="both"/>
      </w:pPr>
      <w:r w:rsidRPr="000307A5">
        <w:t xml:space="preserve">Члены </w:t>
      </w:r>
      <w:r>
        <w:t>К</w:t>
      </w:r>
      <w:r w:rsidRPr="000307A5">
        <w:t xml:space="preserve">омиссии:  </w:t>
      </w:r>
      <w:r w:rsidRPr="000307A5">
        <w:tab/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>____________/</w:t>
      </w:r>
      <w:r>
        <w:tab/>
      </w:r>
      <w:r w:rsidR="00FA4062">
        <w:t>Е.В. Теличкина</w:t>
      </w:r>
      <w:r w:rsidRPr="000307A5">
        <w:tab/>
      </w:r>
    </w:p>
    <w:p w:rsidR="00D308FE" w:rsidRPr="000307A5" w:rsidRDefault="00D308FE" w:rsidP="00D308FE">
      <w:pPr>
        <w:ind w:left="-284" w:right="424"/>
        <w:contextualSpacing/>
        <w:jc w:val="both"/>
      </w:pPr>
      <w:r w:rsidRPr="000307A5">
        <w:t xml:space="preserve">                   </w:t>
      </w:r>
      <w:r w:rsidRPr="000307A5">
        <w:tab/>
      </w:r>
      <w:r w:rsidRPr="000307A5">
        <w:tab/>
      </w:r>
      <w:r w:rsidRPr="000307A5">
        <w:tab/>
        <w:t xml:space="preserve">  </w:t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 xml:space="preserve">____________/ </w:t>
      </w:r>
      <w:r>
        <w:tab/>
      </w:r>
      <w:r w:rsidRPr="000307A5">
        <w:t xml:space="preserve">Е.И. </w:t>
      </w:r>
      <w:proofErr w:type="spellStart"/>
      <w:r w:rsidRPr="000307A5">
        <w:t>Пеплер</w:t>
      </w:r>
      <w:proofErr w:type="spellEnd"/>
    </w:p>
    <w:p w:rsidR="00D308FE" w:rsidRPr="000307A5" w:rsidRDefault="00D308FE" w:rsidP="00D308FE">
      <w:pPr>
        <w:pStyle w:val="1"/>
        <w:widowControl w:val="0"/>
        <w:ind w:left="-284" w:right="424"/>
        <w:contextualSpacing/>
        <w:jc w:val="both"/>
      </w:pPr>
    </w:p>
    <w:p w:rsidR="00D308FE" w:rsidRPr="000307A5" w:rsidRDefault="00D308FE" w:rsidP="00D308FE">
      <w:pPr>
        <w:pStyle w:val="1"/>
        <w:widowControl w:val="0"/>
        <w:ind w:left="-284" w:right="424"/>
        <w:jc w:val="both"/>
      </w:pPr>
      <w:r w:rsidRPr="000307A5">
        <w:t xml:space="preserve">Решение принято со следующими итогами голосования: </w:t>
      </w:r>
    </w:p>
    <w:p w:rsidR="00D308FE" w:rsidRPr="000307A5" w:rsidRDefault="00D308FE" w:rsidP="00D308FE">
      <w:pPr>
        <w:pStyle w:val="1"/>
        <w:widowControl w:val="0"/>
        <w:ind w:left="-284" w:right="424"/>
        <w:jc w:val="both"/>
      </w:pPr>
      <w:r w:rsidRPr="000307A5">
        <w:t xml:space="preserve"> «За» - 3 чел.; «Против» - 0 чел.</w:t>
      </w:r>
    </w:p>
    <w:p w:rsidR="00D308FE" w:rsidRDefault="00D308FE" w:rsidP="00EA67AE">
      <w:pPr>
        <w:ind w:left="-284" w:right="424"/>
        <w:jc w:val="both"/>
      </w:pPr>
    </w:p>
    <w:p w:rsidR="00D308FE" w:rsidRPr="000307A5" w:rsidRDefault="00D308FE" w:rsidP="00D308FE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0307A5">
        <w:rPr>
          <w:b/>
          <w:snapToGrid/>
        </w:rPr>
        <w:t xml:space="preserve">Лот № </w:t>
      </w:r>
      <w:r w:rsidR="00FA4062">
        <w:rPr>
          <w:b/>
          <w:snapToGrid/>
        </w:rPr>
        <w:t>5</w:t>
      </w:r>
    </w:p>
    <w:p w:rsidR="00FA4062" w:rsidRPr="00EA67AE" w:rsidRDefault="00D308FE" w:rsidP="00FA4062">
      <w:pPr>
        <w:tabs>
          <w:tab w:val="left" w:pos="0"/>
          <w:tab w:val="left" w:pos="9923"/>
        </w:tabs>
        <w:ind w:left="-284" w:right="424"/>
        <w:jc w:val="both"/>
      </w:pPr>
      <w:r w:rsidRPr="00DB4CD0">
        <w:rPr>
          <w:b/>
        </w:rPr>
        <w:t>Основание проведения торгов:</w:t>
      </w:r>
      <w:r w:rsidRPr="00DB4CD0">
        <w:t xml:space="preserve"> распоряжение Комитета по управлению имуществом и земельным отношениям Сосновского муниципального района от </w:t>
      </w:r>
      <w:r w:rsidR="00FA4062">
        <w:t>23</w:t>
      </w:r>
      <w:r w:rsidR="00FA4062" w:rsidRPr="00EA67AE">
        <w:t>.</w:t>
      </w:r>
      <w:r w:rsidR="00FA4062">
        <w:t>11</w:t>
      </w:r>
      <w:r w:rsidR="00FA4062" w:rsidRPr="00EA67AE">
        <w:t xml:space="preserve">.2017 № </w:t>
      </w:r>
      <w:r w:rsidR="00FA4062">
        <w:t>45/ЗО</w:t>
      </w:r>
      <w:r w:rsidR="00FA4062" w:rsidRPr="00EA67AE">
        <w:t xml:space="preserve"> </w:t>
      </w:r>
      <w:r w:rsidR="00FA4062" w:rsidRPr="00DB4CD0">
        <w:t>«О продаже в собственность</w:t>
      </w:r>
      <w:r w:rsidR="00FA4062">
        <w:t xml:space="preserve"> на аукционе</w:t>
      </w:r>
      <w:r w:rsidR="00FA4062" w:rsidRPr="00DB4CD0">
        <w:t xml:space="preserve"> земельного участка площадью </w:t>
      </w:r>
      <w:r w:rsidR="00FA4062">
        <w:t>506264</w:t>
      </w:r>
      <w:r w:rsidR="00FA4062" w:rsidRPr="00DB4CD0">
        <w:t xml:space="preserve"> кв.м., расположенного по адресу: Челябинская область, Сосновский район, </w:t>
      </w:r>
      <w:r w:rsidR="00FA4062">
        <w:t xml:space="preserve">примерно в 1708 метров на юго-восток от центра деревни </w:t>
      </w:r>
      <w:proofErr w:type="spellStart"/>
      <w:r w:rsidR="00FA4062">
        <w:t>Султаева</w:t>
      </w:r>
      <w:proofErr w:type="spellEnd"/>
      <w:r w:rsidR="00FA4062">
        <w:t>, для сельскохозяйственного использования</w:t>
      </w:r>
      <w:r w:rsidR="00FA4062" w:rsidRPr="00DB4CD0">
        <w:t>»</w:t>
      </w:r>
      <w:r w:rsidR="00FA4062" w:rsidRPr="00EA67AE">
        <w:t>.</w:t>
      </w:r>
    </w:p>
    <w:p w:rsidR="00D308FE" w:rsidRDefault="00D308FE" w:rsidP="00FA4062">
      <w:pPr>
        <w:tabs>
          <w:tab w:val="left" w:pos="-284"/>
          <w:tab w:val="left" w:pos="9923"/>
        </w:tabs>
        <w:ind w:left="-284" w:right="424"/>
        <w:jc w:val="both"/>
      </w:pPr>
      <w:r w:rsidRPr="00DB4CD0">
        <w:rPr>
          <w:b/>
        </w:rPr>
        <w:t>Предмет аукциона:</w:t>
      </w:r>
      <w:r w:rsidRPr="00DB4CD0">
        <w:t xml:space="preserve"> земельный участок площадью </w:t>
      </w:r>
      <w:r w:rsidR="00FA4062">
        <w:t>506264</w:t>
      </w:r>
      <w:r w:rsidRPr="00DB4CD0">
        <w:t xml:space="preserve"> кв.м., с кадастровым номером 74:19:</w:t>
      </w:r>
      <w:r w:rsidR="00FA4062">
        <w:t>0105002</w:t>
      </w:r>
      <w:r w:rsidRPr="00DB4CD0">
        <w:t>:</w:t>
      </w:r>
      <w:r w:rsidR="00FA4062">
        <w:t>828</w:t>
      </w:r>
      <w:r w:rsidRPr="00DB4CD0">
        <w:t>, расположенный по адресу: Челябинская область, Сосновский район</w:t>
      </w:r>
      <w:r w:rsidR="00FA4062" w:rsidRPr="00FA4062">
        <w:t xml:space="preserve"> </w:t>
      </w:r>
      <w:r w:rsidR="00FA4062">
        <w:t xml:space="preserve">примерно в 1708 метров на юго-восток от центра деревни </w:t>
      </w:r>
      <w:proofErr w:type="spellStart"/>
      <w:r w:rsidR="00FA4062">
        <w:t>Султаева</w:t>
      </w:r>
      <w:proofErr w:type="spellEnd"/>
      <w:r w:rsidRPr="00DB4CD0">
        <w:t xml:space="preserve"> (далее - земельный участок)</w:t>
      </w:r>
      <w:r>
        <w:t>.</w:t>
      </w:r>
    </w:p>
    <w:p w:rsidR="00D308FE" w:rsidRPr="00DB4CD0" w:rsidRDefault="00D308FE" w:rsidP="00D308FE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Категория земель:</w:t>
      </w:r>
      <w:r w:rsidRPr="00DB4CD0">
        <w:t xml:space="preserve"> «земли </w:t>
      </w:r>
      <w:r>
        <w:t>сельскохозяйственного назначения</w:t>
      </w:r>
      <w:r w:rsidRPr="00DB4CD0">
        <w:t xml:space="preserve">». </w:t>
      </w:r>
    </w:p>
    <w:p w:rsidR="00D308FE" w:rsidRPr="00DB4CD0" w:rsidRDefault="00D308FE" w:rsidP="00D308FE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Вид разрешенного использования земельного участка:</w:t>
      </w:r>
      <w:r w:rsidRPr="00DB4CD0">
        <w:t xml:space="preserve"> </w:t>
      </w:r>
      <w:r>
        <w:t>для сельскохозяйственного использования</w:t>
      </w:r>
      <w:r w:rsidRPr="00DB4CD0">
        <w:t>.</w:t>
      </w:r>
    </w:p>
    <w:p w:rsidR="00D308FE" w:rsidRPr="00DB4CD0" w:rsidRDefault="00D308FE" w:rsidP="00D308FE">
      <w:pPr>
        <w:tabs>
          <w:tab w:val="left" w:pos="-567"/>
        </w:tabs>
        <w:ind w:left="-284" w:right="424"/>
        <w:jc w:val="both"/>
        <w:rPr>
          <w:shd w:val="clear" w:color="auto" w:fill="FFFFFF"/>
        </w:rPr>
      </w:pPr>
      <w:r w:rsidRPr="00DB4CD0">
        <w:rPr>
          <w:b/>
        </w:rPr>
        <w:t>Начальная цена лота (цена продажи земельного участка):</w:t>
      </w:r>
      <w:r w:rsidRPr="00DB4CD0">
        <w:t xml:space="preserve"> </w:t>
      </w:r>
      <w:r w:rsidR="00FA4062">
        <w:t>5 047 452,08</w:t>
      </w:r>
      <w:r w:rsidRPr="00DB4CD0">
        <w:t xml:space="preserve"> </w:t>
      </w:r>
      <w:r w:rsidRPr="00DB4CD0">
        <w:rPr>
          <w:shd w:val="clear" w:color="auto" w:fill="FFFFFF"/>
        </w:rPr>
        <w:t>(</w:t>
      </w:r>
      <w:r w:rsidR="004C724B">
        <w:rPr>
          <w:shd w:val="clear" w:color="auto" w:fill="FFFFFF"/>
        </w:rPr>
        <w:t xml:space="preserve">пять миллионов </w:t>
      </w:r>
      <w:r w:rsidR="00FA4062">
        <w:rPr>
          <w:shd w:val="clear" w:color="auto" w:fill="FFFFFF"/>
        </w:rPr>
        <w:t>сорок семь</w:t>
      </w:r>
      <w:r w:rsidR="004C724B">
        <w:rPr>
          <w:shd w:val="clear" w:color="auto" w:fill="FFFFFF"/>
        </w:rPr>
        <w:t xml:space="preserve"> тысяч </w:t>
      </w:r>
      <w:r w:rsidR="00FA4062">
        <w:rPr>
          <w:shd w:val="clear" w:color="auto" w:fill="FFFFFF"/>
        </w:rPr>
        <w:t>четыреста пятьдесят два</w:t>
      </w:r>
      <w:r w:rsidRPr="00DB4CD0">
        <w:rPr>
          <w:shd w:val="clear" w:color="auto" w:fill="FFFFFF"/>
        </w:rPr>
        <w:t xml:space="preserve">) руб. </w:t>
      </w:r>
      <w:r>
        <w:rPr>
          <w:shd w:val="clear" w:color="auto" w:fill="FFFFFF"/>
        </w:rPr>
        <w:t>0</w:t>
      </w:r>
      <w:r w:rsidR="00FA4062">
        <w:rPr>
          <w:shd w:val="clear" w:color="auto" w:fill="FFFFFF"/>
        </w:rPr>
        <w:t>8</w:t>
      </w:r>
      <w:r w:rsidRPr="00DB4CD0">
        <w:rPr>
          <w:shd w:val="clear" w:color="auto" w:fill="FFFFFF"/>
        </w:rPr>
        <w:t xml:space="preserve"> коп</w:t>
      </w:r>
      <w:proofErr w:type="gramStart"/>
      <w:r w:rsidRPr="00DB4CD0">
        <w:rPr>
          <w:shd w:val="clear" w:color="auto" w:fill="FFFFFF"/>
        </w:rPr>
        <w:t xml:space="preserve">., </w:t>
      </w:r>
      <w:proofErr w:type="gramEnd"/>
      <w:r w:rsidRPr="00DB4CD0">
        <w:rPr>
          <w:shd w:val="clear" w:color="auto" w:fill="FFFFFF"/>
        </w:rPr>
        <w:t>что составляет 100%  кадастровой стоимости земельного участка.</w:t>
      </w:r>
    </w:p>
    <w:p w:rsidR="00D308FE" w:rsidRPr="00DB4CD0" w:rsidRDefault="00D308FE" w:rsidP="00D308FE">
      <w:pPr>
        <w:tabs>
          <w:tab w:val="left" w:pos="-567"/>
        </w:tabs>
        <w:ind w:left="-284" w:right="424"/>
        <w:jc w:val="both"/>
      </w:pPr>
      <w:r w:rsidRPr="00DB4CD0">
        <w:rPr>
          <w:b/>
        </w:rPr>
        <w:t>Задаток для участия в аукционе:</w:t>
      </w:r>
      <w:r w:rsidRPr="00DB4CD0">
        <w:t xml:space="preserve"> </w:t>
      </w:r>
      <w:r w:rsidR="00FA4062">
        <w:t>504 745,00</w:t>
      </w:r>
      <w:r w:rsidRPr="00DB4CD0">
        <w:t xml:space="preserve"> (</w:t>
      </w:r>
      <w:r w:rsidR="004C724B">
        <w:t xml:space="preserve">пятьсот </w:t>
      </w:r>
      <w:r w:rsidR="00FA4062">
        <w:t>четыре</w:t>
      </w:r>
      <w:r w:rsidR="004C724B">
        <w:t xml:space="preserve"> тысяч</w:t>
      </w:r>
      <w:r w:rsidR="00FA4062">
        <w:t>и</w:t>
      </w:r>
      <w:r w:rsidR="004C724B">
        <w:t xml:space="preserve"> </w:t>
      </w:r>
      <w:r w:rsidR="00FA4062">
        <w:t>семьсот сорок пять</w:t>
      </w:r>
      <w:r w:rsidRPr="00DB4CD0">
        <w:t>) руб.</w:t>
      </w:r>
      <w:r w:rsidR="00FA4062">
        <w:t xml:space="preserve"> 00 коп</w:t>
      </w:r>
      <w:proofErr w:type="gramStart"/>
      <w:r w:rsidR="00FA4062">
        <w:t>.</w:t>
      </w:r>
      <w:r w:rsidRPr="00DB4CD0">
        <w:t xml:space="preserve">, </w:t>
      </w:r>
      <w:proofErr w:type="gramEnd"/>
      <w:r w:rsidRPr="00DB4CD0">
        <w:t>что составляет 10% от начальной цены лота</w:t>
      </w:r>
      <w:r w:rsidRPr="00F801FE">
        <w:rPr>
          <w:sz w:val="24"/>
          <w:szCs w:val="24"/>
        </w:rPr>
        <w:t>.</w:t>
      </w:r>
    </w:p>
    <w:p w:rsidR="00D308FE" w:rsidRPr="00DB4CD0" w:rsidRDefault="00D308FE" w:rsidP="00D308FE">
      <w:pPr>
        <w:pStyle w:val="1"/>
        <w:widowControl w:val="0"/>
        <w:tabs>
          <w:tab w:val="left" w:pos="-567"/>
        </w:tabs>
        <w:ind w:left="-284" w:right="424"/>
        <w:contextualSpacing/>
        <w:jc w:val="both"/>
      </w:pPr>
    </w:p>
    <w:p w:rsidR="00D308FE" w:rsidRPr="000307A5" w:rsidRDefault="00D308FE" w:rsidP="00D308FE">
      <w:pPr>
        <w:pStyle w:val="1"/>
        <w:widowControl w:val="0"/>
        <w:ind w:left="-284" w:right="424"/>
        <w:contextualSpacing/>
        <w:jc w:val="both"/>
      </w:pPr>
      <w:r w:rsidRPr="000307A5">
        <w:rPr>
          <w:b/>
        </w:rPr>
        <w:t>Прием заявок на участие в аукционе закончился:</w:t>
      </w:r>
      <w:r w:rsidRPr="000307A5">
        <w:t xml:space="preserve"> </w:t>
      </w:r>
      <w:r w:rsidR="00FA4062">
        <w:t>0</w:t>
      </w:r>
      <w:r w:rsidR="004C724B">
        <w:t>2</w:t>
      </w:r>
      <w:r w:rsidRPr="000307A5">
        <w:t>.0</w:t>
      </w:r>
      <w:r w:rsidR="00FA4062">
        <w:t>2</w:t>
      </w:r>
      <w:r w:rsidRPr="000307A5">
        <w:t>.201</w:t>
      </w:r>
      <w:r w:rsidR="00FA4062">
        <w:t>8</w:t>
      </w:r>
      <w:r w:rsidRPr="000307A5">
        <w:t xml:space="preserve"> в 16-00 часов.</w:t>
      </w:r>
    </w:p>
    <w:p w:rsidR="00D308FE" w:rsidRDefault="00D308FE" w:rsidP="00D308FE">
      <w:pPr>
        <w:ind w:left="-284" w:right="424"/>
        <w:jc w:val="both"/>
      </w:pPr>
      <w:r w:rsidRPr="000307A5">
        <w:t>На день окончания приема заявок на участие в аукционе в Комиссию не поступили заявки на участие в аукционе</w:t>
      </w:r>
      <w:r>
        <w:t>,</w:t>
      </w:r>
      <w:r w:rsidRPr="00DB4CD0">
        <w:t xml:space="preserve"> </w:t>
      </w:r>
      <w:r>
        <w:t>в</w:t>
      </w:r>
      <w:r w:rsidR="00FA4062">
        <w:t xml:space="preserve"> </w:t>
      </w:r>
      <w:proofErr w:type="gramStart"/>
      <w:r w:rsidR="00FA4062">
        <w:t>связи</w:t>
      </w:r>
      <w:proofErr w:type="gramEnd"/>
      <w:r w:rsidR="00FA4062">
        <w:t xml:space="preserve"> с чем аукцион по лоту № 5</w:t>
      </w:r>
      <w:r>
        <w:t xml:space="preserve"> признан несостоявшимся.</w:t>
      </w:r>
    </w:p>
    <w:p w:rsidR="00D308FE" w:rsidRDefault="00D308FE" w:rsidP="00EA67AE">
      <w:pPr>
        <w:ind w:left="-284" w:right="424"/>
        <w:jc w:val="both"/>
      </w:pPr>
    </w:p>
    <w:p w:rsidR="00E177A6" w:rsidRDefault="00E177A6" w:rsidP="00E177A6">
      <w:pPr>
        <w:pStyle w:val="1"/>
        <w:widowControl w:val="0"/>
        <w:ind w:left="-284" w:right="424"/>
        <w:jc w:val="both"/>
      </w:pPr>
    </w:p>
    <w:p w:rsidR="00FA4062" w:rsidRPr="000307A5" w:rsidRDefault="00FA4062" w:rsidP="00E177A6">
      <w:pPr>
        <w:pStyle w:val="1"/>
        <w:widowControl w:val="0"/>
        <w:ind w:left="-284" w:right="424"/>
        <w:jc w:val="both"/>
      </w:pPr>
    </w:p>
    <w:p w:rsidR="00DE2205" w:rsidRPr="000307A5" w:rsidRDefault="00DE2205" w:rsidP="00DE2205">
      <w:pPr>
        <w:pStyle w:val="1"/>
        <w:widowControl w:val="0"/>
        <w:ind w:left="-284" w:right="424"/>
        <w:jc w:val="center"/>
      </w:pPr>
    </w:p>
    <w:p w:rsidR="00DE2205" w:rsidRPr="000307A5" w:rsidRDefault="00FA4062" w:rsidP="00DE2205">
      <w:pPr>
        <w:ind w:left="-284" w:right="424"/>
        <w:jc w:val="both"/>
        <w:rPr>
          <w:b/>
        </w:rPr>
      </w:pPr>
      <w:r>
        <w:rPr>
          <w:b/>
        </w:rPr>
        <w:t>П</w:t>
      </w:r>
      <w:r w:rsidR="006915D5" w:rsidRPr="000307A5">
        <w:rPr>
          <w:b/>
        </w:rPr>
        <w:t>редседател</w:t>
      </w:r>
      <w:r>
        <w:rPr>
          <w:b/>
        </w:rPr>
        <w:t>ь</w:t>
      </w:r>
      <w:r w:rsidR="006915D5" w:rsidRPr="000307A5">
        <w:rPr>
          <w:b/>
        </w:rPr>
        <w:t xml:space="preserve">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D62B54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 </w:t>
      </w:r>
      <w:r w:rsidR="006915D5" w:rsidRPr="000307A5">
        <w:rPr>
          <w:b/>
        </w:rPr>
        <w:t xml:space="preserve">  </w:t>
      </w:r>
      <w:r w:rsidR="00FA4062">
        <w:rPr>
          <w:b/>
        </w:rPr>
        <w:t>Н.Н. Плюскова</w:t>
      </w:r>
    </w:p>
    <w:sectPr w:rsidR="00E177A6" w:rsidRPr="000307A5" w:rsidSect="0041218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CF"/>
    <w:rsid w:val="0000599C"/>
    <w:rsid w:val="000249D2"/>
    <w:rsid w:val="000307A5"/>
    <w:rsid w:val="00032FD3"/>
    <w:rsid w:val="00041336"/>
    <w:rsid w:val="00043867"/>
    <w:rsid w:val="000700FD"/>
    <w:rsid w:val="0007524B"/>
    <w:rsid w:val="00080ADA"/>
    <w:rsid w:val="000969A8"/>
    <w:rsid w:val="000A24E6"/>
    <w:rsid w:val="000A3AD3"/>
    <w:rsid w:val="000E5D3C"/>
    <w:rsid w:val="000E6FFD"/>
    <w:rsid w:val="000F6B0A"/>
    <w:rsid w:val="00160B55"/>
    <w:rsid w:val="00183854"/>
    <w:rsid w:val="00196748"/>
    <w:rsid w:val="001B64DE"/>
    <w:rsid w:val="001E4F11"/>
    <w:rsid w:val="001F1F30"/>
    <w:rsid w:val="001F2CBA"/>
    <w:rsid w:val="002138A3"/>
    <w:rsid w:val="002360CC"/>
    <w:rsid w:val="00251544"/>
    <w:rsid w:val="0026251A"/>
    <w:rsid w:val="002831E8"/>
    <w:rsid w:val="00286506"/>
    <w:rsid w:val="002B4024"/>
    <w:rsid w:val="002D74F6"/>
    <w:rsid w:val="002E0446"/>
    <w:rsid w:val="00307D51"/>
    <w:rsid w:val="00316D24"/>
    <w:rsid w:val="00337399"/>
    <w:rsid w:val="00380589"/>
    <w:rsid w:val="004060E7"/>
    <w:rsid w:val="0041218D"/>
    <w:rsid w:val="00433A7E"/>
    <w:rsid w:val="00437DE5"/>
    <w:rsid w:val="00447CBE"/>
    <w:rsid w:val="004507D9"/>
    <w:rsid w:val="0046656B"/>
    <w:rsid w:val="004673A1"/>
    <w:rsid w:val="004A0041"/>
    <w:rsid w:val="004A6784"/>
    <w:rsid w:val="004C064B"/>
    <w:rsid w:val="004C7079"/>
    <w:rsid w:val="004C724B"/>
    <w:rsid w:val="004E5AA4"/>
    <w:rsid w:val="00525AD8"/>
    <w:rsid w:val="00530A29"/>
    <w:rsid w:val="00546C21"/>
    <w:rsid w:val="0054729A"/>
    <w:rsid w:val="00587B9D"/>
    <w:rsid w:val="005C3D89"/>
    <w:rsid w:val="005C6D33"/>
    <w:rsid w:val="005C73D0"/>
    <w:rsid w:val="005E1D81"/>
    <w:rsid w:val="0060050F"/>
    <w:rsid w:val="00665F5D"/>
    <w:rsid w:val="006915D5"/>
    <w:rsid w:val="006A2887"/>
    <w:rsid w:val="006C09B5"/>
    <w:rsid w:val="00701626"/>
    <w:rsid w:val="007041CC"/>
    <w:rsid w:val="007165B8"/>
    <w:rsid w:val="00740EB4"/>
    <w:rsid w:val="007614D4"/>
    <w:rsid w:val="0077673C"/>
    <w:rsid w:val="007C4627"/>
    <w:rsid w:val="007D6102"/>
    <w:rsid w:val="007D6BD5"/>
    <w:rsid w:val="0081581F"/>
    <w:rsid w:val="008228B0"/>
    <w:rsid w:val="00836834"/>
    <w:rsid w:val="008560BE"/>
    <w:rsid w:val="008626F8"/>
    <w:rsid w:val="0086318E"/>
    <w:rsid w:val="00872260"/>
    <w:rsid w:val="00895389"/>
    <w:rsid w:val="00896278"/>
    <w:rsid w:val="008A50FE"/>
    <w:rsid w:val="008D053A"/>
    <w:rsid w:val="008E7D65"/>
    <w:rsid w:val="009351A5"/>
    <w:rsid w:val="009406B2"/>
    <w:rsid w:val="009477E3"/>
    <w:rsid w:val="009610D5"/>
    <w:rsid w:val="0097567F"/>
    <w:rsid w:val="0098078C"/>
    <w:rsid w:val="009A2E48"/>
    <w:rsid w:val="009B0ACE"/>
    <w:rsid w:val="009C4C48"/>
    <w:rsid w:val="009C55DD"/>
    <w:rsid w:val="00A1632C"/>
    <w:rsid w:val="00A2419C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F79AA"/>
    <w:rsid w:val="00B00940"/>
    <w:rsid w:val="00B1321E"/>
    <w:rsid w:val="00B144E3"/>
    <w:rsid w:val="00B3217F"/>
    <w:rsid w:val="00B601C7"/>
    <w:rsid w:val="00B66C65"/>
    <w:rsid w:val="00B84166"/>
    <w:rsid w:val="00B95586"/>
    <w:rsid w:val="00BC03E4"/>
    <w:rsid w:val="00BD1249"/>
    <w:rsid w:val="00BF1390"/>
    <w:rsid w:val="00BF14B7"/>
    <w:rsid w:val="00BF4448"/>
    <w:rsid w:val="00BF4E83"/>
    <w:rsid w:val="00C13791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C0D9B"/>
    <w:rsid w:val="00CE3E3A"/>
    <w:rsid w:val="00D04FA6"/>
    <w:rsid w:val="00D0508D"/>
    <w:rsid w:val="00D308FE"/>
    <w:rsid w:val="00D62B54"/>
    <w:rsid w:val="00D65042"/>
    <w:rsid w:val="00D66BCB"/>
    <w:rsid w:val="00D726C8"/>
    <w:rsid w:val="00D74ACF"/>
    <w:rsid w:val="00DA5E17"/>
    <w:rsid w:val="00DA7C5E"/>
    <w:rsid w:val="00DB4CD0"/>
    <w:rsid w:val="00DD231E"/>
    <w:rsid w:val="00DD6C29"/>
    <w:rsid w:val="00DE2205"/>
    <w:rsid w:val="00E06BCA"/>
    <w:rsid w:val="00E104F2"/>
    <w:rsid w:val="00E177A6"/>
    <w:rsid w:val="00E26F3A"/>
    <w:rsid w:val="00E321E7"/>
    <w:rsid w:val="00E42159"/>
    <w:rsid w:val="00E525E4"/>
    <w:rsid w:val="00E6222A"/>
    <w:rsid w:val="00E639D7"/>
    <w:rsid w:val="00E63ECF"/>
    <w:rsid w:val="00E73FF2"/>
    <w:rsid w:val="00EA296B"/>
    <w:rsid w:val="00EA67AE"/>
    <w:rsid w:val="00F04CA2"/>
    <w:rsid w:val="00F421DB"/>
    <w:rsid w:val="00F83229"/>
    <w:rsid w:val="00FA4062"/>
    <w:rsid w:val="00FD3A4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038D-DA36-4E62-827B-86809A9B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8</cp:revision>
  <cp:lastPrinted>2017-08-08T15:05:00Z</cp:lastPrinted>
  <dcterms:created xsi:type="dcterms:W3CDTF">2017-08-14T07:38:00Z</dcterms:created>
  <dcterms:modified xsi:type="dcterms:W3CDTF">2018-02-06T09:16:00Z</dcterms:modified>
</cp:coreProperties>
</file>