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B0" w:rsidRDefault="00B00C38">
      <w:pPr>
        <w:spacing w:after="655" w:line="237" w:lineRule="auto"/>
        <w:ind w:left="-15" w:right="3753" w:firstLine="4"/>
        <w:jc w:val="left"/>
      </w:pPr>
      <w:r>
        <w:t>Постановление администрации Сосновского муниципального района Челябинской области от 19.06.2018 года № 1913</w:t>
      </w:r>
    </w:p>
    <w:p w:rsidR="009523B0" w:rsidRDefault="009523B0">
      <w:pPr>
        <w:spacing w:after="655" w:line="237" w:lineRule="auto"/>
        <w:ind w:left="-15" w:right="3753" w:firstLine="4"/>
        <w:jc w:val="left"/>
      </w:pPr>
    </w:p>
    <w:p w:rsidR="00525E98" w:rsidRDefault="00B50541" w:rsidP="009523B0">
      <w:pPr>
        <w:spacing w:after="655" w:line="237" w:lineRule="auto"/>
        <w:ind w:left="-15" w:right="4881" w:firstLine="4"/>
      </w:pPr>
      <w:r>
        <w:t xml:space="preserve">О внесении изменений в Постановление </w:t>
      </w:r>
      <w:r w:rsidR="00B00C38">
        <w:t xml:space="preserve">   </w:t>
      </w:r>
      <w:r>
        <w:t>№ 462 от 02.02.2018 г. «</w:t>
      </w:r>
      <w:r w:rsidR="007F77EF">
        <w:t xml:space="preserve">О назначении публичных слушаний по проекту постановления </w:t>
      </w:r>
      <w:r w:rsidR="009523B0">
        <w:t xml:space="preserve">администрации Сосновского муниципального района </w:t>
      </w:r>
      <w:r w:rsidR="007F77EF">
        <w:t>«</w:t>
      </w:r>
      <w:r w:rsidR="005762E3">
        <w:t>Об установлении публичного сервитута в отношении части земельного участка</w:t>
      </w:r>
      <w:r w:rsidR="009523B0">
        <w:t xml:space="preserve"> с кадастровым номером 74:19:0501002:504</w:t>
      </w:r>
      <w:r w:rsidR="007F77EF">
        <w:t>»</w:t>
      </w:r>
    </w:p>
    <w:p w:rsidR="009523B0" w:rsidRDefault="00B50541" w:rsidP="009523B0">
      <w:pPr>
        <w:ind w:firstLine="720"/>
      </w:pPr>
      <w:r>
        <w:t>В</w:t>
      </w:r>
      <w:r w:rsidR="007F77EF">
        <w:t xml:space="preserve"> соответствии со статьей 23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523B0">
        <w:rPr>
          <w:szCs w:val="28"/>
        </w:rPr>
        <w:t>на основании Положения «О порядке организации и проведения публичных слушаний на территории Сосновского муниципального района, утвержденного Решениями Собрания депутатов Сосновского муниципального района от 18.12.2013 г. № 702, от 21.12.2016 г. № 222, администрация Сосновского муниципального района</w:t>
      </w:r>
      <w:r w:rsidR="007F77EF">
        <w:t xml:space="preserve">, </w:t>
      </w:r>
    </w:p>
    <w:p w:rsidR="00525E98" w:rsidRPr="009523B0" w:rsidRDefault="007F77EF" w:rsidP="009523B0">
      <w:pPr>
        <w:ind w:left="0" w:firstLine="0"/>
        <w:rPr>
          <w:szCs w:val="28"/>
        </w:rPr>
      </w:pPr>
      <w:r>
        <w:t>ПОСТАНОВЛЯ</w:t>
      </w:r>
      <w:r w:rsidR="009523B0">
        <w:t>ЕТ</w:t>
      </w:r>
      <w:r>
        <w:t>:</w:t>
      </w:r>
    </w:p>
    <w:p w:rsidR="00525E98" w:rsidRDefault="00B50541" w:rsidP="00B50541">
      <w:pPr>
        <w:pStyle w:val="a3"/>
        <w:numPr>
          <w:ilvl w:val="0"/>
          <w:numId w:val="5"/>
        </w:numPr>
        <w:ind w:left="0" w:right="14" w:firstLine="760"/>
      </w:pPr>
      <w:r>
        <w:t xml:space="preserve">Внести изменения в приложение № 1 и № 2 </w:t>
      </w:r>
      <w:r w:rsidR="009523B0">
        <w:t>проект</w:t>
      </w:r>
      <w:r>
        <w:t>а</w:t>
      </w:r>
      <w:r w:rsidR="009523B0">
        <w:t xml:space="preserve"> постановления администрации Сосновского муниципального района «</w:t>
      </w:r>
      <w:r w:rsidR="005762E3">
        <w:t xml:space="preserve">Об установлении публичного сервитута в отношении </w:t>
      </w:r>
      <w:bookmarkStart w:id="0" w:name="_GoBack"/>
      <w:bookmarkEnd w:id="0"/>
      <w:r w:rsidR="005762E3">
        <w:t>части</w:t>
      </w:r>
      <w:r>
        <w:t xml:space="preserve"> площади</w:t>
      </w:r>
      <w:r w:rsidR="005762E3">
        <w:t xml:space="preserve"> земельного участка</w:t>
      </w:r>
      <w:r w:rsidR="009523B0">
        <w:t xml:space="preserve"> с кадастровым номером 74:19:0501002:504</w:t>
      </w:r>
      <w:r w:rsidR="00CB0E74">
        <w:t>».</w:t>
      </w:r>
    </w:p>
    <w:p w:rsidR="009523B0" w:rsidRDefault="00B50541" w:rsidP="009523B0">
      <w:pPr>
        <w:ind w:firstLine="720"/>
        <w:rPr>
          <w:szCs w:val="28"/>
        </w:rPr>
      </w:pPr>
      <w:r>
        <w:rPr>
          <w:szCs w:val="28"/>
        </w:rPr>
        <w:t>2.</w:t>
      </w:r>
      <w:r w:rsidR="009523B0">
        <w:rPr>
          <w:szCs w:val="28"/>
        </w:rPr>
        <w:t xml:space="preserve"> 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8" w:history="1">
        <w:r w:rsidR="009523B0" w:rsidRPr="00515E9D">
          <w:rPr>
            <w:rStyle w:val="a4"/>
            <w:szCs w:val="28"/>
          </w:rPr>
          <w:t>www.chelsosna.ru</w:t>
        </w:r>
      </w:hyperlink>
      <w:r w:rsidR="009523B0">
        <w:rPr>
          <w:szCs w:val="28"/>
        </w:rPr>
        <w:t xml:space="preserve"> в сети интернет.</w:t>
      </w:r>
    </w:p>
    <w:p w:rsidR="009523B0" w:rsidRDefault="00B50541" w:rsidP="009523B0">
      <w:pPr>
        <w:ind w:firstLine="720"/>
        <w:rPr>
          <w:szCs w:val="28"/>
        </w:rPr>
      </w:pPr>
      <w:r>
        <w:rPr>
          <w:szCs w:val="28"/>
        </w:rPr>
        <w:t>3</w:t>
      </w:r>
      <w:r w:rsidR="009523B0">
        <w:rPr>
          <w:szCs w:val="28"/>
        </w:rPr>
        <w:t xml:space="preserve">. </w:t>
      </w:r>
      <w:r w:rsidR="009523B0" w:rsidRPr="000628BD">
        <w:rPr>
          <w:szCs w:val="28"/>
        </w:rPr>
        <w:t>Контроль за исполнением настоя</w:t>
      </w:r>
      <w:r w:rsidR="009523B0">
        <w:rPr>
          <w:szCs w:val="28"/>
        </w:rPr>
        <w:t>щего постановления возложить на</w:t>
      </w:r>
      <w:r w:rsidR="009523B0" w:rsidRPr="000628BD">
        <w:rPr>
          <w:szCs w:val="28"/>
        </w:rPr>
        <w:t xml:space="preserve"> </w:t>
      </w:r>
      <w:r w:rsidR="009523B0">
        <w:rPr>
          <w:szCs w:val="28"/>
        </w:rPr>
        <w:t xml:space="preserve">заместителя Главы района, </w:t>
      </w:r>
      <w:r w:rsidR="009523B0" w:rsidRPr="000628BD">
        <w:rPr>
          <w:szCs w:val="28"/>
        </w:rPr>
        <w:t>председателя Комитета по управлению имуществом и земельным отношениям</w:t>
      </w:r>
      <w:r w:rsidR="009523B0">
        <w:rPr>
          <w:szCs w:val="28"/>
        </w:rPr>
        <w:t xml:space="preserve"> </w:t>
      </w:r>
      <w:r w:rsidR="005762E3">
        <w:rPr>
          <w:szCs w:val="28"/>
        </w:rPr>
        <w:t xml:space="preserve">Сосновского муниципального района </w:t>
      </w:r>
      <w:r w:rsidR="009523B0">
        <w:rPr>
          <w:szCs w:val="28"/>
        </w:rPr>
        <w:t>Н.Н. Плюскову.</w:t>
      </w:r>
    </w:p>
    <w:p w:rsidR="009523B0" w:rsidRDefault="009523B0" w:rsidP="009523B0">
      <w:pPr>
        <w:ind w:firstLine="720"/>
        <w:rPr>
          <w:szCs w:val="28"/>
        </w:rPr>
      </w:pPr>
    </w:p>
    <w:p w:rsidR="009523B0" w:rsidRDefault="009523B0" w:rsidP="009523B0">
      <w:pPr>
        <w:ind w:firstLine="720"/>
        <w:rPr>
          <w:szCs w:val="28"/>
        </w:rPr>
      </w:pPr>
    </w:p>
    <w:p w:rsidR="009523B0" w:rsidRDefault="00B00C38" w:rsidP="009523B0">
      <w:pPr>
        <w:tabs>
          <w:tab w:val="left" w:pos="8400"/>
        </w:tabs>
        <w:ind w:hanging="14"/>
        <w:rPr>
          <w:szCs w:val="28"/>
        </w:rPr>
      </w:pPr>
      <w:r>
        <w:rPr>
          <w:szCs w:val="28"/>
        </w:rPr>
        <w:t>Г</w:t>
      </w:r>
      <w:r w:rsidR="009523B0">
        <w:rPr>
          <w:szCs w:val="28"/>
        </w:rPr>
        <w:t xml:space="preserve">лава Сосновского </w:t>
      </w:r>
    </w:p>
    <w:p w:rsidR="009523B0" w:rsidRDefault="009523B0" w:rsidP="009523B0">
      <w:pPr>
        <w:tabs>
          <w:tab w:val="left" w:pos="8400"/>
        </w:tabs>
        <w:ind w:hanging="14"/>
        <w:rPr>
          <w:szCs w:val="28"/>
        </w:rPr>
      </w:pPr>
      <w:r>
        <w:rPr>
          <w:szCs w:val="28"/>
        </w:rPr>
        <w:t xml:space="preserve">муниципального района                                 </w:t>
      </w:r>
      <w:r w:rsidR="005762E3">
        <w:rPr>
          <w:szCs w:val="28"/>
        </w:rPr>
        <w:t xml:space="preserve">          </w:t>
      </w:r>
      <w:r>
        <w:rPr>
          <w:szCs w:val="28"/>
        </w:rPr>
        <w:t xml:space="preserve">                      </w:t>
      </w:r>
      <w:r w:rsidR="00B50541">
        <w:rPr>
          <w:szCs w:val="28"/>
        </w:rPr>
        <w:t xml:space="preserve">  </w:t>
      </w:r>
      <w:r>
        <w:rPr>
          <w:szCs w:val="28"/>
        </w:rPr>
        <w:t xml:space="preserve">           Е.Г. Ваганов</w:t>
      </w:r>
    </w:p>
    <w:p w:rsidR="009523B0" w:rsidRDefault="009523B0" w:rsidP="009523B0">
      <w:pPr>
        <w:shd w:val="clear" w:color="auto" w:fill="FFFFFF"/>
        <w:tabs>
          <w:tab w:val="left" w:pos="1598"/>
        </w:tabs>
        <w:ind w:left="1070" w:firstLine="350"/>
      </w:pPr>
    </w:p>
    <w:p w:rsidR="009523B0" w:rsidRDefault="009523B0">
      <w:pPr>
        <w:ind w:left="50" w:right="14"/>
      </w:pPr>
    </w:p>
    <w:p w:rsidR="005762E3" w:rsidRDefault="005762E3">
      <w:pPr>
        <w:spacing w:after="1003"/>
        <w:ind w:left="6461" w:right="115" w:firstLine="0"/>
      </w:pPr>
    </w:p>
    <w:p w:rsidR="001E050D" w:rsidRDefault="001E050D">
      <w:pPr>
        <w:spacing w:after="160" w:line="259" w:lineRule="auto"/>
        <w:ind w:left="0" w:firstLine="0"/>
        <w:jc w:val="left"/>
      </w:pPr>
      <w:r>
        <w:br w:type="page"/>
      </w:r>
    </w:p>
    <w:p w:rsidR="00525E98" w:rsidRDefault="007F77EF">
      <w:pPr>
        <w:spacing w:after="1003"/>
        <w:ind w:left="6461" w:right="115" w:firstLine="0"/>
      </w:pPr>
      <w:r>
        <w:lastRenderedPageBreak/>
        <w:t xml:space="preserve">Проект постановления </w:t>
      </w:r>
      <w:r w:rsidR="005762E3">
        <w:t>администрации Сосновского муниципального района</w:t>
      </w:r>
    </w:p>
    <w:p w:rsidR="005762E3" w:rsidRDefault="005762E3" w:rsidP="005762E3">
      <w:pPr>
        <w:spacing w:after="655" w:line="237" w:lineRule="auto"/>
        <w:ind w:left="-15" w:right="4881" w:firstLine="4"/>
      </w:pPr>
    </w:p>
    <w:p w:rsidR="005762E3" w:rsidRDefault="005762E3" w:rsidP="005762E3">
      <w:pPr>
        <w:spacing w:after="655" w:line="237" w:lineRule="auto"/>
        <w:ind w:left="-15" w:right="4881" w:firstLine="4"/>
      </w:pPr>
    </w:p>
    <w:p w:rsidR="005762E3" w:rsidRDefault="005762E3" w:rsidP="005762E3">
      <w:pPr>
        <w:spacing w:after="655" w:line="237" w:lineRule="auto"/>
        <w:ind w:left="-15" w:right="4881" w:firstLine="4"/>
      </w:pPr>
    </w:p>
    <w:p w:rsidR="005762E3" w:rsidRDefault="005762E3" w:rsidP="005762E3">
      <w:pPr>
        <w:spacing w:after="655" w:line="237" w:lineRule="auto"/>
        <w:ind w:left="-15" w:right="4881" w:firstLine="4"/>
      </w:pPr>
      <w:r>
        <w:t>«Об установлении публичного сервитута в отношении части земельного участка с кадастровым номером 74:19:0501002:504»</w:t>
      </w:r>
    </w:p>
    <w:p w:rsidR="005762E3" w:rsidRDefault="005762E3" w:rsidP="005762E3">
      <w:pPr>
        <w:ind w:firstLine="720"/>
      </w:pPr>
      <w:r>
        <w:t xml:space="preserve">В целях обеспечения интересов жителей Сосновского муниципального района, в соответствии со статьей 23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на основании Положения «О порядке организации и проведения публичных слушаний на территории Сосновского муниципального района, утвержденного Решениями Собрания депутатов Сосновского муниципального района от 18.12.2013 г. № 702, от 21.12.2016 г. № 222, администрация Сосновского муниципального района</w:t>
      </w:r>
      <w:r>
        <w:t xml:space="preserve">, </w:t>
      </w:r>
    </w:p>
    <w:p w:rsidR="00525E98" w:rsidRDefault="007F77EF" w:rsidP="005762E3">
      <w:pPr>
        <w:ind w:left="0" w:right="14" w:firstLine="0"/>
      </w:pPr>
      <w:r>
        <w:t>ПОСТАНОВЛЯ</w:t>
      </w:r>
      <w:r w:rsidR="005762E3">
        <w:t>ЕТ</w:t>
      </w:r>
      <w:r>
        <w:t>:</w:t>
      </w:r>
    </w:p>
    <w:p w:rsidR="00525E98" w:rsidRDefault="007F77EF" w:rsidP="00CB0E74">
      <w:pPr>
        <w:numPr>
          <w:ilvl w:val="0"/>
          <w:numId w:val="2"/>
        </w:numPr>
        <w:ind w:right="14"/>
      </w:pPr>
      <w:r>
        <w:t>Установить постоянны</w:t>
      </w:r>
      <w:r w:rsidR="005762E3">
        <w:t>й</w:t>
      </w:r>
      <w:r>
        <w:t xml:space="preserve"> публичны</w:t>
      </w:r>
      <w:r w:rsidR="005762E3">
        <w:t>й</w:t>
      </w:r>
      <w:r>
        <w:t xml:space="preserve"> сервитут на </w:t>
      </w:r>
      <w:r w:rsidR="005762E3">
        <w:t>части земельного участка</w:t>
      </w:r>
      <w:r>
        <w:t xml:space="preserve"> в целях прохода или проезда через земельны</w:t>
      </w:r>
      <w:r w:rsidR="001D4262">
        <w:t>й</w:t>
      </w:r>
      <w:r>
        <w:t xml:space="preserve"> участ</w:t>
      </w:r>
      <w:r w:rsidR="001D4262">
        <w:t>ок</w:t>
      </w:r>
      <w:r w:rsidR="00CB0E74">
        <w:t xml:space="preserve"> с кадастровым номером 74:19:0501002:504,</w:t>
      </w:r>
      <w:r>
        <w:t xml:space="preserve"> согласно приложениям 1, 2 к настоящему постановлению.</w:t>
      </w:r>
    </w:p>
    <w:p w:rsidR="00525E98" w:rsidRDefault="001D4262" w:rsidP="001D4262">
      <w:pPr>
        <w:pStyle w:val="a3"/>
        <w:numPr>
          <w:ilvl w:val="0"/>
          <w:numId w:val="2"/>
        </w:numPr>
        <w:ind w:right="14"/>
      </w:pPr>
      <w:r>
        <w:t>Комитету по управлению имуществом и земельным отношениям Сосновского муниципального района о</w:t>
      </w:r>
      <w:r w:rsidR="007F77EF">
        <w:t>беспечить проведение государственной регистрации публичн</w:t>
      </w:r>
      <w:r>
        <w:t>ого</w:t>
      </w:r>
      <w:r w:rsidR="007F77EF">
        <w:t xml:space="preserve"> сервитут</w:t>
      </w:r>
      <w:r>
        <w:t>а</w:t>
      </w:r>
      <w:r w:rsidR="007F77EF">
        <w:t xml:space="preserve"> на земельны</w:t>
      </w:r>
      <w:r>
        <w:t>й</w:t>
      </w:r>
      <w:r w:rsidR="007F77EF">
        <w:t xml:space="preserve"> участ</w:t>
      </w:r>
      <w:r>
        <w:t>ок</w:t>
      </w:r>
      <w:r w:rsidR="007F77EF">
        <w:t xml:space="preserve"> согласно приложению 1 к настоящему постановлению в Управлении Федеральной службы государственной регистрации, кадастра и картографии по </w:t>
      </w:r>
      <w:r>
        <w:t>Челябинской области</w:t>
      </w:r>
      <w:r w:rsidR="007F77EF">
        <w:t>.</w:t>
      </w:r>
    </w:p>
    <w:p w:rsidR="00525E98" w:rsidRPr="0062663F" w:rsidRDefault="001D4262" w:rsidP="00CB0E74">
      <w:pPr>
        <w:pStyle w:val="a3"/>
        <w:numPr>
          <w:ilvl w:val="0"/>
          <w:numId w:val="2"/>
        </w:numPr>
        <w:tabs>
          <w:tab w:val="right" w:pos="1276"/>
        </w:tabs>
        <w:spacing w:after="1563"/>
      </w:pPr>
      <w:r w:rsidRPr="001D4262">
        <w:rPr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</w:t>
      </w:r>
      <w:r w:rsidRPr="001D4262">
        <w:rPr>
          <w:szCs w:val="28"/>
        </w:rPr>
        <w:lastRenderedPageBreak/>
        <w:t xml:space="preserve">настоящее постановление на официальном сайте Администрации Сосновского муниципального района Челябинской области </w:t>
      </w:r>
      <w:hyperlink r:id="rId9" w:history="1">
        <w:r w:rsidRPr="001D4262">
          <w:rPr>
            <w:rStyle w:val="a4"/>
            <w:szCs w:val="28"/>
          </w:rPr>
          <w:t>www.chelsosna.ru</w:t>
        </w:r>
      </w:hyperlink>
      <w:r w:rsidRPr="001D4262">
        <w:rPr>
          <w:szCs w:val="28"/>
        </w:rPr>
        <w:t xml:space="preserve"> в сети интернет.</w:t>
      </w:r>
    </w:p>
    <w:p w:rsidR="0062663F" w:rsidRPr="0062663F" w:rsidRDefault="0062663F" w:rsidP="0062663F">
      <w:pPr>
        <w:pStyle w:val="a3"/>
        <w:numPr>
          <w:ilvl w:val="0"/>
          <w:numId w:val="2"/>
        </w:numPr>
        <w:rPr>
          <w:szCs w:val="28"/>
        </w:rPr>
      </w:pPr>
      <w:r w:rsidRPr="0062663F">
        <w:rPr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0" w:firstLine="0"/>
      </w:pPr>
      <w:r>
        <w:t>Глава Сосновского</w:t>
      </w:r>
    </w:p>
    <w:p w:rsidR="0062663F" w:rsidRDefault="0062663F" w:rsidP="0062663F">
      <w:pPr>
        <w:pStyle w:val="a3"/>
        <w:tabs>
          <w:tab w:val="right" w:pos="1276"/>
        </w:tabs>
        <w:spacing w:after="1563"/>
        <w:ind w:left="0"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5AC">
        <w:t xml:space="preserve">                </w:t>
      </w:r>
      <w:r>
        <w:t>Е.Г. Ваганов</w:t>
      </w: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>
      <w:pPr>
        <w:spacing w:after="160" w:line="259" w:lineRule="auto"/>
        <w:ind w:left="0" w:firstLine="0"/>
        <w:jc w:val="left"/>
      </w:pPr>
      <w:r>
        <w:br w:type="page"/>
      </w:r>
    </w:p>
    <w:p w:rsidR="00525E98" w:rsidRDefault="00525E98">
      <w:pPr>
        <w:sectPr w:rsidR="00525E98">
          <w:headerReference w:type="even" r:id="rId10"/>
          <w:headerReference w:type="first" r:id="rId11"/>
          <w:type w:val="continuous"/>
          <w:pgSz w:w="11900" w:h="16840"/>
          <w:pgMar w:top="1603" w:right="511" w:bottom="1088" w:left="1347" w:header="720" w:footer="720" w:gutter="0"/>
          <w:cols w:space="720"/>
        </w:sectPr>
      </w:pPr>
    </w:p>
    <w:p w:rsidR="003C65AC" w:rsidRPr="003C65AC" w:rsidRDefault="003C65AC" w:rsidP="003C65AC">
      <w:pPr>
        <w:ind w:left="240"/>
        <w:jc w:val="right"/>
        <w:rPr>
          <w:sz w:val="22"/>
          <w:szCs w:val="28"/>
        </w:rPr>
      </w:pPr>
      <w:r w:rsidRPr="003C65AC">
        <w:rPr>
          <w:sz w:val="22"/>
          <w:szCs w:val="28"/>
        </w:rPr>
        <w:lastRenderedPageBreak/>
        <w:t>Приложение № 1</w:t>
      </w:r>
    </w:p>
    <w:p w:rsidR="003C65AC" w:rsidRPr="003C65AC" w:rsidRDefault="003C65AC" w:rsidP="003C65AC">
      <w:pPr>
        <w:ind w:left="240"/>
        <w:jc w:val="right"/>
        <w:rPr>
          <w:sz w:val="22"/>
          <w:szCs w:val="28"/>
        </w:rPr>
      </w:pPr>
      <w:r w:rsidRPr="003C65AC">
        <w:rPr>
          <w:sz w:val="22"/>
          <w:szCs w:val="28"/>
        </w:rPr>
        <w:t xml:space="preserve">к проекту постановлению администрации </w:t>
      </w:r>
    </w:p>
    <w:p w:rsidR="003C65AC" w:rsidRPr="003C65AC" w:rsidRDefault="003C65AC" w:rsidP="003C65AC">
      <w:pPr>
        <w:ind w:left="240"/>
        <w:jc w:val="right"/>
        <w:rPr>
          <w:sz w:val="22"/>
          <w:szCs w:val="28"/>
        </w:rPr>
      </w:pPr>
      <w:r w:rsidRPr="003C65AC">
        <w:rPr>
          <w:sz w:val="22"/>
          <w:szCs w:val="28"/>
        </w:rPr>
        <w:t>Сосновского муниципального района</w:t>
      </w:r>
    </w:p>
    <w:p w:rsidR="003C65AC" w:rsidRPr="003C65AC" w:rsidRDefault="003C65AC" w:rsidP="003C65AC">
      <w:pPr>
        <w:ind w:left="240"/>
        <w:jc w:val="right"/>
        <w:rPr>
          <w:sz w:val="22"/>
          <w:szCs w:val="28"/>
        </w:rPr>
      </w:pPr>
    </w:p>
    <w:p w:rsidR="003C65AC" w:rsidRPr="003C65AC" w:rsidRDefault="003C65AC" w:rsidP="003C65AC">
      <w:pPr>
        <w:jc w:val="right"/>
        <w:rPr>
          <w:sz w:val="22"/>
          <w:szCs w:val="28"/>
        </w:rPr>
      </w:pPr>
      <w:r w:rsidRPr="003C65AC">
        <w:rPr>
          <w:sz w:val="22"/>
          <w:szCs w:val="28"/>
        </w:rPr>
        <w:t xml:space="preserve">от «___» ____________ 2018г.  № _____ </w:t>
      </w:r>
      <w:r w:rsidRPr="003C65AC">
        <w:rPr>
          <w:sz w:val="22"/>
          <w:szCs w:val="28"/>
        </w:rPr>
        <w:br/>
      </w:r>
    </w:p>
    <w:p w:rsidR="003C65AC" w:rsidRDefault="003C65AC">
      <w:pPr>
        <w:spacing w:after="3" w:line="264" w:lineRule="auto"/>
        <w:ind w:left="1292" w:right="1368" w:hanging="10"/>
        <w:jc w:val="center"/>
        <w:rPr>
          <w:sz w:val="26"/>
        </w:rPr>
      </w:pPr>
    </w:p>
    <w:p w:rsidR="003C65AC" w:rsidRDefault="003C65AC">
      <w:pPr>
        <w:spacing w:after="3" w:line="264" w:lineRule="auto"/>
        <w:ind w:left="1292" w:right="1368" w:hanging="10"/>
        <w:jc w:val="center"/>
        <w:rPr>
          <w:sz w:val="26"/>
        </w:rPr>
      </w:pPr>
    </w:p>
    <w:p w:rsidR="003C65AC" w:rsidRDefault="007F77EF">
      <w:pPr>
        <w:spacing w:after="3" w:line="264" w:lineRule="auto"/>
        <w:ind w:left="1292" w:right="1368" w:hanging="10"/>
        <w:jc w:val="center"/>
        <w:rPr>
          <w:sz w:val="26"/>
        </w:rPr>
      </w:pPr>
      <w:r>
        <w:rPr>
          <w:sz w:val="26"/>
        </w:rPr>
        <w:t xml:space="preserve">ПЕРЕЧЕНЬ </w:t>
      </w:r>
    </w:p>
    <w:p w:rsidR="00525E98" w:rsidRDefault="007F77EF">
      <w:pPr>
        <w:spacing w:after="3" w:line="264" w:lineRule="auto"/>
        <w:ind w:left="1292" w:right="1368" w:hanging="10"/>
        <w:jc w:val="center"/>
      </w:pPr>
      <w:r>
        <w:rPr>
          <w:sz w:val="26"/>
        </w:rPr>
        <w:t>земельных участков</w:t>
      </w:r>
      <w:r w:rsidR="003C65AC">
        <w:rPr>
          <w:sz w:val="26"/>
        </w:rPr>
        <w:t>,</w:t>
      </w:r>
      <w:r>
        <w:rPr>
          <w:sz w:val="26"/>
        </w:rPr>
        <w:t xml:space="preserve"> обремененных публичными сервитутами</w:t>
      </w:r>
    </w:p>
    <w:tbl>
      <w:tblPr>
        <w:tblStyle w:val="TableGrid"/>
        <w:tblW w:w="10109" w:type="dxa"/>
        <w:tblInd w:w="-889" w:type="dxa"/>
        <w:tblCellMar>
          <w:top w:w="36" w:type="dxa"/>
          <w:left w:w="54" w:type="dxa"/>
        </w:tblCellMar>
        <w:tblLook w:val="04A0"/>
      </w:tblPr>
      <w:tblGrid>
        <w:gridCol w:w="572"/>
        <w:gridCol w:w="2413"/>
        <w:gridCol w:w="1142"/>
        <w:gridCol w:w="1135"/>
        <w:gridCol w:w="4847"/>
      </w:tblGrid>
      <w:tr w:rsidR="00525E98">
        <w:trPr>
          <w:trHeight w:val="95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E98" w:rsidRDefault="006F453C" w:rsidP="006F453C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 w:rsidR="007F77EF">
              <w:rPr>
                <w:sz w:val="22"/>
              </w:rPr>
              <w:t>/</w:t>
            </w:r>
            <w:r>
              <w:rPr>
                <w:sz w:val="22"/>
              </w:rPr>
              <w:t>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148" w:firstLine="274"/>
              <w:jc w:val="left"/>
            </w:pPr>
            <w:r>
              <w:rPr>
                <w:sz w:val="26"/>
              </w:rPr>
              <w:t xml:space="preserve">Кадастровый номер земельного </w:t>
            </w:r>
            <w:r w:rsidR="006F453C">
              <w:rPr>
                <w:sz w:val="26"/>
              </w:rPr>
              <w:t>у</w:t>
            </w:r>
            <w:r>
              <w:rPr>
                <w:sz w:val="26"/>
              </w:rPr>
              <w:t>частка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176" w:hanging="158"/>
              <w:jc w:val="left"/>
            </w:pPr>
            <w:r>
              <w:rPr>
                <w:sz w:val="26"/>
              </w:rPr>
              <w:t>Учетный номер части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 w:rsidP="00B50541">
            <w:pPr>
              <w:spacing w:after="0" w:line="259" w:lineRule="auto"/>
              <w:ind w:left="166" w:hanging="166"/>
              <w:jc w:val="left"/>
            </w:pPr>
            <w:r>
              <w:rPr>
                <w:sz w:val="26"/>
              </w:rPr>
              <w:t>Площадь част</w:t>
            </w:r>
            <w:r w:rsidR="00B50541">
              <w:rPr>
                <w:sz w:val="26"/>
              </w:rPr>
              <w:t>ей</w:t>
            </w:r>
            <w:r>
              <w:rPr>
                <w:sz w:val="26"/>
              </w:rPr>
              <w:t>, кв. 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5E98" w:rsidRDefault="007F77EF">
            <w:pPr>
              <w:spacing w:after="0" w:line="259" w:lineRule="auto"/>
              <w:ind w:left="1278" w:right="1354" w:firstLine="51"/>
              <w:jc w:val="center"/>
            </w:pPr>
            <w:r>
              <w:rPr>
                <w:sz w:val="26"/>
              </w:rPr>
              <w:t>Адрес земельного участка местоположение</w:t>
            </w:r>
          </w:p>
        </w:tc>
      </w:tr>
      <w:tr w:rsidR="00525E98">
        <w:trPr>
          <w:trHeight w:val="33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525E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66" w:firstLine="0"/>
              <w:jc w:val="center"/>
            </w:pPr>
            <w:r>
              <w:t>4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525E98">
        <w:trPr>
          <w:trHeight w:val="185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Pr="00563A52" w:rsidRDefault="003C65AC">
            <w:pPr>
              <w:spacing w:after="0" w:line="259" w:lineRule="auto"/>
              <w:ind w:left="277" w:firstLine="0"/>
              <w:jc w:val="left"/>
              <w:rPr>
                <w:sz w:val="24"/>
                <w:szCs w:val="24"/>
              </w:rPr>
            </w:pPr>
            <w:r w:rsidRPr="00563A52">
              <w:rPr>
                <w:sz w:val="24"/>
                <w:szCs w:val="24"/>
              </w:rPr>
              <w:t>74:19:0501002:504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Pr="00563A52" w:rsidRDefault="00525E9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Pr="00563A52" w:rsidRDefault="00B50541" w:rsidP="00B50541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Pr="00563A52" w:rsidRDefault="003C65AC">
            <w:pPr>
              <w:spacing w:after="0" w:line="259" w:lineRule="auto"/>
              <w:ind w:left="46" w:right="115" w:firstLine="0"/>
              <w:rPr>
                <w:sz w:val="24"/>
                <w:szCs w:val="24"/>
              </w:rPr>
            </w:pPr>
            <w:r w:rsidRPr="00563A52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с. Рощино и 3500 метров на северо-запад от д. Новое Поле. Участок находится примерно в 3800 м от ориентира по направлению на северо-восток. Почтовый адрес ориентира: Челябинская область р-н Сосновский</w:t>
            </w:r>
          </w:p>
        </w:tc>
      </w:tr>
    </w:tbl>
    <w:p w:rsidR="00CC69B6" w:rsidRDefault="00CC69B6" w:rsidP="00563A52">
      <w:pPr>
        <w:spacing w:after="160" w:line="259" w:lineRule="auto"/>
        <w:ind w:left="0" w:firstLine="0"/>
        <w:jc w:val="left"/>
      </w:pPr>
    </w:p>
    <w:sectPr w:rsidR="00CC69B6" w:rsidSect="00CC69B6">
      <w:headerReference w:type="even" r:id="rId12"/>
      <w:headerReference w:type="default" r:id="rId13"/>
      <w:headerReference w:type="first" r:id="rId14"/>
      <w:pgSz w:w="11900" w:h="16840"/>
      <w:pgMar w:top="284" w:right="701" w:bottom="2183" w:left="2255" w:header="12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8F" w:rsidRDefault="00C4188F">
      <w:pPr>
        <w:spacing w:after="0" w:line="240" w:lineRule="auto"/>
      </w:pPr>
      <w:r>
        <w:separator/>
      </w:r>
    </w:p>
  </w:endnote>
  <w:endnote w:type="continuationSeparator" w:id="0">
    <w:p w:rsidR="00C4188F" w:rsidRDefault="00C4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8F" w:rsidRDefault="00C4188F">
      <w:pPr>
        <w:spacing w:after="0" w:line="240" w:lineRule="auto"/>
      </w:pPr>
      <w:r>
        <w:separator/>
      </w:r>
    </w:p>
  </w:footnote>
  <w:footnote w:type="continuationSeparator" w:id="0">
    <w:p w:rsidR="00C4188F" w:rsidRDefault="00C4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Default="00525E98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Default="00525E98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Pr="00E43206" w:rsidRDefault="00525E98" w:rsidP="00E4320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Pr="0091481E" w:rsidRDefault="00525E98" w:rsidP="0091481E">
    <w:pPr>
      <w:pStyle w:val="a7"/>
      <w:ind w:left="0"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Default="007F77EF">
    <w:pPr>
      <w:spacing w:after="0" w:line="263" w:lineRule="auto"/>
      <w:ind w:left="5482" w:right="-115" w:firstLine="0"/>
      <w:jc w:val="left"/>
    </w:pPr>
    <w:r>
      <w:t xml:space="preserve">Приложение </w:t>
    </w:r>
    <w:r>
      <w:rPr>
        <w:sz w:val="30"/>
      </w:rPr>
      <w:t xml:space="preserve">к </w:t>
    </w:r>
    <w:r>
      <w:rPr>
        <w:sz w:val="30"/>
      </w:rPr>
      <w:tab/>
    </w:r>
    <w:r>
      <w:t>мэрии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635"/>
    <w:multiLevelType w:val="hybridMultilevel"/>
    <w:tmpl w:val="A524E446"/>
    <w:lvl w:ilvl="0" w:tplc="FA7609C4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A1AC6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4F1DE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28DEC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C128A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68ED2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8EC3A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2447C4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C8D5E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6E724A"/>
    <w:multiLevelType w:val="hybridMultilevel"/>
    <w:tmpl w:val="9E769D7E"/>
    <w:lvl w:ilvl="0" w:tplc="98DE1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D2BEA"/>
    <w:multiLevelType w:val="hybridMultilevel"/>
    <w:tmpl w:val="6AFA7354"/>
    <w:lvl w:ilvl="0" w:tplc="7B5E56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B0D07"/>
    <w:multiLevelType w:val="hybridMultilevel"/>
    <w:tmpl w:val="021AD9D2"/>
    <w:lvl w:ilvl="0" w:tplc="19B6A75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A1D6B96"/>
    <w:multiLevelType w:val="multilevel"/>
    <w:tmpl w:val="53B23858"/>
    <w:lvl w:ilvl="0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5E98"/>
    <w:rsid w:val="00142F5C"/>
    <w:rsid w:val="001D4262"/>
    <w:rsid w:val="001E050D"/>
    <w:rsid w:val="00364A4E"/>
    <w:rsid w:val="003920CA"/>
    <w:rsid w:val="003C65AC"/>
    <w:rsid w:val="00525E98"/>
    <w:rsid w:val="00563A52"/>
    <w:rsid w:val="005762E3"/>
    <w:rsid w:val="0060735D"/>
    <w:rsid w:val="00614AC5"/>
    <w:rsid w:val="0062663F"/>
    <w:rsid w:val="006F453C"/>
    <w:rsid w:val="007F77EF"/>
    <w:rsid w:val="00844F9B"/>
    <w:rsid w:val="0091481E"/>
    <w:rsid w:val="009523B0"/>
    <w:rsid w:val="00A53106"/>
    <w:rsid w:val="00B00C38"/>
    <w:rsid w:val="00B50541"/>
    <w:rsid w:val="00BE6985"/>
    <w:rsid w:val="00C4188F"/>
    <w:rsid w:val="00CB0E74"/>
    <w:rsid w:val="00CC69B6"/>
    <w:rsid w:val="00D43627"/>
    <w:rsid w:val="00E34305"/>
    <w:rsid w:val="00E36F47"/>
    <w:rsid w:val="00E43206"/>
    <w:rsid w:val="00E5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4E"/>
    <w:pPr>
      <w:spacing w:after="13" w:line="248" w:lineRule="auto"/>
      <w:ind w:left="1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64A4E"/>
    <w:pPr>
      <w:keepNext/>
      <w:keepLines/>
      <w:spacing w:after="0"/>
      <w:ind w:right="94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4A4E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rsid w:val="00364A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character" w:styleId="a4">
    <w:name w:val="Hyperlink"/>
    <w:semiHidden/>
    <w:unhideWhenUsed/>
    <w:rsid w:val="009523B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7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2E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57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2E3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4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0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sosna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0A29-61BC-41B6-8160-5646284F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SmolinaTA</cp:lastModifiedBy>
  <cp:revision>4</cp:revision>
  <cp:lastPrinted>2018-02-02T04:17:00Z</cp:lastPrinted>
  <dcterms:created xsi:type="dcterms:W3CDTF">2018-06-04T09:04:00Z</dcterms:created>
  <dcterms:modified xsi:type="dcterms:W3CDTF">2018-06-20T09:22:00Z</dcterms:modified>
</cp:coreProperties>
</file>