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4A" w:rsidRDefault="005A704A" w:rsidP="005A70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02.02.2018 года № 462</w:t>
      </w:r>
    </w:p>
    <w:p w:rsidR="009523B0" w:rsidRDefault="009523B0">
      <w:pPr>
        <w:spacing w:after="655" w:line="237" w:lineRule="auto"/>
        <w:ind w:left="-15" w:right="3753" w:firstLine="4"/>
        <w:jc w:val="left"/>
      </w:pPr>
    </w:p>
    <w:p w:rsidR="009523B0" w:rsidRDefault="009523B0">
      <w:pPr>
        <w:spacing w:after="655" w:line="237" w:lineRule="auto"/>
        <w:ind w:left="-15" w:right="3753" w:firstLine="4"/>
        <w:jc w:val="left"/>
      </w:pPr>
    </w:p>
    <w:p w:rsidR="009523B0" w:rsidRDefault="009523B0">
      <w:pPr>
        <w:spacing w:after="655" w:line="237" w:lineRule="auto"/>
        <w:ind w:left="-15" w:right="3753" w:firstLine="4"/>
        <w:jc w:val="left"/>
      </w:pPr>
    </w:p>
    <w:p w:rsidR="009523B0" w:rsidRDefault="009523B0">
      <w:pPr>
        <w:spacing w:after="655" w:line="237" w:lineRule="auto"/>
        <w:ind w:left="-15" w:right="3753" w:firstLine="4"/>
        <w:jc w:val="left"/>
      </w:pPr>
    </w:p>
    <w:p w:rsidR="009523B0" w:rsidRDefault="009523B0">
      <w:pPr>
        <w:spacing w:after="655" w:line="237" w:lineRule="auto"/>
        <w:ind w:left="-15" w:right="3753" w:firstLine="4"/>
        <w:jc w:val="left"/>
      </w:pPr>
    </w:p>
    <w:p w:rsidR="00525E98" w:rsidRDefault="007F77EF" w:rsidP="009523B0">
      <w:pPr>
        <w:spacing w:after="655" w:line="237" w:lineRule="auto"/>
        <w:ind w:left="-15" w:right="4881" w:firstLine="4"/>
      </w:pPr>
      <w:r>
        <w:t xml:space="preserve">О назначении публичных слушаний по проекту постановления </w:t>
      </w:r>
      <w:r w:rsidR="009523B0">
        <w:t xml:space="preserve">администрации Сосновского муниципального района </w:t>
      </w:r>
      <w:r>
        <w:t>«</w:t>
      </w:r>
      <w:r w:rsidR="005762E3">
        <w:t>Об установлении публичного сервитута в отношении части земельного участка</w:t>
      </w:r>
      <w:r w:rsidR="009523B0">
        <w:t xml:space="preserve"> с кадастровым номером 74:19:0501002:504</w:t>
      </w:r>
      <w:r>
        <w:t>»</w:t>
      </w:r>
    </w:p>
    <w:p w:rsidR="009523B0" w:rsidRDefault="007F77EF" w:rsidP="009523B0">
      <w:pPr>
        <w:ind w:firstLine="720"/>
      </w:pPr>
      <w:proofErr w:type="gramStart"/>
      <w:r>
        <w:t xml:space="preserve">В целях выявления и учета мнения и интересов жителей </w:t>
      </w:r>
      <w:r w:rsidR="009523B0">
        <w:t>Сосновского муниципального района,</w:t>
      </w:r>
      <w:r>
        <w:t xml:space="preserve"> по проекту постановления </w:t>
      </w:r>
      <w:r w:rsidR="009523B0">
        <w:t xml:space="preserve">администрации Сосновского муниципального района «Об установлении публичного сервитута </w:t>
      </w:r>
      <w:r w:rsidR="005762E3">
        <w:t>в отношении части</w:t>
      </w:r>
      <w:r w:rsidR="009523B0">
        <w:t xml:space="preserve"> земельн</w:t>
      </w:r>
      <w:r w:rsidR="005762E3">
        <w:t>ого</w:t>
      </w:r>
      <w:r w:rsidR="009523B0">
        <w:t xml:space="preserve"> участк</w:t>
      </w:r>
      <w:r w:rsidR="005762E3">
        <w:t>а</w:t>
      </w:r>
      <w:r w:rsidR="009523B0">
        <w:t xml:space="preserve"> с кадастровым номером 74:19:0501002:504»,</w:t>
      </w:r>
      <w:r>
        <w:t xml:space="preserve"> в соответствии со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523B0">
        <w:rPr>
          <w:szCs w:val="28"/>
        </w:rPr>
        <w:t>на основании</w:t>
      </w:r>
      <w:proofErr w:type="gramEnd"/>
      <w:r w:rsidR="009523B0">
        <w:rPr>
          <w:szCs w:val="28"/>
        </w:rPr>
        <w:t xml:space="preserve"> Положения «О порядке организации и проведения публичных слушаний на территории Сосновского муниципального района, утвержденного Решениями Собрания депутатов Сосновского муниципального района от 18.12.2013 г. № 702, от 21.12.2016 г. № 222, администрация Сосновского муниципального района</w:t>
      </w:r>
      <w:r>
        <w:t xml:space="preserve">, </w:t>
      </w:r>
    </w:p>
    <w:p w:rsidR="00525E98" w:rsidRPr="009523B0" w:rsidRDefault="007F77EF" w:rsidP="009523B0">
      <w:pPr>
        <w:ind w:left="0" w:firstLine="0"/>
        <w:rPr>
          <w:szCs w:val="28"/>
        </w:rPr>
      </w:pPr>
      <w:r>
        <w:t>ПОСТАНОВЛЯ</w:t>
      </w:r>
      <w:r w:rsidR="009523B0">
        <w:t>ЕТ</w:t>
      </w:r>
      <w:r>
        <w:t>:</w:t>
      </w:r>
    </w:p>
    <w:p w:rsidR="00525E98" w:rsidRDefault="007F77EF">
      <w:pPr>
        <w:ind w:left="50" w:right="14"/>
      </w:pPr>
      <w:r>
        <w:t xml:space="preserve">1. Назначить публичные слушания </w:t>
      </w:r>
      <w:r w:rsidR="009523B0">
        <w:t>по проекту постановления администрации Сосновского муниципального района «</w:t>
      </w:r>
      <w:r w:rsidR="005762E3">
        <w:t>Об установлении публичного сервитута в отношении части земельного участка</w:t>
      </w:r>
      <w:r w:rsidR="009523B0">
        <w:t xml:space="preserve"> с кадастровым номером 74:19:0501002:504</w:t>
      </w:r>
      <w:r w:rsidR="00CB0E74">
        <w:t>».</w:t>
      </w:r>
    </w:p>
    <w:p w:rsidR="009523B0" w:rsidRDefault="009523B0" w:rsidP="009523B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>
        <w:t xml:space="preserve">2. </w:t>
      </w:r>
      <w:r>
        <w:rPr>
          <w:rFonts w:eastAsia="Calibri"/>
          <w:szCs w:val="28"/>
        </w:rPr>
        <w:t xml:space="preserve">Утвердить состав рабочей группы по организации и проведению </w:t>
      </w:r>
      <w:r>
        <w:rPr>
          <w:szCs w:val="28"/>
        </w:rPr>
        <w:t xml:space="preserve">публичных слушаний по вопросу </w:t>
      </w:r>
      <w:r w:rsidR="005762E3">
        <w:t xml:space="preserve">установления публичного сервитута </w:t>
      </w:r>
      <w:r>
        <w:rPr>
          <w:szCs w:val="28"/>
        </w:rPr>
        <w:lastRenderedPageBreak/>
        <w:t>(Приложение).</w:t>
      </w:r>
    </w:p>
    <w:p w:rsidR="009523B0" w:rsidRPr="009523B0" w:rsidRDefault="009523B0" w:rsidP="009523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0" w:firstLine="709"/>
        <w:rPr>
          <w:szCs w:val="28"/>
        </w:rPr>
      </w:pPr>
      <w:r>
        <w:rPr>
          <w:szCs w:val="28"/>
        </w:rPr>
        <w:t>П</w:t>
      </w:r>
      <w:r w:rsidRPr="009523B0">
        <w:rPr>
          <w:szCs w:val="28"/>
        </w:rPr>
        <w:t xml:space="preserve">роведение публичных слушаний назначить на </w:t>
      </w:r>
      <w:r w:rsidR="00E34305">
        <w:rPr>
          <w:szCs w:val="28"/>
        </w:rPr>
        <w:t>22</w:t>
      </w:r>
      <w:bookmarkStart w:id="0" w:name="_GoBack"/>
      <w:bookmarkEnd w:id="0"/>
      <w:r w:rsidRPr="009523B0">
        <w:rPr>
          <w:szCs w:val="28"/>
        </w:rPr>
        <w:t xml:space="preserve"> </w:t>
      </w:r>
      <w:r w:rsidR="003C65AC">
        <w:rPr>
          <w:szCs w:val="28"/>
        </w:rPr>
        <w:t>февраля</w:t>
      </w:r>
      <w:r w:rsidRPr="009523B0">
        <w:rPr>
          <w:szCs w:val="28"/>
        </w:rPr>
        <w:t xml:space="preserve"> 201</w:t>
      </w:r>
      <w:r w:rsidR="00CB0E74">
        <w:rPr>
          <w:szCs w:val="28"/>
        </w:rPr>
        <w:t>8</w:t>
      </w:r>
      <w:r w:rsidRPr="009523B0">
        <w:rPr>
          <w:szCs w:val="28"/>
        </w:rPr>
        <w:t xml:space="preserve"> года по адресу: Челябинская область, Сосновский район, село </w:t>
      </w:r>
      <w:r w:rsidR="00CB0E74">
        <w:rPr>
          <w:szCs w:val="28"/>
        </w:rPr>
        <w:t>Долгодеревенское</w:t>
      </w:r>
      <w:r w:rsidRPr="009523B0">
        <w:rPr>
          <w:szCs w:val="28"/>
        </w:rPr>
        <w:t xml:space="preserve">, </w:t>
      </w:r>
      <w:r w:rsidR="00CB0E74">
        <w:rPr>
          <w:szCs w:val="28"/>
        </w:rPr>
        <w:t xml:space="preserve">пер. Школьный, 7, </w:t>
      </w:r>
      <w:proofErr w:type="spellStart"/>
      <w:r w:rsidR="00CB0E74">
        <w:rPr>
          <w:szCs w:val="28"/>
        </w:rPr>
        <w:t>каб</w:t>
      </w:r>
      <w:proofErr w:type="spellEnd"/>
      <w:r w:rsidR="00CB0E74">
        <w:rPr>
          <w:szCs w:val="28"/>
        </w:rPr>
        <w:t>. 14</w:t>
      </w:r>
      <w:r w:rsidRPr="009523B0">
        <w:rPr>
          <w:szCs w:val="28"/>
        </w:rPr>
        <w:t>, в 1</w:t>
      </w:r>
      <w:r w:rsidR="00CB0E74">
        <w:rPr>
          <w:szCs w:val="28"/>
        </w:rPr>
        <w:t>1</w:t>
      </w:r>
      <w:r w:rsidRPr="009523B0">
        <w:rPr>
          <w:szCs w:val="28"/>
        </w:rPr>
        <w:t>.00 часов.</w:t>
      </w:r>
    </w:p>
    <w:p w:rsidR="009523B0" w:rsidRPr="009523B0" w:rsidRDefault="009523B0" w:rsidP="009523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0" w:line="240" w:lineRule="auto"/>
        <w:ind w:left="0" w:firstLine="709"/>
        <w:rPr>
          <w:szCs w:val="28"/>
        </w:rPr>
      </w:pPr>
      <w:r w:rsidRPr="009523B0">
        <w:rPr>
          <w:szCs w:val="28"/>
        </w:rPr>
        <w:t>Определить следующий порядок обращения заинтересованных лиц по поводу внесения предложений и замечаний по вопросу, вынесенному на рассмотрение на публичных слушаниях:</w:t>
      </w:r>
    </w:p>
    <w:p w:rsidR="009523B0" w:rsidRDefault="009523B0" w:rsidP="009523B0">
      <w:pPr>
        <w:ind w:firstLine="720"/>
        <w:rPr>
          <w:szCs w:val="28"/>
        </w:rPr>
      </w:pPr>
      <w:r>
        <w:rPr>
          <w:szCs w:val="28"/>
        </w:rPr>
        <w:t xml:space="preserve">- Заинтересованные лица, вправе в течение десяти рабочих дней с момента опубликования постановления направить свои предложения и замечания, касающиеся установления публичного сервитута в отношении вышеуказанного земельного участка для включения их в протокол публичных слушаний по адресу: Челябинская область, Сосновский район, село </w:t>
      </w:r>
      <w:r w:rsidR="005762E3">
        <w:rPr>
          <w:szCs w:val="28"/>
        </w:rPr>
        <w:t>Долгодеревенское, переулок Школьный, 7</w:t>
      </w:r>
      <w:r w:rsidR="00A53106">
        <w:rPr>
          <w:szCs w:val="28"/>
        </w:rPr>
        <w:t xml:space="preserve">, </w:t>
      </w:r>
      <w:proofErr w:type="spellStart"/>
      <w:r w:rsidR="00A53106">
        <w:rPr>
          <w:szCs w:val="28"/>
        </w:rPr>
        <w:t>каб</w:t>
      </w:r>
      <w:proofErr w:type="spellEnd"/>
      <w:r w:rsidR="00A53106">
        <w:rPr>
          <w:szCs w:val="28"/>
        </w:rPr>
        <w:t>. 9</w:t>
      </w:r>
      <w:r>
        <w:rPr>
          <w:szCs w:val="28"/>
        </w:rPr>
        <w:t>,</w:t>
      </w:r>
      <w:r w:rsidRPr="00182A00">
        <w:rPr>
          <w:szCs w:val="28"/>
        </w:rPr>
        <w:t xml:space="preserve"> </w:t>
      </w:r>
      <w:r w:rsidR="005762E3">
        <w:rPr>
          <w:szCs w:val="28"/>
        </w:rPr>
        <w:t>Комитет по управлению имуществом и земельным отношениям Сосновского муниципального района</w:t>
      </w:r>
      <w:r>
        <w:rPr>
          <w:szCs w:val="28"/>
        </w:rPr>
        <w:t>.</w:t>
      </w:r>
    </w:p>
    <w:p w:rsidR="009523B0" w:rsidRDefault="009523B0" w:rsidP="009523B0">
      <w:pPr>
        <w:ind w:firstLine="720"/>
        <w:rPr>
          <w:szCs w:val="28"/>
        </w:rPr>
      </w:pPr>
      <w:r>
        <w:rPr>
          <w:szCs w:val="28"/>
        </w:rPr>
        <w:t xml:space="preserve">5. Направить Главе Сосновского муниципального района Челябинской области протокол публичных слушаний. </w:t>
      </w:r>
    </w:p>
    <w:p w:rsidR="009523B0" w:rsidRDefault="009523B0" w:rsidP="009523B0">
      <w:pPr>
        <w:ind w:firstLine="720"/>
        <w:rPr>
          <w:szCs w:val="28"/>
        </w:rPr>
      </w:pPr>
      <w:r>
        <w:rPr>
          <w:szCs w:val="28"/>
        </w:rPr>
        <w:t xml:space="preserve">6. 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7" w:history="1">
        <w:r w:rsidRPr="00515E9D">
          <w:rPr>
            <w:rStyle w:val="a4"/>
            <w:szCs w:val="28"/>
          </w:rPr>
          <w:t>www.chelsosna.ru</w:t>
        </w:r>
      </w:hyperlink>
      <w:r>
        <w:rPr>
          <w:szCs w:val="28"/>
        </w:rPr>
        <w:t xml:space="preserve"> в сети интернет.</w:t>
      </w:r>
    </w:p>
    <w:p w:rsidR="009523B0" w:rsidRDefault="009523B0" w:rsidP="009523B0">
      <w:pPr>
        <w:ind w:firstLine="720"/>
        <w:rPr>
          <w:szCs w:val="28"/>
        </w:rPr>
      </w:pPr>
      <w:r>
        <w:rPr>
          <w:szCs w:val="28"/>
        </w:rPr>
        <w:t xml:space="preserve">7. </w:t>
      </w:r>
      <w:r w:rsidRPr="000628BD">
        <w:rPr>
          <w:szCs w:val="28"/>
        </w:rPr>
        <w:t>Контроль за исполнением настоя</w:t>
      </w:r>
      <w:r>
        <w:rPr>
          <w:szCs w:val="28"/>
        </w:rPr>
        <w:t>щего постановления возложить на</w:t>
      </w:r>
      <w:r w:rsidRPr="000628BD">
        <w:rPr>
          <w:szCs w:val="28"/>
        </w:rPr>
        <w:t xml:space="preserve"> </w:t>
      </w:r>
      <w:r>
        <w:rPr>
          <w:szCs w:val="28"/>
        </w:rPr>
        <w:t xml:space="preserve">заместителя Главы района, </w:t>
      </w:r>
      <w:r w:rsidRPr="000628BD">
        <w:rPr>
          <w:szCs w:val="28"/>
        </w:rPr>
        <w:t>председателя Комитета по управлению имуществом и земельным отношениям</w:t>
      </w:r>
      <w:r>
        <w:rPr>
          <w:szCs w:val="28"/>
        </w:rPr>
        <w:t xml:space="preserve"> </w:t>
      </w:r>
      <w:r w:rsidR="005762E3">
        <w:rPr>
          <w:szCs w:val="28"/>
        </w:rPr>
        <w:t xml:space="preserve">Сосновского муниципального района </w:t>
      </w:r>
      <w:r>
        <w:rPr>
          <w:szCs w:val="28"/>
        </w:rPr>
        <w:t>Н.Н. Плюскову.</w:t>
      </w:r>
    </w:p>
    <w:p w:rsidR="009523B0" w:rsidRDefault="009523B0" w:rsidP="009523B0">
      <w:pPr>
        <w:ind w:firstLine="720"/>
        <w:rPr>
          <w:szCs w:val="28"/>
        </w:rPr>
      </w:pPr>
    </w:p>
    <w:p w:rsidR="009523B0" w:rsidRDefault="009523B0" w:rsidP="009523B0">
      <w:pPr>
        <w:ind w:firstLine="720"/>
        <w:rPr>
          <w:szCs w:val="28"/>
        </w:rPr>
      </w:pPr>
    </w:p>
    <w:p w:rsidR="009523B0" w:rsidRDefault="009523B0" w:rsidP="009523B0">
      <w:pPr>
        <w:ind w:firstLine="720"/>
        <w:rPr>
          <w:szCs w:val="28"/>
        </w:rPr>
      </w:pPr>
    </w:p>
    <w:p w:rsidR="009523B0" w:rsidRDefault="009523B0" w:rsidP="009523B0">
      <w:pPr>
        <w:ind w:firstLine="720"/>
        <w:rPr>
          <w:szCs w:val="28"/>
        </w:rPr>
      </w:pPr>
    </w:p>
    <w:p w:rsidR="009523B0" w:rsidRDefault="009523B0" w:rsidP="009523B0">
      <w:pPr>
        <w:ind w:firstLine="720"/>
        <w:rPr>
          <w:szCs w:val="28"/>
        </w:rPr>
      </w:pPr>
    </w:p>
    <w:p w:rsidR="009523B0" w:rsidRDefault="009523B0" w:rsidP="009523B0">
      <w:pPr>
        <w:tabs>
          <w:tab w:val="left" w:pos="8400"/>
        </w:tabs>
        <w:ind w:hanging="14"/>
        <w:rPr>
          <w:szCs w:val="28"/>
        </w:rPr>
      </w:pPr>
      <w:r>
        <w:rPr>
          <w:szCs w:val="28"/>
        </w:rPr>
        <w:t xml:space="preserve">Глава Сосновского </w:t>
      </w:r>
    </w:p>
    <w:p w:rsidR="009523B0" w:rsidRDefault="009523B0" w:rsidP="009523B0">
      <w:pPr>
        <w:tabs>
          <w:tab w:val="left" w:pos="8400"/>
        </w:tabs>
        <w:ind w:hanging="14"/>
        <w:rPr>
          <w:szCs w:val="28"/>
        </w:rPr>
      </w:pPr>
      <w:r>
        <w:rPr>
          <w:szCs w:val="28"/>
        </w:rPr>
        <w:t xml:space="preserve">муниципального района                                 </w:t>
      </w:r>
      <w:r w:rsidR="005762E3">
        <w:rPr>
          <w:szCs w:val="28"/>
        </w:rPr>
        <w:t xml:space="preserve">          </w:t>
      </w:r>
      <w:r>
        <w:rPr>
          <w:szCs w:val="28"/>
        </w:rPr>
        <w:t xml:space="preserve">                                 Е.Г. Ваганов</w:t>
      </w:r>
    </w:p>
    <w:p w:rsidR="009523B0" w:rsidRDefault="009523B0" w:rsidP="009523B0">
      <w:pPr>
        <w:shd w:val="clear" w:color="auto" w:fill="FFFFFF"/>
        <w:tabs>
          <w:tab w:val="left" w:pos="1598"/>
        </w:tabs>
        <w:ind w:left="1070" w:firstLine="350"/>
      </w:pPr>
    </w:p>
    <w:p w:rsidR="009523B0" w:rsidRDefault="009523B0">
      <w:pPr>
        <w:ind w:left="50" w:right="14"/>
      </w:pPr>
    </w:p>
    <w:p w:rsidR="005762E3" w:rsidRDefault="005762E3">
      <w:pPr>
        <w:spacing w:after="1003"/>
        <w:ind w:left="6461" w:right="115" w:firstLine="0"/>
      </w:pPr>
    </w:p>
    <w:p w:rsidR="001E050D" w:rsidRDefault="001E050D">
      <w:pPr>
        <w:spacing w:after="160" w:line="259" w:lineRule="auto"/>
        <w:ind w:left="0" w:firstLine="0"/>
        <w:jc w:val="left"/>
      </w:pPr>
      <w:r>
        <w:br w:type="page"/>
      </w:r>
    </w:p>
    <w:p w:rsidR="001E050D" w:rsidRDefault="001E050D" w:rsidP="001E050D">
      <w:pPr>
        <w:ind w:left="2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E050D" w:rsidRDefault="001E050D" w:rsidP="001E050D">
      <w:pPr>
        <w:ind w:left="24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E050D" w:rsidRDefault="001E050D" w:rsidP="001E050D">
      <w:pPr>
        <w:ind w:left="240"/>
        <w:jc w:val="right"/>
        <w:rPr>
          <w:szCs w:val="28"/>
        </w:rPr>
      </w:pPr>
      <w:r>
        <w:rPr>
          <w:szCs w:val="28"/>
        </w:rPr>
        <w:t>Сосновского муниципального района</w:t>
      </w:r>
    </w:p>
    <w:p w:rsidR="001E050D" w:rsidRDefault="001E050D" w:rsidP="001E050D">
      <w:pPr>
        <w:ind w:left="240"/>
        <w:jc w:val="right"/>
        <w:rPr>
          <w:szCs w:val="28"/>
        </w:rPr>
      </w:pPr>
    </w:p>
    <w:p w:rsidR="001E050D" w:rsidRDefault="001E050D" w:rsidP="001E050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A704A">
        <w:rPr>
          <w:szCs w:val="28"/>
        </w:rPr>
        <w:t>02.02.</w:t>
      </w:r>
      <w:r>
        <w:rPr>
          <w:szCs w:val="28"/>
        </w:rPr>
        <w:t xml:space="preserve"> 2018г.  № </w:t>
      </w:r>
      <w:r w:rsidR="005A704A">
        <w:rPr>
          <w:szCs w:val="28"/>
        </w:rPr>
        <w:t>462</w:t>
      </w:r>
      <w:r>
        <w:rPr>
          <w:szCs w:val="28"/>
        </w:rPr>
        <w:t xml:space="preserve"> </w:t>
      </w:r>
      <w:r>
        <w:rPr>
          <w:szCs w:val="28"/>
        </w:rPr>
        <w:br/>
      </w:r>
    </w:p>
    <w:p w:rsidR="001E050D" w:rsidRDefault="001E050D" w:rsidP="001E050D">
      <w:pPr>
        <w:rPr>
          <w:szCs w:val="28"/>
        </w:rPr>
      </w:pPr>
    </w:p>
    <w:p w:rsidR="001E050D" w:rsidRDefault="001E050D" w:rsidP="001E050D">
      <w:pPr>
        <w:rPr>
          <w:szCs w:val="28"/>
        </w:rPr>
      </w:pPr>
    </w:p>
    <w:p w:rsidR="001E050D" w:rsidRDefault="001E050D" w:rsidP="001E050D">
      <w:pPr>
        <w:jc w:val="center"/>
        <w:rPr>
          <w:szCs w:val="28"/>
        </w:rPr>
      </w:pPr>
      <w:r>
        <w:rPr>
          <w:szCs w:val="28"/>
        </w:rPr>
        <w:t>Состав рабочей группы</w:t>
      </w:r>
    </w:p>
    <w:p w:rsidR="001E050D" w:rsidRDefault="001E050D" w:rsidP="001E050D">
      <w:pPr>
        <w:jc w:val="center"/>
        <w:rPr>
          <w:szCs w:val="28"/>
        </w:rPr>
      </w:pPr>
      <w:r>
        <w:rPr>
          <w:szCs w:val="28"/>
        </w:rPr>
        <w:t>по организации и проведению публичных слушаний по установлению публичного сервитута</w:t>
      </w:r>
    </w:p>
    <w:p w:rsidR="001E050D" w:rsidRDefault="001E050D" w:rsidP="001E050D">
      <w:pPr>
        <w:rPr>
          <w:sz w:val="24"/>
          <w:szCs w:val="24"/>
        </w:rPr>
      </w:pPr>
    </w:p>
    <w:tbl>
      <w:tblPr>
        <w:tblW w:w="9781" w:type="dxa"/>
        <w:tblLook w:val="01E0"/>
      </w:tblPr>
      <w:tblGrid>
        <w:gridCol w:w="2448"/>
        <w:gridCol w:w="529"/>
        <w:gridCol w:w="6804"/>
      </w:tblGrid>
      <w:tr w:rsidR="001E050D" w:rsidTr="001E050D">
        <w:tc>
          <w:tcPr>
            <w:tcW w:w="9781" w:type="dxa"/>
            <w:gridSpan w:val="3"/>
            <w:vAlign w:val="center"/>
            <w:hideMark/>
          </w:tcPr>
          <w:p w:rsidR="001E050D" w:rsidRDefault="001E050D" w:rsidP="004C62F5">
            <w:pPr>
              <w:spacing w:before="20"/>
              <w:rPr>
                <w:szCs w:val="28"/>
              </w:rPr>
            </w:pPr>
            <w:r>
              <w:rPr>
                <w:szCs w:val="28"/>
              </w:rPr>
              <w:t>от Администрации Сосновского муниципального района:</w:t>
            </w:r>
          </w:p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</w:tr>
      <w:tr w:rsidR="001E050D" w:rsidTr="001E050D">
        <w:tc>
          <w:tcPr>
            <w:tcW w:w="2977" w:type="dxa"/>
            <w:gridSpan w:val="2"/>
            <w:vAlign w:val="center"/>
            <w:hideMark/>
          </w:tcPr>
          <w:p w:rsidR="001E050D" w:rsidRDefault="001E050D" w:rsidP="004C62F5">
            <w:pPr>
              <w:spacing w:before="20"/>
              <w:rPr>
                <w:szCs w:val="28"/>
              </w:rPr>
            </w:pPr>
            <w:r>
              <w:rPr>
                <w:szCs w:val="28"/>
              </w:rPr>
              <w:t>Плюскова Н.Н.</w:t>
            </w:r>
          </w:p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  <w:tc>
          <w:tcPr>
            <w:tcW w:w="6804" w:type="dxa"/>
            <w:hideMark/>
          </w:tcPr>
          <w:p w:rsidR="001E050D" w:rsidRDefault="001E050D" w:rsidP="001E050D">
            <w:pPr>
              <w:spacing w:before="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управлению имуществом и земельным отношениям СМР </w:t>
            </w:r>
          </w:p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</w:tr>
      <w:tr w:rsidR="001E050D" w:rsidTr="001E050D">
        <w:tc>
          <w:tcPr>
            <w:tcW w:w="2977" w:type="dxa"/>
            <w:gridSpan w:val="2"/>
            <w:vAlign w:val="center"/>
            <w:hideMark/>
          </w:tcPr>
          <w:p w:rsidR="001E050D" w:rsidRDefault="001E050D" w:rsidP="004C62F5">
            <w:pPr>
              <w:spacing w:before="20"/>
              <w:rPr>
                <w:szCs w:val="28"/>
              </w:rPr>
            </w:pPr>
            <w:r>
              <w:rPr>
                <w:szCs w:val="28"/>
              </w:rPr>
              <w:t>Теличкина Е.В.</w:t>
            </w:r>
          </w:p>
        </w:tc>
        <w:tc>
          <w:tcPr>
            <w:tcW w:w="6804" w:type="dxa"/>
            <w:hideMark/>
          </w:tcPr>
          <w:p w:rsidR="001E050D" w:rsidRDefault="001E050D" w:rsidP="001E050D">
            <w:pPr>
              <w:spacing w:before="20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по земельным отношениям Комитета по управлению имуществом и земельным отношениям, заместитель председателя комиссии</w:t>
            </w:r>
          </w:p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</w:tr>
      <w:tr w:rsidR="001E050D" w:rsidTr="001E050D">
        <w:tc>
          <w:tcPr>
            <w:tcW w:w="2977" w:type="dxa"/>
            <w:gridSpan w:val="2"/>
            <w:vAlign w:val="center"/>
            <w:hideMark/>
          </w:tcPr>
          <w:p w:rsidR="001E050D" w:rsidRDefault="001E050D" w:rsidP="004C62F5">
            <w:pPr>
              <w:spacing w:before="20"/>
              <w:rPr>
                <w:szCs w:val="28"/>
              </w:rPr>
            </w:pPr>
            <w:proofErr w:type="spellStart"/>
            <w:r>
              <w:rPr>
                <w:szCs w:val="28"/>
              </w:rPr>
              <w:t>Мизин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6804" w:type="dxa"/>
            <w:hideMark/>
          </w:tcPr>
          <w:p w:rsidR="001E050D" w:rsidRDefault="001E050D" w:rsidP="001E050D">
            <w:pPr>
              <w:spacing w:before="20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 по аграрным вопросам, экологии и природопользованию собрания депутатов Сосновского муниципального района.</w:t>
            </w:r>
          </w:p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</w:tr>
      <w:tr w:rsidR="001E050D" w:rsidTr="001E050D">
        <w:tc>
          <w:tcPr>
            <w:tcW w:w="9781" w:type="dxa"/>
            <w:gridSpan w:val="3"/>
            <w:hideMark/>
          </w:tcPr>
          <w:p w:rsidR="001E050D" w:rsidRDefault="00A53106" w:rsidP="004C62F5">
            <w:pPr>
              <w:tabs>
                <w:tab w:val="left" w:pos="2640"/>
              </w:tabs>
              <w:spacing w:before="20"/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="001E050D">
              <w:rPr>
                <w:szCs w:val="28"/>
              </w:rPr>
              <w:t xml:space="preserve">:  </w:t>
            </w:r>
            <w:r>
              <w:rPr>
                <w:szCs w:val="28"/>
              </w:rPr>
              <w:t xml:space="preserve">   </w:t>
            </w:r>
            <w:r w:rsidR="001E050D">
              <w:rPr>
                <w:szCs w:val="28"/>
              </w:rPr>
              <w:t xml:space="preserve">        ООО «Компас»</w:t>
            </w:r>
            <w:r w:rsidR="003C65AC">
              <w:rPr>
                <w:szCs w:val="28"/>
              </w:rPr>
              <w:t>, в лице директора Ковалева А.В.</w:t>
            </w:r>
          </w:p>
          <w:p w:rsidR="001E050D" w:rsidRDefault="001E050D" w:rsidP="004C62F5">
            <w:pPr>
              <w:tabs>
                <w:tab w:val="left" w:pos="2640"/>
              </w:tabs>
              <w:spacing w:before="20"/>
              <w:rPr>
                <w:szCs w:val="28"/>
              </w:rPr>
            </w:pPr>
          </w:p>
        </w:tc>
      </w:tr>
      <w:tr w:rsidR="001E050D" w:rsidTr="001E050D">
        <w:tc>
          <w:tcPr>
            <w:tcW w:w="2448" w:type="dxa"/>
          </w:tcPr>
          <w:p w:rsidR="001E050D" w:rsidRDefault="001E050D" w:rsidP="004C62F5">
            <w:pPr>
              <w:spacing w:before="20"/>
              <w:rPr>
                <w:szCs w:val="28"/>
              </w:rPr>
            </w:pPr>
          </w:p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  <w:tc>
          <w:tcPr>
            <w:tcW w:w="7333" w:type="dxa"/>
            <w:gridSpan w:val="2"/>
          </w:tcPr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</w:tr>
      <w:tr w:rsidR="001E050D" w:rsidTr="001E050D">
        <w:tc>
          <w:tcPr>
            <w:tcW w:w="2448" w:type="dxa"/>
          </w:tcPr>
          <w:p w:rsidR="001E050D" w:rsidRDefault="001E050D" w:rsidP="001E050D">
            <w:pPr>
              <w:spacing w:before="20"/>
              <w:ind w:hanging="14"/>
              <w:rPr>
                <w:szCs w:val="28"/>
              </w:rPr>
            </w:pPr>
            <w:r>
              <w:rPr>
                <w:szCs w:val="28"/>
              </w:rPr>
              <w:t>Заместитель Главы района,</w:t>
            </w:r>
          </w:p>
        </w:tc>
        <w:tc>
          <w:tcPr>
            <w:tcW w:w="7333" w:type="dxa"/>
            <w:gridSpan w:val="2"/>
          </w:tcPr>
          <w:p w:rsidR="001E050D" w:rsidRDefault="001E050D" w:rsidP="004C62F5">
            <w:pPr>
              <w:spacing w:before="20"/>
              <w:rPr>
                <w:szCs w:val="28"/>
              </w:rPr>
            </w:pPr>
          </w:p>
        </w:tc>
      </w:tr>
    </w:tbl>
    <w:p w:rsidR="001E050D" w:rsidRDefault="001E050D" w:rsidP="001E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ind w:firstLine="128"/>
        <w:rPr>
          <w:szCs w:val="28"/>
        </w:rPr>
      </w:pPr>
      <w:r>
        <w:rPr>
          <w:szCs w:val="28"/>
        </w:rPr>
        <w:t xml:space="preserve">Председатель Комитета  </w:t>
      </w:r>
    </w:p>
    <w:p w:rsidR="001E050D" w:rsidRDefault="001E050D" w:rsidP="001E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ind w:firstLine="128"/>
        <w:rPr>
          <w:szCs w:val="28"/>
        </w:rPr>
      </w:pPr>
      <w:r>
        <w:rPr>
          <w:szCs w:val="28"/>
        </w:rPr>
        <w:t xml:space="preserve">по управлению имуществом </w:t>
      </w:r>
    </w:p>
    <w:p w:rsidR="001E050D" w:rsidRDefault="001E050D" w:rsidP="001E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ind w:firstLine="128"/>
        <w:rPr>
          <w:szCs w:val="28"/>
        </w:rPr>
      </w:pPr>
      <w:r>
        <w:rPr>
          <w:szCs w:val="28"/>
        </w:rPr>
        <w:t>и земельным отношениям</w:t>
      </w:r>
    </w:p>
    <w:p w:rsidR="001E050D" w:rsidRDefault="001E050D" w:rsidP="001E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ind w:firstLine="128"/>
      </w:pPr>
      <w:r>
        <w:rPr>
          <w:szCs w:val="28"/>
        </w:rPr>
        <w:t xml:space="preserve">Сосновского муниципального района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>Н.Н. Плюскова</w:t>
      </w:r>
    </w:p>
    <w:p w:rsidR="005762E3" w:rsidRDefault="005762E3">
      <w:pPr>
        <w:spacing w:after="1003"/>
        <w:ind w:left="6461" w:right="115" w:firstLine="0"/>
      </w:pPr>
    </w:p>
    <w:p w:rsidR="00525E98" w:rsidRDefault="007F77EF">
      <w:pPr>
        <w:spacing w:after="1003"/>
        <w:ind w:left="6461" w:right="115" w:firstLine="0"/>
      </w:pPr>
      <w:r>
        <w:lastRenderedPageBreak/>
        <w:t xml:space="preserve">Проект постановления </w:t>
      </w:r>
      <w:r w:rsidR="005762E3">
        <w:t>администрации Сосновского муниципального района</w:t>
      </w:r>
    </w:p>
    <w:p w:rsidR="005762E3" w:rsidRDefault="005762E3" w:rsidP="005762E3">
      <w:pPr>
        <w:spacing w:after="655" w:line="237" w:lineRule="auto"/>
        <w:ind w:left="-15" w:right="4881" w:firstLine="4"/>
      </w:pPr>
    </w:p>
    <w:p w:rsidR="005762E3" w:rsidRDefault="005762E3" w:rsidP="005762E3">
      <w:pPr>
        <w:spacing w:after="655" w:line="237" w:lineRule="auto"/>
        <w:ind w:left="-15" w:right="4881" w:firstLine="4"/>
      </w:pPr>
    </w:p>
    <w:p w:rsidR="005762E3" w:rsidRDefault="005762E3" w:rsidP="005762E3">
      <w:pPr>
        <w:spacing w:after="655" w:line="237" w:lineRule="auto"/>
        <w:ind w:left="-15" w:right="4881" w:firstLine="4"/>
      </w:pPr>
    </w:p>
    <w:p w:rsidR="005762E3" w:rsidRDefault="005762E3" w:rsidP="005762E3">
      <w:pPr>
        <w:spacing w:after="655" w:line="237" w:lineRule="auto"/>
        <w:ind w:left="-15" w:right="4881" w:firstLine="4"/>
      </w:pPr>
      <w:r>
        <w:t>«Об установлении публичного сервитута в отношении части земельного участка с кадастровым номером 74:19:0501002:504»</w:t>
      </w:r>
    </w:p>
    <w:p w:rsidR="005762E3" w:rsidRDefault="005762E3" w:rsidP="005762E3">
      <w:pPr>
        <w:ind w:firstLine="720"/>
      </w:pPr>
      <w:r>
        <w:t xml:space="preserve">В целях обеспечения интересов жителей Сосновского муниципального района, в соответствии со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на основании Положения «О порядке организации и проведения публичных слушаний на территории Сосновского муниципального района, утвержденного Решениями Собрания депутатов Сосновского муниципального района от 18.12.2013 г. № 702, от 21.12.2016 г. № 222, администрация Сосновского муниципального района</w:t>
      </w:r>
      <w:r>
        <w:t xml:space="preserve">, </w:t>
      </w:r>
    </w:p>
    <w:p w:rsidR="00525E98" w:rsidRDefault="007F77EF" w:rsidP="005762E3">
      <w:pPr>
        <w:ind w:left="0" w:right="14" w:firstLine="0"/>
      </w:pPr>
      <w:r>
        <w:t>ПОСТАНОВЛЯ</w:t>
      </w:r>
      <w:r w:rsidR="005762E3">
        <w:t>ЕТ</w:t>
      </w:r>
      <w:r>
        <w:t>:</w:t>
      </w:r>
    </w:p>
    <w:p w:rsidR="00525E98" w:rsidRDefault="007F77EF" w:rsidP="00CB0E74">
      <w:pPr>
        <w:numPr>
          <w:ilvl w:val="0"/>
          <w:numId w:val="2"/>
        </w:numPr>
        <w:ind w:right="14"/>
      </w:pPr>
      <w:r>
        <w:t>Установить постоянны</w:t>
      </w:r>
      <w:r w:rsidR="005762E3">
        <w:t>й</w:t>
      </w:r>
      <w:r>
        <w:t xml:space="preserve"> публичны</w:t>
      </w:r>
      <w:r w:rsidR="005762E3">
        <w:t>й</w:t>
      </w:r>
      <w:r>
        <w:t xml:space="preserve"> сервитут на </w:t>
      </w:r>
      <w:r w:rsidR="005762E3">
        <w:t>части земельного участка</w:t>
      </w:r>
      <w:r>
        <w:t xml:space="preserve"> в целях прохода или проезда через земельны</w:t>
      </w:r>
      <w:r w:rsidR="001D4262">
        <w:t>й</w:t>
      </w:r>
      <w:r>
        <w:t xml:space="preserve"> участ</w:t>
      </w:r>
      <w:r w:rsidR="001D4262">
        <w:t>ок</w:t>
      </w:r>
      <w:r w:rsidR="00CB0E74">
        <w:t xml:space="preserve"> с кадастровым номером 74:19:0501002:504,</w:t>
      </w:r>
      <w:r>
        <w:t xml:space="preserve"> согласно приложениям 1, 2 к настоящему постановлению.</w:t>
      </w:r>
    </w:p>
    <w:p w:rsidR="00525E98" w:rsidRDefault="001D4262" w:rsidP="001D4262">
      <w:pPr>
        <w:pStyle w:val="a3"/>
        <w:numPr>
          <w:ilvl w:val="0"/>
          <w:numId w:val="2"/>
        </w:numPr>
        <w:ind w:right="14"/>
      </w:pPr>
      <w:r>
        <w:t>Комитету по управлению имуществом и земельным отношениям Сосновского муниципального района о</w:t>
      </w:r>
      <w:r w:rsidR="007F77EF">
        <w:t>беспечить проведение государственной регистрации публичн</w:t>
      </w:r>
      <w:r>
        <w:t>ого</w:t>
      </w:r>
      <w:r w:rsidR="007F77EF">
        <w:t xml:space="preserve"> сервитут</w:t>
      </w:r>
      <w:r>
        <w:t>а</w:t>
      </w:r>
      <w:r w:rsidR="007F77EF">
        <w:t xml:space="preserve"> на земельны</w:t>
      </w:r>
      <w:r>
        <w:t>й</w:t>
      </w:r>
      <w:r w:rsidR="007F77EF">
        <w:t xml:space="preserve"> участ</w:t>
      </w:r>
      <w:r>
        <w:t>ок</w:t>
      </w:r>
      <w:r w:rsidR="007F77EF">
        <w:t xml:space="preserve"> согласно приложению 1 к настоящему постановлению в Управлении Федеральной службы государственной регистрации, кадастра и картографии по </w:t>
      </w:r>
      <w:r>
        <w:t>Челябинской области</w:t>
      </w:r>
      <w:r w:rsidR="007F77EF">
        <w:t>.</w:t>
      </w:r>
    </w:p>
    <w:p w:rsidR="00525E98" w:rsidRPr="0062663F" w:rsidRDefault="001D4262" w:rsidP="00CB0E74">
      <w:pPr>
        <w:pStyle w:val="a3"/>
        <w:numPr>
          <w:ilvl w:val="0"/>
          <w:numId w:val="2"/>
        </w:numPr>
        <w:tabs>
          <w:tab w:val="right" w:pos="1276"/>
        </w:tabs>
        <w:spacing w:after="1563"/>
      </w:pPr>
      <w:r w:rsidRPr="001D4262">
        <w:rPr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</w:t>
      </w:r>
      <w:r w:rsidRPr="001D4262">
        <w:rPr>
          <w:szCs w:val="28"/>
        </w:rPr>
        <w:lastRenderedPageBreak/>
        <w:t xml:space="preserve">настоящее постановление на официальном сайте Администрации Сосновского муниципального района Челябинской области </w:t>
      </w:r>
      <w:hyperlink r:id="rId8" w:history="1">
        <w:r w:rsidRPr="001D4262">
          <w:rPr>
            <w:rStyle w:val="a4"/>
            <w:szCs w:val="28"/>
          </w:rPr>
          <w:t>www.chelsosna.ru</w:t>
        </w:r>
      </w:hyperlink>
      <w:r w:rsidRPr="001D4262">
        <w:rPr>
          <w:szCs w:val="28"/>
        </w:rPr>
        <w:t xml:space="preserve"> в сети интернет.</w:t>
      </w:r>
    </w:p>
    <w:p w:rsidR="0062663F" w:rsidRPr="0062663F" w:rsidRDefault="0062663F" w:rsidP="0062663F">
      <w:pPr>
        <w:pStyle w:val="a3"/>
        <w:numPr>
          <w:ilvl w:val="0"/>
          <w:numId w:val="2"/>
        </w:numPr>
        <w:rPr>
          <w:szCs w:val="28"/>
        </w:rPr>
      </w:pPr>
      <w:r w:rsidRPr="0062663F">
        <w:rPr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0" w:firstLine="0"/>
      </w:pPr>
      <w:r>
        <w:t>Глава Сосновского</w:t>
      </w:r>
    </w:p>
    <w:p w:rsidR="0062663F" w:rsidRDefault="0062663F" w:rsidP="0062663F">
      <w:pPr>
        <w:pStyle w:val="a3"/>
        <w:tabs>
          <w:tab w:val="right" w:pos="1276"/>
        </w:tabs>
        <w:spacing w:after="1563"/>
        <w:ind w:left="0"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5AC">
        <w:t xml:space="preserve">                </w:t>
      </w:r>
      <w:r>
        <w:t>Е.Г. Ваганов</w:t>
      </w: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 w:rsidP="0062663F">
      <w:pPr>
        <w:pStyle w:val="a3"/>
        <w:tabs>
          <w:tab w:val="right" w:pos="1276"/>
        </w:tabs>
        <w:spacing w:after="1563"/>
        <w:ind w:left="760" w:firstLine="0"/>
      </w:pPr>
    </w:p>
    <w:p w:rsidR="0062663F" w:rsidRDefault="0062663F">
      <w:pPr>
        <w:spacing w:after="160" w:line="259" w:lineRule="auto"/>
        <w:ind w:left="0" w:firstLine="0"/>
        <w:jc w:val="left"/>
      </w:pPr>
      <w:r>
        <w:br w:type="page"/>
      </w:r>
    </w:p>
    <w:p w:rsidR="00525E98" w:rsidRDefault="00525E98">
      <w:pPr>
        <w:sectPr w:rsidR="00525E98">
          <w:headerReference w:type="even" r:id="rId9"/>
          <w:headerReference w:type="first" r:id="rId10"/>
          <w:type w:val="continuous"/>
          <w:pgSz w:w="11900" w:h="16840"/>
          <w:pgMar w:top="1603" w:right="511" w:bottom="1088" w:left="1347" w:header="720" w:footer="720" w:gutter="0"/>
          <w:cols w:space="720"/>
        </w:sectPr>
      </w:pP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  <w:r w:rsidRPr="003C65AC">
        <w:rPr>
          <w:sz w:val="22"/>
          <w:szCs w:val="28"/>
        </w:rPr>
        <w:lastRenderedPageBreak/>
        <w:t>Приложение № 1</w:t>
      </w: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  <w:r w:rsidRPr="003C65AC">
        <w:rPr>
          <w:sz w:val="22"/>
          <w:szCs w:val="28"/>
        </w:rPr>
        <w:t xml:space="preserve">к проекту постановлению администрации </w:t>
      </w: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  <w:r w:rsidRPr="003C65AC">
        <w:rPr>
          <w:sz w:val="22"/>
          <w:szCs w:val="28"/>
        </w:rPr>
        <w:t>Сосновского муниципального района</w:t>
      </w:r>
    </w:p>
    <w:p w:rsidR="003C65AC" w:rsidRPr="003C65AC" w:rsidRDefault="003C65AC" w:rsidP="003C65AC">
      <w:pPr>
        <w:ind w:left="240"/>
        <w:jc w:val="right"/>
        <w:rPr>
          <w:sz w:val="22"/>
          <w:szCs w:val="28"/>
        </w:rPr>
      </w:pPr>
    </w:p>
    <w:p w:rsidR="003C65AC" w:rsidRPr="003C65AC" w:rsidRDefault="003C65AC" w:rsidP="003C65AC">
      <w:pPr>
        <w:jc w:val="right"/>
        <w:rPr>
          <w:sz w:val="22"/>
          <w:szCs w:val="28"/>
        </w:rPr>
      </w:pPr>
      <w:r w:rsidRPr="003C65AC">
        <w:rPr>
          <w:sz w:val="22"/>
          <w:szCs w:val="28"/>
        </w:rPr>
        <w:t xml:space="preserve">от «___» ____________ 2018г.  № _____ </w:t>
      </w:r>
      <w:r w:rsidRPr="003C65AC">
        <w:rPr>
          <w:sz w:val="22"/>
          <w:szCs w:val="28"/>
        </w:rPr>
        <w:br/>
      </w:r>
    </w:p>
    <w:p w:rsidR="003C65AC" w:rsidRDefault="003C65AC">
      <w:pPr>
        <w:spacing w:after="3" w:line="264" w:lineRule="auto"/>
        <w:ind w:left="1292" w:right="1368" w:hanging="10"/>
        <w:jc w:val="center"/>
        <w:rPr>
          <w:sz w:val="26"/>
        </w:rPr>
      </w:pPr>
    </w:p>
    <w:p w:rsidR="003C65AC" w:rsidRDefault="003C65AC">
      <w:pPr>
        <w:spacing w:after="3" w:line="264" w:lineRule="auto"/>
        <w:ind w:left="1292" w:right="1368" w:hanging="10"/>
        <w:jc w:val="center"/>
        <w:rPr>
          <w:sz w:val="26"/>
        </w:rPr>
      </w:pPr>
    </w:p>
    <w:p w:rsidR="003C65AC" w:rsidRDefault="007F77EF">
      <w:pPr>
        <w:spacing w:after="3" w:line="264" w:lineRule="auto"/>
        <w:ind w:left="1292" w:right="1368" w:hanging="10"/>
        <w:jc w:val="center"/>
        <w:rPr>
          <w:sz w:val="26"/>
        </w:rPr>
      </w:pPr>
      <w:r>
        <w:rPr>
          <w:sz w:val="26"/>
        </w:rPr>
        <w:t xml:space="preserve">ПЕРЕЧЕНЬ </w:t>
      </w:r>
    </w:p>
    <w:p w:rsidR="00525E98" w:rsidRDefault="007F77EF">
      <w:pPr>
        <w:spacing w:after="3" w:line="264" w:lineRule="auto"/>
        <w:ind w:left="1292" w:right="1368" w:hanging="10"/>
        <w:jc w:val="center"/>
      </w:pPr>
      <w:r>
        <w:rPr>
          <w:sz w:val="26"/>
        </w:rPr>
        <w:t>земельных участков</w:t>
      </w:r>
      <w:r w:rsidR="003C65AC">
        <w:rPr>
          <w:sz w:val="26"/>
        </w:rPr>
        <w:t>,</w:t>
      </w:r>
      <w:r>
        <w:rPr>
          <w:sz w:val="26"/>
        </w:rPr>
        <w:t xml:space="preserve"> обремененных публичными сервитутами</w:t>
      </w:r>
    </w:p>
    <w:tbl>
      <w:tblPr>
        <w:tblStyle w:val="TableGrid"/>
        <w:tblW w:w="10109" w:type="dxa"/>
        <w:tblInd w:w="-889" w:type="dxa"/>
        <w:tblCellMar>
          <w:top w:w="36" w:type="dxa"/>
          <w:left w:w="54" w:type="dxa"/>
        </w:tblCellMar>
        <w:tblLook w:val="04A0"/>
      </w:tblPr>
      <w:tblGrid>
        <w:gridCol w:w="572"/>
        <w:gridCol w:w="2413"/>
        <w:gridCol w:w="1142"/>
        <w:gridCol w:w="1135"/>
        <w:gridCol w:w="4847"/>
      </w:tblGrid>
      <w:tr w:rsidR="00525E98">
        <w:trPr>
          <w:trHeight w:val="9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E98" w:rsidRDefault="006F453C" w:rsidP="006F453C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 w:rsidR="007F77EF">
              <w:rPr>
                <w:sz w:val="22"/>
              </w:rPr>
              <w:t>/</w:t>
            </w:r>
            <w:r>
              <w:rPr>
                <w:sz w:val="22"/>
              </w:rPr>
              <w:t>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148" w:firstLine="274"/>
              <w:jc w:val="left"/>
            </w:pPr>
            <w:r>
              <w:rPr>
                <w:sz w:val="26"/>
              </w:rPr>
              <w:t xml:space="preserve">Кадастровый номер земельного </w:t>
            </w:r>
            <w:r w:rsidR="006F453C">
              <w:rPr>
                <w:sz w:val="26"/>
              </w:rPr>
              <w:t>у</w:t>
            </w:r>
            <w:r>
              <w:rPr>
                <w:sz w:val="26"/>
              </w:rPr>
              <w:t>частка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176" w:hanging="158"/>
              <w:jc w:val="left"/>
            </w:pPr>
            <w:r>
              <w:rPr>
                <w:sz w:val="26"/>
              </w:rPr>
              <w:t>Учетный номер части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166" w:hanging="166"/>
              <w:jc w:val="left"/>
            </w:pPr>
            <w:r>
              <w:rPr>
                <w:sz w:val="26"/>
              </w:rPr>
              <w:t>Площадь части, кв. 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5E98" w:rsidRDefault="007F77EF">
            <w:pPr>
              <w:spacing w:after="0" w:line="259" w:lineRule="auto"/>
              <w:ind w:left="1278" w:right="1354" w:firstLine="51"/>
              <w:jc w:val="center"/>
            </w:pPr>
            <w:r>
              <w:rPr>
                <w:sz w:val="26"/>
              </w:rPr>
              <w:t>Адрес земельного участка местоположение</w:t>
            </w:r>
          </w:p>
        </w:tc>
      </w:tr>
      <w:tr w:rsidR="00525E98">
        <w:trPr>
          <w:trHeight w:val="33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525E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6" w:firstLine="0"/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525E98">
        <w:trPr>
          <w:trHeight w:val="18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Default="007F77E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3C65AC">
            <w:pPr>
              <w:spacing w:after="0" w:line="259" w:lineRule="auto"/>
              <w:ind w:left="277" w:firstLine="0"/>
              <w:jc w:val="left"/>
              <w:rPr>
                <w:sz w:val="24"/>
                <w:szCs w:val="24"/>
              </w:rPr>
            </w:pPr>
            <w:r w:rsidRPr="00563A52">
              <w:rPr>
                <w:sz w:val="24"/>
                <w:szCs w:val="24"/>
              </w:rPr>
              <w:t>74:19:0501002:504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525E9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3C65AC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563A52">
              <w:rPr>
                <w:sz w:val="24"/>
                <w:szCs w:val="24"/>
              </w:rPr>
              <w:t>983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98" w:rsidRPr="00563A52" w:rsidRDefault="003C65AC">
            <w:pPr>
              <w:spacing w:after="0" w:line="259" w:lineRule="auto"/>
              <w:ind w:left="46" w:right="115" w:firstLine="0"/>
              <w:rPr>
                <w:sz w:val="24"/>
                <w:szCs w:val="24"/>
              </w:rPr>
            </w:pPr>
            <w:r w:rsidRPr="00563A52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с. Рощино и 3500 метров на северо-запад от д. Новое Поле. Участок находится примерно в 3800 м от ориентира по направлению на северо-восток. Почтовый адрес ориентира: Челябинская область р-н Сосновский</w:t>
            </w:r>
          </w:p>
        </w:tc>
      </w:tr>
    </w:tbl>
    <w:p w:rsidR="00CC69B6" w:rsidRDefault="00CC69B6" w:rsidP="00563A52">
      <w:pPr>
        <w:spacing w:after="160" w:line="259" w:lineRule="auto"/>
        <w:ind w:left="0" w:firstLine="0"/>
        <w:jc w:val="left"/>
      </w:pPr>
    </w:p>
    <w:sectPr w:rsidR="00CC69B6" w:rsidSect="00CC69B6">
      <w:headerReference w:type="even" r:id="rId11"/>
      <w:headerReference w:type="default" r:id="rId12"/>
      <w:headerReference w:type="first" r:id="rId13"/>
      <w:pgSz w:w="11900" w:h="16840"/>
      <w:pgMar w:top="284" w:right="701" w:bottom="2183" w:left="2255" w:header="12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65" w:rsidRDefault="001A4565">
      <w:pPr>
        <w:spacing w:after="0" w:line="240" w:lineRule="auto"/>
      </w:pPr>
      <w:r>
        <w:separator/>
      </w:r>
    </w:p>
  </w:endnote>
  <w:endnote w:type="continuationSeparator" w:id="0">
    <w:p w:rsidR="001A4565" w:rsidRDefault="001A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65" w:rsidRDefault="001A4565">
      <w:pPr>
        <w:spacing w:after="0" w:line="240" w:lineRule="auto"/>
      </w:pPr>
      <w:r>
        <w:separator/>
      </w:r>
    </w:p>
  </w:footnote>
  <w:footnote w:type="continuationSeparator" w:id="0">
    <w:p w:rsidR="001A4565" w:rsidRDefault="001A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Default="00525E98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Default="00525E9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Pr="00E43206" w:rsidRDefault="00525E98" w:rsidP="00E4320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Pr="0091481E" w:rsidRDefault="00525E98" w:rsidP="0091481E">
    <w:pPr>
      <w:pStyle w:val="a7"/>
      <w:ind w:left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98" w:rsidRDefault="007F77EF">
    <w:pPr>
      <w:spacing w:after="0" w:line="263" w:lineRule="auto"/>
      <w:ind w:left="5482" w:right="-115" w:firstLine="0"/>
      <w:jc w:val="left"/>
    </w:pPr>
    <w:r>
      <w:t xml:space="preserve">Приложение </w:t>
    </w:r>
    <w:r>
      <w:rPr>
        <w:sz w:val="30"/>
      </w:rPr>
      <w:t xml:space="preserve">к </w:t>
    </w:r>
    <w:r>
      <w:rPr>
        <w:sz w:val="30"/>
      </w:rPr>
      <w:tab/>
    </w:r>
    <w:r>
      <w:t>мэрии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635"/>
    <w:multiLevelType w:val="hybridMultilevel"/>
    <w:tmpl w:val="A524E446"/>
    <w:lvl w:ilvl="0" w:tplc="FA7609C4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A1AC6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4F1DE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28DE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C128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68ED2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8EC3A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447C4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C8D5E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E724A"/>
    <w:multiLevelType w:val="hybridMultilevel"/>
    <w:tmpl w:val="9E769D7E"/>
    <w:lvl w:ilvl="0" w:tplc="98DE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2BEA"/>
    <w:multiLevelType w:val="hybridMultilevel"/>
    <w:tmpl w:val="6AFA7354"/>
    <w:lvl w:ilvl="0" w:tplc="7B5E56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D6B96"/>
    <w:multiLevelType w:val="multilevel"/>
    <w:tmpl w:val="53B23858"/>
    <w:lvl w:ilvl="0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E98"/>
    <w:rsid w:val="00142F5C"/>
    <w:rsid w:val="001A4565"/>
    <w:rsid w:val="001D4262"/>
    <w:rsid w:val="001E050D"/>
    <w:rsid w:val="003920CA"/>
    <w:rsid w:val="003C65AC"/>
    <w:rsid w:val="00525E98"/>
    <w:rsid w:val="00563A52"/>
    <w:rsid w:val="005762E3"/>
    <w:rsid w:val="005A704A"/>
    <w:rsid w:val="0060735D"/>
    <w:rsid w:val="00614AC5"/>
    <w:rsid w:val="0062663F"/>
    <w:rsid w:val="006F453C"/>
    <w:rsid w:val="007F77EF"/>
    <w:rsid w:val="00844F9B"/>
    <w:rsid w:val="0091481E"/>
    <w:rsid w:val="009523B0"/>
    <w:rsid w:val="00A53106"/>
    <w:rsid w:val="00BE6985"/>
    <w:rsid w:val="00CB0E74"/>
    <w:rsid w:val="00CC69B6"/>
    <w:rsid w:val="00D43627"/>
    <w:rsid w:val="00E34305"/>
    <w:rsid w:val="00E36F47"/>
    <w:rsid w:val="00E43206"/>
    <w:rsid w:val="00EB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C"/>
    <w:pPr>
      <w:spacing w:after="13" w:line="248" w:lineRule="auto"/>
      <w:ind w:lef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B2C6C"/>
    <w:pPr>
      <w:keepNext/>
      <w:keepLines/>
      <w:spacing w:after="0"/>
      <w:ind w:right="94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C6C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rsid w:val="00EB2C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character" w:styleId="a4">
    <w:name w:val="Hyperlink"/>
    <w:semiHidden/>
    <w:unhideWhenUsed/>
    <w:rsid w:val="009523B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2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57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2E3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0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A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chelsosna.ru/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SmolinaTA</cp:lastModifiedBy>
  <cp:revision>13</cp:revision>
  <cp:lastPrinted>2018-02-02T04:17:00Z</cp:lastPrinted>
  <dcterms:created xsi:type="dcterms:W3CDTF">2017-12-21T15:43:00Z</dcterms:created>
  <dcterms:modified xsi:type="dcterms:W3CDTF">2018-02-02T09:53:00Z</dcterms:modified>
</cp:coreProperties>
</file>