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C76" w:rsidRPr="00BD68E1" w:rsidRDefault="00AF0E41" w:rsidP="00BD68E1">
      <w:pPr>
        <w:jc w:val="center"/>
        <w:rPr>
          <w:b/>
          <w:sz w:val="28"/>
          <w:szCs w:val="28"/>
        </w:rPr>
      </w:pPr>
      <w:r w:rsidRPr="00BD68E1">
        <w:rPr>
          <w:b/>
          <w:sz w:val="28"/>
          <w:szCs w:val="28"/>
        </w:rPr>
        <w:t>ИНФОРМАЦИЯ</w:t>
      </w:r>
    </w:p>
    <w:p w:rsidR="00BD68E1" w:rsidRDefault="00BD68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AF0E41" w:rsidRPr="00BD68E1">
        <w:rPr>
          <w:b/>
          <w:sz w:val="28"/>
          <w:szCs w:val="28"/>
        </w:rPr>
        <w:t>Во исполнение пункта 12 перечня поручений по реализации Послания Президента РФ Федеральному Собранию РФ от 05.12.2016 г.</w:t>
      </w:r>
      <w:r>
        <w:rPr>
          <w:b/>
          <w:sz w:val="28"/>
          <w:szCs w:val="28"/>
        </w:rPr>
        <w:t xml:space="preserve">       </w:t>
      </w:r>
      <w:r w:rsidR="00AF0E41" w:rsidRPr="00BD68E1">
        <w:rPr>
          <w:b/>
          <w:sz w:val="28"/>
          <w:szCs w:val="28"/>
        </w:rPr>
        <w:t xml:space="preserve"> № Пр-2346 в целях стимулирования объединения крестьянских (фермерских) и личных подсобных хозяйств в сельскохозяйственные потребительские кооперативы (</w:t>
      </w:r>
      <w:proofErr w:type="spellStart"/>
      <w:r w:rsidR="00AF0E41" w:rsidRPr="00BD68E1">
        <w:rPr>
          <w:b/>
          <w:sz w:val="28"/>
          <w:szCs w:val="28"/>
        </w:rPr>
        <w:t>СПоК</w:t>
      </w:r>
      <w:proofErr w:type="spellEnd"/>
      <w:r w:rsidR="00AF0E41" w:rsidRPr="00BD68E1">
        <w:rPr>
          <w:b/>
          <w:sz w:val="28"/>
          <w:szCs w:val="28"/>
        </w:rPr>
        <w:t>) и для развития</w:t>
      </w:r>
      <w:r w:rsidRPr="00BD68E1">
        <w:rPr>
          <w:b/>
          <w:sz w:val="28"/>
          <w:szCs w:val="28"/>
        </w:rPr>
        <w:t xml:space="preserve"> действующих </w:t>
      </w:r>
      <w:proofErr w:type="spellStart"/>
      <w:r w:rsidRPr="00BD68E1">
        <w:rPr>
          <w:b/>
          <w:sz w:val="28"/>
          <w:szCs w:val="28"/>
        </w:rPr>
        <w:t>СПоК</w:t>
      </w:r>
      <w:proofErr w:type="spellEnd"/>
      <w:r w:rsidRPr="00BD68E1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  </w:t>
      </w:r>
    </w:p>
    <w:p w:rsidR="00AF0E41" w:rsidRDefault="00BD68E1">
      <w:pPr>
        <w:rPr>
          <w:b/>
          <w:sz w:val="28"/>
          <w:szCs w:val="28"/>
        </w:rPr>
      </w:pPr>
      <w:r w:rsidRPr="00BD68E1">
        <w:rPr>
          <w:b/>
          <w:sz w:val="28"/>
          <w:szCs w:val="28"/>
        </w:rPr>
        <w:t xml:space="preserve">ИНФОРМИРУЕМ о существующих мерах поддержки можно получить информацию в сети интернет  на сайте АО «МСП Банк», АО «Корпорация МСП», также АО «Корпорация МСП», разработан алгоритм </w:t>
      </w:r>
      <w:proofErr w:type="gramStart"/>
      <w:r w:rsidRPr="00BD68E1">
        <w:rPr>
          <w:b/>
          <w:sz w:val="28"/>
          <w:szCs w:val="28"/>
        </w:rPr>
        <w:t xml:space="preserve">( </w:t>
      </w:r>
      <w:proofErr w:type="gramEnd"/>
      <w:r w:rsidRPr="00BD68E1">
        <w:rPr>
          <w:b/>
          <w:sz w:val="28"/>
          <w:szCs w:val="28"/>
        </w:rPr>
        <w:t>пошаговая инструкция) использования сельскохозяйственными кооперативами комплекса мер поддержки при открытии и расширении своей деятельности.</w:t>
      </w:r>
    </w:p>
    <w:p w:rsidR="006471EA" w:rsidRDefault="006471EA">
      <w:pPr>
        <w:rPr>
          <w:b/>
          <w:sz w:val="28"/>
          <w:szCs w:val="28"/>
        </w:rPr>
      </w:pPr>
    </w:p>
    <w:p w:rsidR="006471EA" w:rsidRDefault="006471EA">
      <w:pPr>
        <w:rPr>
          <w:b/>
          <w:sz w:val="28"/>
          <w:szCs w:val="28"/>
        </w:rPr>
      </w:pPr>
    </w:p>
    <w:p w:rsidR="00BD68E1" w:rsidRDefault="006471EA">
      <w:pPr>
        <w:rPr>
          <w:b/>
          <w:sz w:val="28"/>
          <w:szCs w:val="28"/>
        </w:rPr>
      </w:pPr>
      <w:r w:rsidRPr="006471EA">
        <w:rPr>
          <w:b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7" ShapeID="_x0000_i1025" DrawAspect="Content" ObjectID="_1579694850" r:id="rId5"/>
        </w:object>
      </w:r>
    </w:p>
    <w:p w:rsidR="00BD68E1" w:rsidRPr="00BD68E1" w:rsidRDefault="00BD68E1">
      <w:pPr>
        <w:rPr>
          <w:b/>
          <w:sz w:val="28"/>
          <w:szCs w:val="28"/>
        </w:rPr>
      </w:pPr>
    </w:p>
    <w:sectPr w:rsidR="00BD68E1" w:rsidRPr="00BD68E1" w:rsidSect="00BD4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E41"/>
    <w:rsid w:val="006471EA"/>
    <w:rsid w:val="006C7A6C"/>
    <w:rsid w:val="00AF0E41"/>
    <w:rsid w:val="00B84E52"/>
    <w:rsid w:val="00BD4C76"/>
    <w:rsid w:val="00BD68E1"/>
    <w:rsid w:val="00DD6946"/>
    <w:rsid w:val="00E95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PlankovaTU</dc:creator>
  <cp:lastModifiedBy>PlankovaTU</cp:lastModifiedBy>
  <cp:revision>5</cp:revision>
  <dcterms:created xsi:type="dcterms:W3CDTF">2018-02-09T09:56:00Z</dcterms:created>
  <dcterms:modified xsi:type="dcterms:W3CDTF">2018-02-09T10:21:00Z</dcterms:modified>
</cp:coreProperties>
</file>