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F4" w:rsidRDefault="00B540F4" w:rsidP="00B540F4">
      <w:pPr>
        <w:tabs>
          <w:tab w:val="left" w:pos="751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Льготная ипотека</w:t>
      </w:r>
    </w:p>
    <w:p w:rsidR="00B540F4" w:rsidRDefault="00B540F4" w:rsidP="00B540F4">
      <w:pPr>
        <w:tabs>
          <w:tab w:val="left" w:pos="7513"/>
        </w:tabs>
        <w:ind w:firstLine="567"/>
        <w:jc w:val="center"/>
        <w:rPr>
          <w:sz w:val="28"/>
          <w:szCs w:val="28"/>
        </w:rPr>
      </w:pPr>
    </w:p>
    <w:p w:rsidR="008D50C5" w:rsidRPr="0045768E" w:rsidRDefault="008D50C5" w:rsidP="00B540F4">
      <w:pPr>
        <w:tabs>
          <w:tab w:val="left" w:pos="7513"/>
        </w:tabs>
        <w:ind w:firstLine="567"/>
        <w:jc w:val="both"/>
        <w:rPr>
          <w:sz w:val="28"/>
          <w:szCs w:val="28"/>
        </w:rPr>
      </w:pPr>
      <w:proofErr w:type="gramStart"/>
      <w:r w:rsidRPr="0045768E">
        <w:rPr>
          <w:sz w:val="28"/>
          <w:szCs w:val="28"/>
        </w:rPr>
        <w:t>В целях оказания гражданам Российской Федерации, имеющим детей, государственной поддержки в улучшении жилищных условий, во исполнение поручения Президента Российской Федерации Правительством Российской Федерации принято 28 марта 2019 года решение о субсидировании за счет средств федерального бюджета процентной ставки до уровня 6 процентов годовых по ипотечным (жилищным) кредитам (займам), предоставленным гражданам при рождении у них начиная с 1 января 2018г. и</w:t>
      </w:r>
      <w:proofErr w:type="gramEnd"/>
      <w:r w:rsidRPr="0045768E">
        <w:rPr>
          <w:sz w:val="28"/>
          <w:szCs w:val="28"/>
        </w:rPr>
        <w:t xml:space="preserve"> не позднее 31 декабря 2022 года второго ребенка и (или) последующих детей, на весь срок действия кредита (займа).</w:t>
      </w:r>
    </w:p>
    <w:p w:rsidR="008D50C5" w:rsidRPr="0045768E" w:rsidRDefault="008D50C5" w:rsidP="00B540F4">
      <w:pPr>
        <w:tabs>
          <w:tab w:val="left" w:pos="7513"/>
        </w:tabs>
        <w:ind w:firstLine="567"/>
        <w:jc w:val="both"/>
        <w:rPr>
          <w:sz w:val="28"/>
          <w:szCs w:val="28"/>
        </w:rPr>
      </w:pPr>
      <w:r w:rsidRPr="0045768E">
        <w:rPr>
          <w:sz w:val="28"/>
          <w:szCs w:val="28"/>
        </w:rPr>
        <w:t>Кроме того в программу субсидирования могут быть включены ипотечные кредиты, которые ранее были рефинансированы банками, что позволит многим семьям воспользоваться государственной поддержкой.</w:t>
      </w:r>
    </w:p>
    <w:p w:rsidR="008D50C5" w:rsidRPr="0045768E" w:rsidRDefault="008D50C5" w:rsidP="00B540F4">
      <w:pPr>
        <w:tabs>
          <w:tab w:val="left" w:pos="7513"/>
        </w:tabs>
        <w:ind w:firstLine="567"/>
        <w:jc w:val="both"/>
        <w:rPr>
          <w:bCs/>
          <w:sz w:val="28"/>
          <w:szCs w:val="28"/>
        </w:rPr>
      </w:pPr>
      <w:r w:rsidRPr="0045768E">
        <w:rPr>
          <w:bCs/>
          <w:sz w:val="28"/>
          <w:szCs w:val="28"/>
        </w:rPr>
        <w:t xml:space="preserve">Ипотечный (жилищный) кредит (заем) по ставке 6% </w:t>
      </w:r>
      <w:proofErr w:type="gramStart"/>
      <w:r w:rsidRPr="0045768E">
        <w:rPr>
          <w:bCs/>
          <w:sz w:val="28"/>
          <w:szCs w:val="28"/>
        </w:rPr>
        <w:t>годовых</w:t>
      </w:r>
      <w:proofErr w:type="gramEnd"/>
      <w:r w:rsidRPr="0045768E">
        <w:rPr>
          <w:bCs/>
          <w:sz w:val="28"/>
          <w:szCs w:val="28"/>
        </w:rPr>
        <w:t xml:space="preserve"> будет выдаваться только на приобретение жилого помещения </w:t>
      </w:r>
      <w:r w:rsidRPr="0045768E">
        <w:rPr>
          <w:sz w:val="28"/>
          <w:szCs w:val="28"/>
        </w:rPr>
        <w:t>на первичном рынке жилья</w:t>
      </w:r>
      <w:r w:rsidRPr="0045768E">
        <w:rPr>
          <w:bCs/>
          <w:sz w:val="28"/>
          <w:szCs w:val="28"/>
        </w:rPr>
        <w:t xml:space="preserve">, а также на рефинансирование действующего ипотечного кредита, выданного на указанные цели. При этом жилое помещение должно быть приобретено только у юридического лица. </w:t>
      </w:r>
    </w:p>
    <w:p w:rsidR="008D50C5" w:rsidRPr="0045768E" w:rsidRDefault="008D50C5" w:rsidP="00B540F4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5768E">
        <w:rPr>
          <w:sz w:val="28"/>
          <w:szCs w:val="28"/>
        </w:rPr>
        <w:t>Для получения ипотечного (жилищного) кредита (займа) по льготной ставке необходимо обращаться в следующие кредитные организации (банки), получившие в соответствии с Приказом Минфина России от 19.02.2018г. (в ред.</w:t>
      </w:r>
      <w:proofErr w:type="gramEnd"/>
      <w:r w:rsidRPr="0045768E">
        <w:rPr>
          <w:sz w:val="28"/>
          <w:szCs w:val="28"/>
        </w:rPr>
        <w:t xml:space="preserve"> </w:t>
      </w:r>
      <w:proofErr w:type="gramStart"/>
      <w:r w:rsidRPr="0045768E">
        <w:rPr>
          <w:sz w:val="28"/>
          <w:szCs w:val="28"/>
        </w:rPr>
        <w:t>от 21.06.2019г.) лимит средств, направляемых на выдачу (приобретение) жилищных (ипотечных) кредитов (займов):</w:t>
      </w:r>
      <w:proofErr w:type="gramEnd"/>
    </w:p>
    <w:p w:rsidR="008D50C5" w:rsidRPr="00826023" w:rsidRDefault="008D50C5" w:rsidP="00B540F4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258"/>
        <w:gridCol w:w="1984"/>
      </w:tblGrid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963B93">
              <w:rPr>
                <w:lang w:eastAsia="en-US"/>
              </w:rPr>
              <w:t>п</w:t>
            </w:r>
            <w:proofErr w:type="spellEnd"/>
            <w:proofErr w:type="gramEnd"/>
            <w:r w:rsidRPr="00963B93">
              <w:rPr>
                <w:lang w:eastAsia="en-US"/>
              </w:rPr>
              <w:t>/</w:t>
            </w:r>
            <w:proofErr w:type="spellStart"/>
            <w:r w:rsidRPr="00963B93">
              <w:rPr>
                <w:lang w:eastAsia="en-US"/>
              </w:rPr>
              <w:t>п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 xml:space="preserve">кредитной </w:t>
            </w:r>
            <w:r w:rsidRPr="00963B93">
              <w:rPr>
                <w:lang w:eastAsia="en-US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Лимит средств, направляемых на выдачу (приобретение) кредитов (займов), млн. руб.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"Сбербанк России"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171205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Банк ВТБ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106726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"Абсолют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46586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"Банк ДОМ</w:t>
            </w:r>
            <w:proofErr w:type="gramStart"/>
            <w:r w:rsidRPr="00963B93">
              <w:rPr>
                <w:lang w:eastAsia="en-US"/>
              </w:rPr>
              <w:t>.Р</w:t>
            </w:r>
            <w:proofErr w:type="gramEnd"/>
            <w:r w:rsidRPr="00963B93">
              <w:rPr>
                <w:lang w:eastAsia="en-US"/>
              </w:rPr>
              <w:t>Ф"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22265,6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"</w:t>
            </w:r>
            <w:proofErr w:type="spellStart"/>
            <w:r w:rsidRPr="00963B93">
              <w:rPr>
                <w:lang w:eastAsia="en-US"/>
              </w:rPr>
              <w:t>Газпромбанк</w:t>
            </w:r>
            <w:proofErr w:type="spellEnd"/>
            <w:r w:rsidRPr="00963B93">
              <w:rPr>
                <w:lang w:eastAsia="en-US"/>
              </w:rPr>
              <w:t>" (Акционерное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22006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"Российский Сельскохозяйственный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20145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</w:t>
            </w:r>
            <w:proofErr w:type="spellStart"/>
            <w:r w:rsidRPr="00963B93">
              <w:rPr>
                <w:lang w:eastAsia="en-US"/>
              </w:rPr>
              <w:t>Промсвязьбанк</w:t>
            </w:r>
            <w:proofErr w:type="spellEnd"/>
            <w:r w:rsidRPr="00963B93">
              <w:rPr>
                <w:lang w:eastAsia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14835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"Финансовая Корпорация Открытие"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14578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lastRenderedPageBreak/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"МОСКОВСКИЙ КРЕДИТНЫЙ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13261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</w:t>
            </w:r>
            <w:proofErr w:type="spellStart"/>
            <w:r w:rsidRPr="00963B93">
              <w:rPr>
                <w:lang w:eastAsia="en-US"/>
              </w:rPr>
              <w:t>Райффайзенбанк</w:t>
            </w:r>
            <w:proofErr w:type="spellEnd"/>
            <w:r w:rsidRPr="00963B93">
              <w:rPr>
                <w:lang w:eastAsia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12807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"Возрождение"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12135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"Акционерный Банк "РОССИЯ"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9285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</w:t>
            </w:r>
            <w:proofErr w:type="spellStart"/>
            <w:r w:rsidRPr="00963B93">
              <w:rPr>
                <w:lang w:eastAsia="en-US"/>
              </w:rPr>
              <w:t>Совкомбанк</w:t>
            </w:r>
            <w:proofErr w:type="spellEnd"/>
            <w:r w:rsidRPr="00963B93">
              <w:rPr>
                <w:lang w:eastAsia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8538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РОСБАНК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884,4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"ТРАНСКАПИТАЛБАНК"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7628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"АК БАРС"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6980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"ИНВЕСТИЦИОННЫЙ ТОРГОВЫЙ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5136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</w:t>
            </w:r>
            <w:proofErr w:type="spellStart"/>
            <w:r w:rsidRPr="00963B93">
              <w:rPr>
                <w:lang w:eastAsia="en-US"/>
              </w:rPr>
              <w:t>Западно-Сибирский</w:t>
            </w:r>
            <w:proofErr w:type="spellEnd"/>
            <w:r w:rsidRPr="00963B93">
              <w:rPr>
                <w:lang w:eastAsia="en-US"/>
              </w:rPr>
              <w:t xml:space="preserve"> коммерческий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4937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"БАНК УРАЛСИБ"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4717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коммерческий банк "</w:t>
            </w:r>
            <w:proofErr w:type="spellStart"/>
            <w:r w:rsidRPr="00963B93">
              <w:rPr>
                <w:lang w:eastAsia="en-US"/>
              </w:rPr>
              <w:t>Центр-инвест</w:t>
            </w:r>
            <w:proofErr w:type="spellEnd"/>
            <w:r w:rsidRPr="00963B93">
              <w:rPr>
                <w:lang w:eastAsia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4669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</w:t>
            </w:r>
            <w:proofErr w:type="spellStart"/>
            <w:r w:rsidRPr="00963B93">
              <w:rPr>
                <w:lang w:eastAsia="en-US"/>
              </w:rPr>
              <w:t>ЮниКредит</w:t>
            </w:r>
            <w:proofErr w:type="spellEnd"/>
            <w:r w:rsidRPr="00963B93">
              <w:rPr>
                <w:lang w:eastAsia="en-US"/>
              </w:rPr>
              <w:t xml:space="preserve">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4269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"КОШЕЛЕВ-БАНК"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"МЕТАЛЛУРГИЧЕСКИЙ ИНВЕСТИЦИОННЫЙ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Банк конверсии "</w:t>
            </w:r>
            <w:proofErr w:type="spellStart"/>
            <w:r w:rsidRPr="00963B93">
              <w:rPr>
                <w:lang w:eastAsia="en-US"/>
              </w:rPr>
              <w:t>Снежинский</w:t>
            </w:r>
            <w:proofErr w:type="spellEnd"/>
            <w:r w:rsidRPr="00963B93">
              <w:rPr>
                <w:lang w:eastAsia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Коммерческий банк "Кубань Кредит" общество с ограниченной ответственностью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63B93">
              <w:rPr>
                <w:lang w:eastAsia="en-US"/>
              </w:rPr>
              <w:t>Прио-Внешторгбанк</w:t>
            </w:r>
            <w:proofErr w:type="spellEnd"/>
            <w:r w:rsidRPr="00963B93">
              <w:rPr>
                <w:lang w:eastAsia="en-US"/>
              </w:rPr>
              <w:t xml:space="preserve">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РОССИЙСКИЙ НАЦИОНАЛЬНЫЙ КОММЕРЧЕСКИЙ БАНК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Банк "Северный морской путь"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"АКТИВ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"БАНК СОЦИАЛЬНОГО РАЗВИТИЯ ТАТАРСТАНА "ТАТСОЦБАНК"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Оренбургский ипотечный коммерческий банк "Русь" (Общество с ограниченной ответственностью)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Банк ЗЕНИТ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lastRenderedPageBreak/>
              <w:t>3</w:t>
            </w:r>
            <w:r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Общество с ограниченной ответственностью Банк "Аверс"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"Курский промышленный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"БАНК "САНКТ-ПЕТЕРБУРГ"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10300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"НОВЫЙ ИНВЕСТИЦИОННО-КОММЕРЧЕСКИЙ ОРЕНБУРГСКИЙ БАНК РАЗВИТИЯ ПРОМЫШЛЕННОСТИ"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"Дальневосточный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</w:t>
            </w:r>
            <w:proofErr w:type="spellStart"/>
            <w:r w:rsidRPr="00963B93">
              <w:rPr>
                <w:lang w:eastAsia="en-US"/>
              </w:rPr>
              <w:t>Сургутнефтегазбанк</w:t>
            </w:r>
            <w:proofErr w:type="spellEnd"/>
            <w:r w:rsidRPr="00963B93">
              <w:rPr>
                <w:lang w:eastAsia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коммерческий банк "Уральский финансовый дом"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"СЕВЕРГАЗБАНК"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"БИНБАНК"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"Московский Индустриальный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</w:t>
            </w:r>
            <w:proofErr w:type="spellStart"/>
            <w:r w:rsidRPr="00963B93">
              <w:rPr>
                <w:lang w:eastAsia="en-US"/>
              </w:rPr>
              <w:t>Энергобанк</w:t>
            </w:r>
            <w:proofErr w:type="spellEnd"/>
            <w:r w:rsidRPr="00963B93">
              <w:rPr>
                <w:lang w:eastAsia="en-US"/>
              </w:rPr>
              <w:t>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"Кузнецкий"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"Всероссийский банк развития регионов"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"ДОМ</w:t>
            </w:r>
            <w:proofErr w:type="gramStart"/>
            <w:r w:rsidRPr="00963B93">
              <w:rPr>
                <w:lang w:eastAsia="en-US"/>
              </w:rPr>
              <w:t>.Р</w:t>
            </w:r>
            <w:proofErr w:type="gramEnd"/>
            <w:r w:rsidRPr="00963B93">
              <w:rPr>
                <w:lang w:eastAsia="en-US"/>
              </w:rPr>
              <w:t>Ф"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4068</w:t>
            </w:r>
          </w:p>
        </w:tc>
      </w:tr>
      <w:tr w:rsidR="008D50C5" w:rsidRPr="00963B93" w:rsidTr="004C22A7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963B93">
              <w:rPr>
                <w:b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63B93">
              <w:rPr>
                <w:b/>
                <w:lang w:eastAsia="en-US"/>
              </w:rPr>
              <w:t>600000</w:t>
            </w:r>
          </w:p>
        </w:tc>
      </w:tr>
    </w:tbl>
    <w:p w:rsidR="008D50C5" w:rsidRPr="00963B93" w:rsidRDefault="008D50C5" w:rsidP="00B540F4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  <w:rPr>
          <w:sz w:val="20"/>
          <w:szCs w:val="20"/>
        </w:rPr>
      </w:pPr>
    </w:p>
    <w:sectPr w:rsidR="008D50C5" w:rsidSect="00B540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FC2"/>
    <w:multiLevelType w:val="hybridMultilevel"/>
    <w:tmpl w:val="4BA2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29F7"/>
    <w:rsid w:val="00023B77"/>
    <w:rsid w:val="00040E15"/>
    <w:rsid w:val="001103DB"/>
    <w:rsid w:val="00146AA6"/>
    <w:rsid w:val="0015169D"/>
    <w:rsid w:val="0017540C"/>
    <w:rsid w:val="001A7505"/>
    <w:rsid w:val="001B64EE"/>
    <w:rsid w:val="001E23D3"/>
    <w:rsid w:val="0023011C"/>
    <w:rsid w:val="002A1F9A"/>
    <w:rsid w:val="002B6335"/>
    <w:rsid w:val="002B7BA2"/>
    <w:rsid w:val="002C303B"/>
    <w:rsid w:val="003535B9"/>
    <w:rsid w:val="003614E8"/>
    <w:rsid w:val="00365BE2"/>
    <w:rsid w:val="0037114A"/>
    <w:rsid w:val="003C05E7"/>
    <w:rsid w:val="003D1496"/>
    <w:rsid w:val="0045768E"/>
    <w:rsid w:val="0049259A"/>
    <w:rsid w:val="00494283"/>
    <w:rsid w:val="004C22A7"/>
    <w:rsid w:val="00516A95"/>
    <w:rsid w:val="00532836"/>
    <w:rsid w:val="005C7585"/>
    <w:rsid w:val="006410A5"/>
    <w:rsid w:val="006504C6"/>
    <w:rsid w:val="00666D0D"/>
    <w:rsid w:val="00735149"/>
    <w:rsid w:val="007637DA"/>
    <w:rsid w:val="00777188"/>
    <w:rsid w:val="007878FF"/>
    <w:rsid w:val="007A2A7C"/>
    <w:rsid w:val="007D6BBF"/>
    <w:rsid w:val="007F0D10"/>
    <w:rsid w:val="008026C2"/>
    <w:rsid w:val="0080535E"/>
    <w:rsid w:val="008110E0"/>
    <w:rsid w:val="00826023"/>
    <w:rsid w:val="00864B65"/>
    <w:rsid w:val="008B0DA7"/>
    <w:rsid w:val="008C1795"/>
    <w:rsid w:val="008D50C5"/>
    <w:rsid w:val="00933281"/>
    <w:rsid w:val="009578D5"/>
    <w:rsid w:val="00963B93"/>
    <w:rsid w:val="009B00AC"/>
    <w:rsid w:val="009E64DC"/>
    <w:rsid w:val="00A24B33"/>
    <w:rsid w:val="00A651ED"/>
    <w:rsid w:val="00A656E7"/>
    <w:rsid w:val="00AA6C71"/>
    <w:rsid w:val="00AE7B17"/>
    <w:rsid w:val="00AF29F7"/>
    <w:rsid w:val="00B052AC"/>
    <w:rsid w:val="00B2075B"/>
    <w:rsid w:val="00B540F4"/>
    <w:rsid w:val="00BA049B"/>
    <w:rsid w:val="00C24E45"/>
    <w:rsid w:val="00C4352A"/>
    <w:rsid w:val="00D4055B"/>
    <w:rsid w:val="00D74089"/>
    <w:rsid w:val="00D92F07"/>
    <w:rsid w:val="00E505A6"/>
    <w:rsid w:val="00E547B1"/>
    <w:rsid w:val="00EE11C9"/>
    <w:rsid w:val="00EE2B9F"/>
    <w:rsid w:val="00EF6F6E"/>
    <w:rsid w:val="00F30DF8"/>
    <w:rsid w:val="00F417D3"/>
    <w:rsid w:val="00F469A7"/>
    <w:rsid w:val="00F56C35"/>
    <w:rsid w:val="00F572FA"/>
    <w:rsid w:val="00FA287F"/>
    <w:rsid w:val="00F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6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D3"/>
    <w:rPr>
      <w:sz w:val="0"/>
      <w:szCs w:val="0"/>
    </w:rPr>
  </w:style>
  <w:style w:type="table" w:styleId="a5">
    <w:name w:val="Table Grid"/>
    <w:basedOn w:val="a1"/>
    <w:uiPriority w:val="99"/>
    <w:rsid w:val="00E505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35149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46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Ю.В. Онищенко</dc:creator>
  <cp:lastModifiedBy>archugovala</cp:lastModifiedBy>
  <cp:revision>3</cp:revision>
  <cp:lastPrinted>2019-07-12T08:58:00Z</cp:lastPrinted>
  <dcterms:created xsi:type="dcterms:W3CDTF">2019-07-16T11:40:00Z</dcterms:created>
  <dcterms:modified xsi:type="dcterms:W3CDTF">2019-07-18T07:45:00Z</dcterms:modified>
</cp:coreProperties>
</file>