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394E18" w:rsidRDefault="00394E18" w:rsidP="00394E18">
      <w:pPr>
        <w:autoSpaceDE w:val="0"/>
        <w:autoSpaceDN w:val="0"/>
        <w:adjustRightInd w:val="0"/>
        <w:outlineLvl w:val="0"/>
        <w:rPr>
          <w:rFonts w:ascii="PF Din Text Comp Pro Light" w:eastAsia="Calibri" w:hAnsi="PF Din Text Comp Pro Light" w:cs="Calibri"/>
          <w:b/>
          <w:bCs/>
          <w:color w:val="auto"/>
          <w:sz w:val="32"/>
          <w:szCs w:val="32"/>
          <w:lang w:eastAsia="en-US"/>
        </w:rPr>
      </w:pPr>
    </w:p>
    <w:p w:rsidR="00394E18" w:rsidRDefault="00394E18" w:rsidP="00394E18">
      <w:pPr>
        <w:autoSpaceDE w:val="0"/>
        <w:autoSpaceDN w:val="0"/>
        <w:adjustRightInd w:val="0"/>
        <w:jc w:val="center"/>
        <w:outlineLvl w:val="0"/>
        <w:rPr>
          <w:rFonts w:ascii="PF Din Text Comp Pro Light" w:eastAsia="Calibri" w:hAnsi="PF Din Text Comp Pro Light" w:cs="Calibri"/>
          <w:b/>
          <w:bCs/>
          <w:color w:val="0070C0"/>
          <w:sz w:val="48"/>
          <w:szCs w:val="48"/>
          <w:lang w:eastAsia="en-US"/>
        </w:rPr>
      </w:pPr>
      <w:r w:rsidRPr="00394E18">
        <w:rPr>
          <w:rFonts w:ascii="PF Din Text Comp Pro Light" w:eastAsia="Calibri" w:hAnsi="PF Din Text Comp Pro Light" w:cs="Calibri"/>
          <w:b/>
          <w:bCs/>
          <w:color w:val="0070C0"/>
          <w:sz w:val="48"/>
          <w:szCs w:val="48"/>
          <w:lang w:eastAsia="en-US"/>
        </w:rPr>
        <w:t>Как встать на учет и получить ИНН</w:t>
      </w:r>
    </w:p>
    <w:p w:rsidR="00394E18" w:rsidRPr="00394E18" w:rsidRDefault="00394E18" w:rsidP="00394E18">
      <w:pPr>
        <w:autoSpaceDE w:val="0"/>
        <w:autoSpaceDN w:val="0"/>
        <w:adjustRightInd w:val="0"/>
        <w:jc w:val="center"/>
        <w:outlineLvl w:val="0"/>
        <w:rPr>
          <w:rFonts w:ascii="PF Din Text Comp Pro Light" w:eastAsia="Calibri" w:hAnsi="PF Din Text Comp Pro Light" w:cs="Calibri"/>
          <w:color w:val="0070C0"/>
          <w:sz w:val="48"/>
          <w:szCs w:val="48"/>
          <w:lang w:eastAsia="en-US"/>
        </w:rPr>
      </w:pPr>
    </w:p>
    <w:p w:rsidR="00394E18" w:rsidRPr="00394E18" w:rsidRDefault="00394E18" w:rsidP="00394E18">
      <w:pPr>
        <w:autoSpaceDE w:val="0"/>
        <w:autoSpaceDN w:val="0"/>
        <w:adjustRightInd w:val="0"/>
        <w:jc w:val="both"/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</w:pPr>
      <w:r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>Если ИНН не присвоен налогоплательщику, то его  можно получить:</w:t>
      </w:r>
    </w:p>
    <w:p w:rsidR="00394E18" w:rsidRPr="00394E18" w:rsidRDefault="00197D7B" w:rsidP="00394E18">
      <w:pPr>
        <w:autoSpaceDE w:val="0"/>
        <w:autoSpaceDN w:val="0"/>
        <w:adjustRightInd w:val="0"/>
        <w:ind w:left="540"/>
        <w:jc w:val="both"/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</w:pPr>
      <w:r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 xml:space="preserve">  </w:t>
      </w:r>
      <w:r w:rsidR="00394E18"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>- обратившись в налоговый орган либо в МФЦ лично или через представителя;</w:t>
      </w:r>
    </w:p>
    <w:p w:rsidR="00394E18" w:rsidRPr="00394E18" w:rsidRDefault="00394E18" w:rsidP="00394E18">
      <w:pPr>
        <w:autoSpaceDE w:val="0"/>
        <w:autoSpaceDN w:val="0"/>
        <w:adjustRightInd w:val="0"/>
        <w:jc w:val="both"/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</w:pPr>
      <w:r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 xml:space="preserve">           - отправив необходимые документы по почте;</w:t>
      </w:r>
    </w:p>
    <w:p w:rsidR="00394E18" w:rsidRPr="00394E18" w:rsidRDefault="00394E18" w:rsidP="00394E18">
      <w:pPr>
        <w:autoSpaceDE w:val="0"/>
        <w:autoSpaceDN w:val="0"/>
        <w:adjustRightInd w:val="0"/>
        <w:jc w:val="both"/>
        <w:rPr>
          <w:rFonts w:ascii="PF Din Text Comp Pro Light" w:eastAsia="Calibri" w:hAnsi="PF Din Text Comp Pro Light" w:cs="Arial"/>
          <w:color w:val="auto"/>
          <w:sz w:val="32"/>
          <w:szCs w:val="32"/>
          <w:lang w:eastAsia="en-US"/>
        </w:rPr>
      </w:pPr>
      <w:r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 xml:space="preserve">            -обратившись в электронной форме через Единый портал </w:t>
      </w:r>
      <w:proofErr w:type="spellStart"/>
      <w:r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>госуслуг</w:t>
      </w:r>
      <w:proofErr w:type="spellEnd"/>
      <w:r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 xml:space="preserve"> </w:t>
      </w:r>
      <w:r w:rsidRPr="00394E18">
        <w:rPr>
          <w:rFonts w:ascii="PF Din Text Comp Pro Light" w:eastAsia="Calibri" w:hAnsi="PF Din Text Comp Pro Light" w:cs="Arial"/>
          <w:color w:val="auto"/>
          <w:sz w:val="32"/>
          <w:szCs w:val="32"/>
          <w:lang w:eastAsia="en-US"/>
        </w:rPr>
        <w:t xml:space="preserve"> - в каталоге услуг для    граждан выбрать "Налоги и финансы", а далее - "Налоговый учет физических лиц";</w:t>
      </w:r>
    </w:p>
    <w:p w:rsidR="00394E18" w:rsidRPr="00394E18" w:rsidRDefault="00394E18" w:rsidP="00394E18">
      <w:pPr>
        <w:autoSpaceDE w:val="0"/>
        <w:autoSpaceDN w:val="0"/>
        <w:adjustRightInd w:val="0"/>
        <w:jc w:val="both"/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</w:pPr>
      <w:r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 xml:space="preserve"> </w:t>
      </w:r>
      <w:r w:rsidR="00197D7B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 xml:space="preserve">           </w:t>
      </w:r>
      <w:r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>- обратившись на сайт ФНС России (</w:t>
      </w:r>
      <w:r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val="en-US" w:eastAsia="en-US"/>
        </w:rPr>
        <w:t>www</w:t>
      </w:r>
      <w:r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>.</w:t>
      </w:r>
      <w:proofErr w:type="spellStart"/>
      <w:r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val="en-US" w:eastAsia="en-US"/>
        </w:rPr>
        <w:t>nalog</w:t>
      </w:r>
      <w:proofErr w:type="spellEnd"/>
      <w:r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>.</w:t>
      </w:r>
      <w:proofErr w:type="spellStart"/>
      <w:r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val="en-US" w:eastAsia="en-US"/>
        </w:rPr>
        <w:t>gov</w:t>
      </w:r>
      <w:proofErr w:type="spellEnd"/>
      <w:r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>.</w:t>
      </w:r>
      <w:proofErr w:type="spellStart"/>
      <w:r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val="en-US" w:eastAsia="en-US"/>
        </w:rPr>
        <w:t>ru</w:t>
      </w:r>
      <w:proofErr w:type="spellEnd"/>
      <w:r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>)</w:t>
      </w:r>
      <w:r w:rsidRPr="00394E18">
        <w:rPr>
          <w:rFonts w:ascii="PF Din Text Comp Pro Light" w:eastAsia="Calibri" w:hAnsi="PF Din Text Comp Pro Light" w:cs="Arial"/>
          <w:color w:val="auto"/>
          <w:sz w:val="32"/>
          <w:szCs w:val="32"/>
          <w:lang w:eastAsia="en-US"/>
        </w:rPr>
        <w:t xml:space="preserve"> при помощи сервиса "Постановка физического лица на учет в налоговом органе на территории Российской Федерации".</w:t>
      </w:r>
    </w:p>
    <w:p w:rsidR="00394E18" w:rsidRPr="00394E18" w:rsidRDefault="00394E18" w:rsidP="00394E18">
      <w:pPr>
        <w:spacing w:after="200" w:line="276" w:lineRule="auto"/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</w:p>
    <w:p w:rsidR="00394E18" w:rsidRPr="00394E18" w:rsidRDefault="00197D7B" w:rsidP="00197D7B">
      <w:pPr>
        <w:autoSpaceDE w:val="0"/>
        <w:autoSpaceDN w:val="0"/>
        <w:adjustRightInd w:val="0"/>
        <w:ind w:firstLine="708"/>
        <w:jc w:val="both"/>
        <w:rPr>
          <w:rFonts w:ascii="PF Din Text Comp Pro Light" w:eastAsia="Calibri" w:hAnsi="PF Din Text Comp Pro Light" w:cs="Arial"/>
          <w:color w:val="auto"/>
          <w:sz w:val="32"/>
          <w:szCs w:val="32"/>
          <w:lang w:eastAsia="en-US"/>
        </w:rPr>
      </w:pPr>
      <w:r>
        <w:rPr>
          <w:rFonts w:ascii="PF Din Text Comp Pro Light" w:eastAsia="Calibri" w:hAnsi="PF Din Text Comp Pro Light" w:cs="Arial"/>
          <w:color w:val="auto"/>
          <w:sz w:val="32"/>
          <w:szCs w:val="32"/>
          <w:lang w:eastAsia="en-US"/>
        </w:rPr>
        <w:t>Не выходя из дома, э</w:t>
      </w:r>
      <w:r w:rsidR="00394E18" w:rsidRPr="00394E18">
        <w:rPr>
          <w:rFonts w:ascii="PF Din Text Comp Pro Light" w:eastAsia="Calibri" w:hAnsi="PF Din Text Comp Pro Light" w:cs="Arial"/>
          <w:color w:val="auto"/>
          <w:sz w:val="32"/>
          <w:szCs w:val="32"/>
          <w:lang w:eastAsia="en-US"/>
        </w:rPr>
        <w:t xml:space="preserve">лектронное свидетельство о постановке на учет, подписанное усиленной квалифицированной электронной подписью можно бесплатно скачать в «Личном кабинете налогоплательщика для физического лица» на сайте ФНС России </w:t>
      </w:r>
      <w:r w:rsidR="00394E18"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>(</w:t>
      </w:r>
      <w:r w:rsidR="00394E18"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val="en-US" w:eastAsia="en-US"/>
        </w:rPr>
        <w:t>www</w:t>
      </w:r>
      <w:r w:rsidR="00394E18"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>.</w:t>
      </w:r>
      <w:proofErr w:type="spellStart"/>
      <w:r w:rsidR="00394E18"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val="en-US" w:eastAsia="en-US"/>
        </w:rPr>
        <w:t>nalog</w:t>
      </w:r>
      <w:proofErr w:type="spellEnd"/>
      <w:r w:rsidR="00394E18"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>.</w:t>
      </w:r>
      <w:proofErr w:type="spellStart"/>
      <w:r w:rsidR="00394E18"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val="en-US" w:eastAsia="en-US"/>
        </w:rPr>
        <w:t>gov</w:t>
      </w:r>
      <w:proofErr w:type="spellEnd"/>
      <w:r w:rsidR="00394E18"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>.</w:t>
      </w:r>
      <w:proofErr w:type="spellStart"/>
      <w:r w:rsidR="00394E18"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val="en-US" w:eastAsia="en-US"/>
        </w:rPr>
        <w:t>ru</w:t>
      </w:r>
      <w:proofErr w:type="spellEnd"/>
      <w:r w:rsidR="00394E18" w:rsidRPr="00394E18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>)</w:t>
      </w:r>
      <w:r w:rsidR="00394E18" w:rsidRPr="00394E18">
        <w:rPr>
          <w:rFonts w:ascii="PF Din Text Comp Pro Light" w:eastAsia="Calibri" w:hAnsi="PF Din Text Comp Pro Light" w:cs="Arial"/>
          <w:color w:val="auto"/>
          <w:sz w:val="32"/>
          <w:szCs w:val="32"/>
          <w:lang w:eastAsia="en-US"/>
        </w:rPr>
        <w:t xml:space="preserve">. </w:t>
      </w:r>
    </w:p>
    <w:p w:rsidR="00394E18" w:rsidRPr="00394E18" w:rsidRDefault="00394E18" w:rsidP="00394E18">
      <w:pPr>
        <w:autoSpaceDE w:val="0"/>
        <w:autoSpaceDN w:val="0"/>
        <w:adjustRightInd w:val="0"/>
        <w:jc w:val="both"/>
        <w:rPr>
          <w:rFonts w:ascii="PF Din Text Comp Pro Light" w:eastAsia="Calibri" w:hAnsi="PF Din Text Comp Pro Light" w:cs="Arial"/>
          <w:color w:val="auto"/>
          <w:sz w:val="32"/>
          <w:szCs w:val="32"/>
          <w:lang w:eastAsia="en-US"/>
        </w:rPr>
      </w:pPr>
      <w:r w:rsidRPr="00394E18">
        <w:rPr>
          <w:rFonts w:ascii="PF Din Text Comp Pro Light" w:eastAsia="Calibri" w:hAnsi="PF Din Text Comp Pro Light" w:cs="Arial"/>
          <w:color w:val="auto"/>
          <w:sz w:val="32"/>
          <w:szCs w:val="32"/>
          <w:lang w:eastAsia="en-US"/>
        </w:rPr>
        <w:t xml:space="preserve">Документ имеет такую же юридическую силу, как и бумажная копия, подписанная должностным лицом налогового органа и заверенная печатью. </w:t>
      </w:r>
    </w:p>
    <w:p w:rsidR="00394E18" w:rsidRPr="00394E18" w:rsidRDefault="00394E18" w:rsidP="00394E18">
      <w:pPr>
        <w:autoSpaceDE w:val="0"/>
        <w:autoSpaceDN w:val="0"/>
        <w:adjustRightInd w:val="0"/>
        <w:jc w:val="both"/>
        <w:rPr>
          <w:rFonts w:ascii="PF Din Text Comp Pro Light" w:eastAsia="Calibri" w:hAnsi="PF Din Text Comp Pro Light" w:cs="Arial"/>
          <w:color w:val="auto"/>
          <w:sz w:val="32"/>
          <w:szCs w:val="32"/>
          <w:lang w:eastAsia="en-US"/>
        </w:rPr>
      </w:pPr>
      <w:r w:rsidRPr="00394E18">
        <w:rPr>
          <w:rFonts w:ascii="PF Din Text Comp Pro Light" w:eastAsia="Calibri" w:hAnsi="PF Din Text Comp Pro Light" w:cs="Arial"/>
          <w:color w:val="auto"/>
          <w:sz w:val="32"/>
          <w:szCs w:val="32"/>
          <w:lang w:eastAsia="en-US"/>
        </w:rPr>
        <w:t xml:space="preserve">Необходимо через раздел "Жизненные ситуации" направить заявление о постановке физического лица на учет в налоговом органе. После чего в разделе "Профиль" появится возможность скачать ИНН неограниченное количество раз. </w:t>
      </w:r>
    </w:p>
    <w:p w:rsidR="00197D7B" w:rsidRDefault="00197D7B" w:rsidP="00197D7B">
      <w:pPr>
        <w:autoSpaceDE w:val="0"/>
        <w:autoSpaceDN w:val="0"/>
        <w:adjustRightInd w:val="0"/>
        <w:jc w:val="both"/>
        <w:rPr>
          <w:rFonts w:ascii="PF Din Text Comp Pro Light" w:hAnsi="PF Din Text Comp Pro Light" w:cs="PF Din Text Comp Pro Light"/>
          <w:sz w:val="32"/>
          <w:szCs w:val="32"/>
        </w:rPr>
      </w:pPr>
    </w:p>
    <w:p w:rsidR="00394E18" w:rsidRDefault="00394E18" w:rsidP="00197D7B">
      <w:pPr>
        <w:autoSpaceDE w:val="0"/>
        <w:autoSpaceDN w:val="0"/>
        <w:adjustRightInd w:val="0"/>
        <w:jc w:val="both"/>
        <w:rPr>
          <w:rFonts w:ascii="PF Din Text Comp Pro Light" w:hAnsi="PF Din Text Comp Pro Light" w:cs="PF Din Text Comp Pro Light"/>
          <w:sz w:val="32"/>
          <w:szCs w:val="32"/>
        </w:rPr>
      </w:pPr>
      <w:r w:rsidRPr="00394E18">
        <w:rPr>
          <w:rFonts w:ascii="PF Din Text Comp Pro Light" w:hAnsi="PF Din Text Comp Pro Light" w:cs="PF Din Text Comp Pro Light"/>
          <w:sz w:val="32"/>
          <w:szCs w:val="32"/>
        </w:rPr>
        <w:t>Узнать ИНН мож</w:t>
      </w:r>
      <w:r>
        <w:rPr>
          <w:rFonts w:ascii="PF Din Text Comp Pro Light" w:hAnsi="PF Din Text Comp Pro Light" w:cs="PF Din Text Comp Pro Light"/>
          <w:sz w:val="32"/>
          <w:szCs w:val="32"/>
        </w:rPr>
        <w:t>но:</w:t>
      </w:r>
    </w:p>
    <w:p w:rsidR="00394E18" w:rsidRPr="00394E18" w:rsidRDefault="00394E18" w:rsidP="00197D7B">
      <w:pPr>
        <w:autoSpaceDE w:val="0"/>
        <w:autoSpaceDN w:val="0"/>
        <w:adjustRightInd w:val="0"/>
        <w:jc w:val="both"/>
        <w:rPr>
          <w:rFonts w:ascii="PF Din Text Comp Pro Light" w:hAnsi="PF Din Text Comp Pro Light" w:cs="PF Din Text Comp Pro Light"/>
          <w:sz w:val="32"/>
          <w:szCs w:val="32"/>
        </w:rPr>
      </w:pPr>
      <w:r>
        <w:rPr>
          <w:rFonts w:ascii="PF Din Text Comp Pro Light" w:hAnsi="PF Din Text Comp Pro Light" w:cs="PF Din Text Comp Pro Light"/>
          <w:sz w:val="32"/>
          <w:szCs w:val="32"/>
        </w:rPr>
        <w:t>-</w:t>
      </w:r>
      <w:r w:rsidRPr="00394E18">
        <w:rPr>
          <w:rFonts w:ascii="PF Din Text Comp Pro Light" w:hAnsi="PF Din Text Comp Pro Light" w:cs="PF Din Text Comp Pro Light"/>
          <w:sz w:val="32"/>
          <w:szCs w:val="32"/>
        </w:rPr>
        <w:t xml:space="preserve"> обратившись с паспортом в любой налоговый орган</w:t>
      </w:r>
      <w:r w:rsidR="00197D7B">
        <w:rPr>
          <w:rFonts w:ascii="PF Din Text Comp Pro Light" w:hAnsi="PF Din Text Comp Pro Light" w:cs="PF Din Text Comp Pro Light"/>
          <w:sz w:val="32"/>
          <w:szCs w:val="32"/>
        </w:rPr>
        <w:t>;</w:t>
      </w:r>
    </w:p>
    <w:p w:rsidR="00394E18" w:rsidRPr="00394E18" w:rsidRDefault="00197D7B" w:rsidP="00197D7B">
      <w:pPr>
        <w:autoSpaceDE w:val="0"/>
        <w:autoSpaceDN w:val="0"/>
        <w:adjustRightInd w:val="0"/>
        <w:jc w:val="both"/>
        <w:rPr>
          <w:rFonts w:ascii="PF Din Text Comp Pro Light" w:hAnsi="PF Din Text Comp Pro Light" w:cs="PF Din Text Comp Pro Light"/>
          <w:sz w:val="32"/>
          <w:szCs w:val="32"/>
        </w:rPr>
      </w:pPr>
      <w:r>
        <w:rPr>
          <w:rFonts w:ascii="PF Din Text Comp Pro Light" w:hAnsi="PF Din Text Comp Pro Light" w:cs="PF Din Text Comp Pro Light"/>
          <w:sz w:val="32"/>
          <w:szCs w:val="32"/>
        </w:rPr>
        <w:t xml:space="preserve">- </w:t>
      </w:r>
      <w:r w:rsidR="00394E18" w:rsidRPr="00394E18">
        <w:rPr>
          <w:rFonts w:ascii="PF Din Text Comp Pro Light" w:hAnsi="PF Din Text Comp Pro Light" w:cs="PF Din Text Comp Pro Light"/>
          <w:sz w:val="32"/>
          <w:szCs w:val="32"/>
        </w:rPr>
        <w:t>через Интернет на сайте ФНС России (</w:t>
      </w:r>
      <w:hyperlink r:id="rId7" w:history="1">
        <w:r w:rsidRPr="00E95ACF">
          <w:rPr>
            <w:rStyle w:val="a9"/>
            <w:rFonts w:ascii="PF Din Text Comp Pro Light" w:hAnsi="PF Din Text Comp Pro Light" w:cs="PF Din Text Comp Pro Light"/>
            <w:sz w:val="32"/>
            <w:szCs w:val="32"/>
          </w:rPr>
          <w:t>www.nalog.</w:t>
        </w:r>
        <w:r w:rsidRPr="00E95ACF">
          <w:rPr>
            <w:rStyle w:val="a9"/>
            <w:rFonts w:ascii="PF Din Text Comp Pro Light" w:hAnsi="PF Din Text Comp Pro Light" w:cs="PF Din Text Comp Pro Light"/>
            <w:sz w:val="32"/>
            <w:szCs w:val="32"/>
            <w:lang w:val="en-US"/>
          </w:rPr>
          <w:t>gov</w:t>
        </w:r>
        <w:r w:rsidRPr="00E95ACF">
          <w:rPr>
            <w:rStyle w:val="a9"/>
            <w:rFonts w:ascii="PF Din Text Comp Pro Light" w:hAnsi="PF Din Text Comp Pro Light" w:cs="PF Din Text Comp Pro Light"/>
            <w:sz w:val="32"/>
            <w:szCs w:val="32"/>
          </w:rPr>
          <w:t>.</w:t>
        </w:r>
        <w:proofErr w:type="spellStart"/>
        <w:r w:rsidRPr="00E95ACF">
          <w:rPr>
            <w:rStyle w:val="a9"/>
            <w:rFonts w:ascii="PF Din Text Comp Pro Light" w:hAnsi="PF Din Text Comp Pro Light" w:cs="PF Din Text Comp Pro Light"/>
            <w:sz w:val="32"/>
            <w:szCs w:val="32"/>
          </w:rPr>
          <w:t>ru</w:t>
        </w:r>
        <w:proofErr w:type="spellEnd"/>
      </w:hyperlink>
      <w:r w:rsidR="00394E18" w:rsidRPr="00394E18">
        <w:rPr>
          <w:rFonts w:ascii="PF Din Text Comp Pro Light" w:hAnsi="PF Din Text Comp Pro Light" w:cs="PF Din Text Comp Pro Light"/>
          <w:sz w:val="32"/>
          <w:szCs w:val="32"/>
        </w:rPr>
        <w:t>)</w:t>
      </w:r>
      <w:bookmarkStart w:id="0" w:name="_GoBack"/>
      <w:bookmarkEnd w:id="0"/>
      <w:r w:rsidR="00394E18" w:rsidRPr="00394E18">
        <w:rPr>
          <w:rFonts w:ascii="PF Din Text Comp Pro Light" w:hAnsi="PF Din Text Comp Pro Light" w:cs="PF Din Text Comp Pro Light"/>
          <w:sz w:val="32"/>
          <w:szCs w:val="32"/>
        </w:rPr>
        <w:t xml:space="preserve"> через</w:t>
      </w:r>
      <w:r>
        <w:rPr>
          <w:rFonts w:ascii="PF Din Text Comp Pro Light" w:hAnsi="PF Din Text Comp Pro Light" w:cs="PF Din Text Comp Pro Light"/>
          <w:sz w:val="32"/>
          <w:szCs w:val="32"/>
        </w:rPr>
        <w:t xml:space="preserve"> </w:t>
      </w:r>
      <w:proofErr w:type="spellStart"/>
      <w:r>
        <w:rPr>
          <w:rFonts w:ascii="PF Din Text Comp Pro Light" w:hAnsi="PF Din Text Comp Pro Light" w:cs="PF Din Text Comp Pro Light"/>
          <w:sz w:val="32"/>
          <w:szCs w:val="32"/>
        </w:rPr>
        <w:t>онлайн-сервис</w:t>
      </w:r>
      <w:proofErr w:type="spellEnd"/>
      <w:r>
        <w:rPr>
          <w:rFonts w:ascii="PF Din Text Comp Pro Light" w:hAnsi="PF Din Text Comp Pro Light" w:cs="PF Din Text Comp Pro Light"/>
          <w:sz w:val="32"/>
          <w:szCs w:val="32"/>
        </w:rPr>
        <w:t xml:space="preserve"> "Узнай свой ИНН", д</w:t>
      </w:r>
      <w:r w:rsidR="00394E18" w:rsidRPr="00394E18">
        <w:rPr>
          <w:rFonts w:ascii="PF Din Text Comp Pro Light" w:hAnsi="PF Din Text Comp Pro Light" w:cs="PF Din Text Comp Pro Light"/>
          <w:sz w:val="32"/>
          <w:szCs w:val="32"/>
        </w:rPr>
        <w:t>ля этого достаточно заполнить форму запроса о наличии постановки на учет с присвоением ИНН. Если вы состоите на учете в налоговых органах с присвоением ИНН, ваш ИНН появится в строке результата.</w:t>
      </w:r>
    </w:p>
    <w:p w:rsidR="00EA5826" w:rsidRPr="00394E18" w:rsidRDefault="00EA5826" w:rsidP="00EA5826">
      <w:pPr>
        <w:autoSpaceDE w:val="0"/>
        <w:autoSpaceDN w:val="0"/>
        <w:adjustRightInd w:val="0"/>
        <w:ind w:firstLine="540"/>
        <w:jc w:val="both"/>
        <w:rPr>
          <w:rFonts w:ascii="PF Din Text Comp Pro Light" w:hAnsi="PF Din Text Comp Pro Light"/>
          <w:sz w:val="32"/>
          <w:szCs w:val="32"/>
        </w:rPr>
      </w:pPr>
    </w:p>
    <w:sectPr w:rsidR="00EA5826" w:rsidRPr="00394E18" w:rsidSect="00760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26" w:rsidRDefault="00EA5826" w:rsidP="007602EC">
      <w:r>
        <w:separator/>
      </w:r>
    </w:p>
  </w:endnote>
  <w:endnote w:type="continuationSeparator" w:id="0">
    <w:p w:rsidR="00EA5826" w:rsidRDefault="00EA5826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1F" w:rsidRDefault="00F21E1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26" w:rsidRDefault="00EA58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1F" w:rsidRDefault="00F21E1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26" w:rsidRDefault="00EA5826" w:rsidP="007602EC">
      <w:r>
        <w:separator/>
      </w:r>
    </w:p>
  </w:footnote>
  <w:footnote w:type="continuationSeparator" w:id="0">
    <w:p w:rsidR="00EA5826" w:rsidRDefault="00EA5826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1F" w:rsidRDefault="00F21E1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1F" w:rsidRDefault="00F21E1F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1F" w:rsidRDefault="00F21E1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D3272"/>
    <w:rsid w:val="001300A1"/>
    <w:rsid w:val="00181919"/>
    <w:rsid w:val="00197D7B"/>
    <w:rsid w:val="00394E18"/>
    <w:rsid w:val="00505AD3"/>
    <w:rsid w:val="00573540"/>
    <w:rsid w:val="005F2206"/>
    <w:rsid w:val="0069392B"/>
    <w:rsid w:val="007602EC"/>
    <w:rsid w:val="007A634E"/>
    <w:rsid w:val="007D0E37"/>
    <w:rsid w:val="009373D3"/>
    <w:rsid w:val="00B84C63"/>
    <w:rsid w:val="00BA49F9"/>
    <w:rsid w:val="00C54067"/>
    <w:rsid w:val="00E33894"/>
    <w:rsid w:val="00EA5826"/>
    <w:rsid w:val="00F04F6F"/>
    <w:rsid w:val="00F2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4</cp:revision>
  <dcterms:created xsi:type="dcterms:W3CDTF">2021-07-29T06:56:00Z</dcterms:created>
  <dcterms:modified xsi:type="dcterms:W3CDTF">2021-07-29T09:54:00Z</dcterms:modified>
</cp:coreProperties>
</file>