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33" w:rsidRDefault="00A21B33" w:rsidP="00A21B33">
      <w:pPr>
        <w:jc w:val="center"/>
        <w:rPr>
          <w:b/>
          <w:sz w:val="28"/>
          <w:szCs w:val="28"/>
        </w:rPr>
      </w:pPr>
      <w:r w:rsidRPr="00263656">
        <w:rPr>
          <w:b/>
          <w:noProof/>
          <w:sz w:val="28"/>
          <w:szCs w:val="28"/>
        </w:rPr>
        <w:drawing>
          <wp:inline distT="0" distB="0" distL="0" distR="0" wp14:anchorId="3552549B" wp14:editId="328498D3">
            <wp:extent cx="5791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B33" w:rsidRPr="00263656" w:rsidRDefault="00A21B33" w:rsidP="00A21B33">
      <w:pPr>
        <w:jc w:val="center"/>
        <w:rPr>
          <w:b/>
          <w:sz w:val="28"/>
          <w:szCs w:val="28"/>
        </w:rPr>
      </w:pPr>
    </w:p>
    <w:p w:rsidR="00A21B33" w:rsidRPr="00263656" w:rsidRDefault="00A21B33" w:rsidP="00A21B33">
      <w:pPr>
        <w:jc w:val="center"/>
        <w:rPr>
          <w:b/>
          <w:sz w:val="28"/>
          <w:szCs w:val="28"/>
        </w:rPr>
      </w:pPr>
      <w:r w:rsidRPr="00263656">
        <w:rPr>
          <w:b/>
          <w:sz w:val="28"/>
          <w:szCs w:val="28"/>
        </w:rPr>
        <w:t xml:space="preserve">ТЕРРИТОРИАЛЬНАЯ ИЗБИРАТЕЛЬНАЯ КОМИССИЯ </w:t>
      </w:r>
    </w:p>
    <w:p w:rsidR="00A21B33" w:rsidRPr="00263656" w:rsidRDefault="00A21B33" w:rsidP="00A21B33">
      <w:pPr>
        <w:jc w:val="center"/>
        <w:rPr>
          <w:b/>
          <w:sz w:val="28"/>
          <w:szCs w:val="28"/>
        </w:rPr>
      </w:pPr>
      <w:r w:rsidRPr="00263656">
        <w:rPr>
          <w:b/>
          <w:sz w:val="28"/>
          <w:szCs w:val="28"/>
        </w:rPr>
        <w:t xml:space="preserve"> СОСНОВСКОГО РАЙОНА</w:t>
      </w:r>
    </w:p>
    <w:p w:rsidR="00A21B33" w:rsidRPr="00263656" w:rsidRDefault="00A21B33" w:rsidP="00A21B33">
      <w:pPr>
        <w:autoSpaceDE w:val="0"/>
        <w:autoSpaceDN w:val="0"/>
        <w:adjustRightInd w:val="0"/>
        <w:rPr>
          <w:b/>
          <w:bCs/>
          <w:caps/>
          <w:spacing w:val="40"/>
          <w:sz w:val="28"/>
          <w:szCs w:val="28"/>
        </w:rPr>
      </w:pPr>
    </w:p>
    <w:p w:rsidR="00A21B33" w:rsidRDefault="00A21B33" w:rsidP="00A21B33">
      <w:pPr>
        <w:jc w:val="center"/>
        <w:rPr>
          <w:b/>
          <w:bCs/>
          <w:sz w:val="28"/>
          <w:szCs w:val="28"/>
        </w:rPr>
      </w:pPr>
      <w:r w:rsidRPr="00263656">
        <w:rPr>
          <w:b/>
          <w:bCs/>
          <w:sz w:val="28"/>
          <w:szCs w:val="28"/>
        </w:rPr>
        <w:t>РЕШЕНИЕ</w:t>
      </w:r>
    </w:p>
    <w:p w:rsidR="00A21B33" w:rsidRPr="00263656" w:rsidRDefault="00A21B33" w:rsidP="00A21B3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A21B33" w:rsidRPr="00263656" w:rsidTr="00EB0019">
        <w:tc>
          <w:tcPr>
            <w:tcW w:w="3888" w:type="dxa"/>
          </w:tcPr>
          <w:p w:rsidR="00A21B33" w:rsidRPr="00262488" w:rsidRDefault="00A21B33" w:rsidP="00EB0019">
            <w:pPr>
              <w:jc w:val="both"/>
              <w:rPr>
                <w:sz w:val="28"/>
                <w:szCs w:val="28"/>
              </w:rPr>
            </w:pPr>
            <w:r w:rsidRPr="00262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  <w:r w:rsidRPr="00262488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Pr="002624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2" w:type="dxa"/>
          </w:tcPr>
          <w:p w:rsidR="00A21B33" w:rsidRPr="00262488" w:rsidRDefault="00A21B33" w:rsidP="00EB0019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26248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 w:themeFill="background1"/>
          </w:tcPr>
          <w:p w:rsidR="00A21B33" w:rsidRPr="00262488" w:rsidRDefault="00A21B33" w:rsidP="00EB0019">
            <w:pPr>
              <w:jc w:val="both"/>
              <w:rPr>
                <w:bCs/>
                <w:sz w:val="28"/>
                <w:szCs w:val="28"/>
              </w:rPr>
            </w:pPr>
            <w:r w:rsidRPr="00262488">
              <w:rPr>
                <w:bCs/>
                <w:sz w:val="28"/>
                <w:szCs w:val="28"/>
              </w:rPr>
              <w:t xml:space="preserve">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262488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2</w:t>
            </w:r>
            <w:r w:rsidRPr="00262488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  <w:lang w:val="en-US"/>
              </w:rPr>
              <w:t>10</w:t>
            </w:r>
            <w:r>
              <w:rPr>
                <w:bCs/>
                <w:sz w:val="28"/>
                <w:szCs w:val="28"/>
              </w:rPr>
              <w:t>-5</w:t>
            </w:r>
          </w:p>
        </w:tc>
      </w:tr>
    </w:tbl>
    <w:p w:rsidR="00A21B33" w:rsidRPr="00263656" w:rsidRDefault="00A21B33" w:rsidP="00A21B33">
      <w:pPr>
        <w:jc w:val="center"/>
        <w:rPr>
          <w:sz w:val="28"/>
          <w:szCs w:val="28"/>
        </w:rPr>
      </w:pPr>
      <w:r w:rsidRPr="00263656">
        <w:rPr>
          <w:sz w:val="28"/>
          <w:szCs w:val="28"/>
        </w:rPr>
        <w:t>с. Долгодеревенское</w:t>
      </w:r>
    </w:p>
    <w:p w:rsidR="00A21B33" w:rsidRPr="00263656" w:rsidRDefault="00A21B33" w:rsidP="00A21B33">
      <w:pPr>
        <w:jc w:val="center"/>
        <w:rPr>
          <w:b/>
          <w:sz w:val="28"/>
          <w:szCs w:val="28"/>
        </w:rPr>
      </w:pPr>
    </w:p>
    <w:p w:rsidR="00A21B33" w:rsidRPr="00263656" w:rsidRDefault="00A21B33" w:rsidP="00A21B33">
      <w:pPr>
        <w:jc w:val="center"/>
        <w:rPr>
          <w:b/>
          <w:i/>
          <w:sz w:val="28"/>
          <w:szCs w:val="28"/>
        </w:rPr>
      </w:pPr>
      <w:r w:rsidRPr="00263656">
        <w:rPr>
          <w:b/>
          <w:i/>
          <w:sz w:val="28"/>
          <w:szCs w:val="28"/>
        </w:rPr>
        <w:t>О перечне и количественном составе участков</w:t>
      </w:r>
      <w:r>
        <w:rPr>
          <w:b/>
          <w:i/>
          <w:sz w:val="28"/>
          <w:szCs w:val="28"/>
        </w:rPr>
        <w:t>ой</w:t>
      </w:r>
      <w:r w:rsidRPr="00263656">
        <w:rPr>
          <w:b/>
          <w:i/>
          <w:sz w:val="28"/>
          <w:szCs w:val="28"/>
        </w:rPr>
        <w:t xml:space="preserve"> избирательн</w:t>
      </w:r>
      <w:r>
        <w:rPr>
          <w:b/>
          <w:i/>
          <w:sz w:val="28"/>
          <w:szCs w:val="28"/>
        </w:rPr>
        <w:t>ой</w:t>
      </w:r>
      <w:r w:rsidRPr="00263656">
        <w:rPr>
          <w:b/>
          <w:i/>
          <w:sz w:val="28"/>
          <w:szCs w:val="28"/>
        </w:rPr>
        <w:t xml:space="preserve"> комисси</w:t>
      </w:r>
      <w:r>
        <w:rPr>
          <w:b/>
          <w:i/>
          <w:sz w:val="28"/>
          <w:szCs w:val="28"/>
        </w:rPr>
        <w:t>и</w:t>
      </w:r>
      <w:r w:rsidRPr="00263656">
        <w:rPr>
          <w:b/>
          <w:i/>
          <w:sz w:val="28"/>
          <w:szCs w:val="28"/>
        </w:rPr>
        <w:t xml:space="preserve"> № 2</w:t>
      </w:r>
      <w:r w:rsidRPr="00615BC2">
        <w:rPr>
          <w:b/>
          <w:i/>
          <w:sz w:val="28"/>
          <w:szCs w:val="28"/>
        </w:rPr>
        <w:t>399</w:t>
      </w:r>
    </w:p>
    <w:p w:rsidR="00A21B33" w:rsidRPr="00263656" w:rsidRDefault="00A21B33" w:rsidP="00A21B33">
      <w:pPr>
        <w:jc w:val="center"/>
        <w:rPr>
          <w:b/>
          <w:sz w:val="28"/>
          <w:szCs w:val="28"/>
        </w:rPr>
      </w:pPr>
    </w:p>
    <w:p w:rsidR="00A21B33" w:rsidRPr="00263656" w:rsidRDefault="00A21B33" w:rsidP="00A21B33">
      <w:pPr>
        <w:jc w:val="center"/>
        <w:rPr>
          <w:b/>
          <w:sz w:val="28"/>
          <w:szCs w:val="28"/>
        </w:rPr>
      </w:pPr>
    </w:p>
    <w:p w:rsidR="00A21B33" w:rsidRPr="00263656" w:rsidRDefault="00A21B33" w:rsidP="00A21B3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</w:t>
      </w:r>
      <w:r w:rsidRPr="00263656">
        <w:rPr>
          <w:sz w:val="28"/>
          <w:szCs w:val="28"/>
        </w:rPr>
        <w:t>территориальная избирательная комиссия Сосновского района</w:t>
      </w:r>
      <w:r w:rsidRPr="00263656">
        <w:rPr>
          <w:b/>
          <w:sz w:val="28"/>
          <w:szCs w:val="28"/>
        </w:rPr>
        <w:t xml:space="preserve"> </w:t>
      </w:r>
      <w:r w:rsidRPr="00263656">
        <w:rPr>
          <w:sz w:val="28"/>
          <w:szCs w:val="28"/>
        </w:rPr>
        <w:t>РЕШАЕТ:</w:t>
      </w:r>
    </w:p>
    <w:p w:rsidR="00A21B33" w:rsidRPr="00263656" w:rsidRDefault="00A21B33" w:rsidP="00A21B3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63656">
        <w:rPr>
          <w:sz w:val="28"/>
          <w:szCs w:val="28"/>
        </w:rPr>
        <w:t>1. Определить перечень участков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2636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63656">
        <w:rPr>
          <w:sz w:val="28"/>
          <w:szCs w:val="28"/>
        </w:rPr>
        <w:t xml:space="preserve"> № 2</w:t>
      </w:r>
      <w:r>
        <w:rPr>
          <w:sz w:val="28"/>
          <w:szCs w:val="28"/>
        </w:rPr>
        <w:t>399</w:t>
      </w:r>
      <w:r w:rsidRPr="00263656">
        <w:rPr>
          <w:sz w:val="28"/>
          <w:szCs w:val="28"/>
        </w:rPr>
        <w:t xml:space="preserve"> и количественный состав участковой избирательной комиссии (прилагается). </w:t>
      </w:r>
    </w:p>
    <w:p w:rsidR="00A21B33" w:rsidRPr="00263656" w:rsidRDefault="00A21B33" w:rsidP="00A21B3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3656">
        <w:rPr>
          <w:sz w:val="28"/>
          <w:szCs w:val="28"/>
        </w:rPr>
        <w:t>. Опубликовать настоящее решение в газете «Сосновская нива», на сайте администрации Сосновского муниципального района.</w:t>
      </w:r>
    </w:p>
    <w:p w:rsidR="00A21B33" w:rsidRPr="00263656" w:rsidRDefault="00A21B33" w:rsidP="00A21B33">
      <w:pPr>
        <w:widowControl w:val="0"/>
        <w:tabs>
          <w:tab w:val="center" w:pos="4677"/>
          <w:tab w:val="right" w:pos="93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656">
        <w:rPr>
          <w:sz w:val="28"/>
          <w:szCs w:val="28"/>
        </w:rPr>
        <w:t>. Направить настоящее решение в Избирательную комиссию Челябинской области.</w:t>
      </w:r>
    </w:p>
    <w:p w:rsidR="00A21B33" w:rsidRPr="00263656" w:rsidRDefault="00A21B33" w:rsidP="00A21B3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A21B33" w:rsidRPr="00263656" w:rsidRDefault="00A21B33" w:rsidP="00A21B33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A21B33" w:rsidRPr="00263656" w:rsidRDefault="00A21B33" w:rsidP="00A21B3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63656">
        <w:rPr>
          <w:color w:val="000000" w:themeColor="text1"/>
          <w:sz w:val="28"/>
          <w:szCs w:val="28"/>
        </w:rPr>
        <w:t>Председатель комиссии                                                                      Т.Б.</w:t>
      </w:r>
      <w:r>
        <w:rPr>
          <w:color w:val="000000" w:themeColor="text1"/>
          <w:sz w:val="28"/>
          <w:szCs w:val="28"/>
        </w:rPr>
        <w:t xml:space="preserve"> </w:t>
      </w:r>
      <w:r w:rsidRPr="00263656">
        <w:rPr>
          <w:color w:val="000000" w:themeColor="text1"/>
          <w:sz w:val="28"/>
          <w:szCs w:val="28"/>
        </w:rPr>
        <w:t>Корниенко</w:t>
      </w:r>
    </w:p>
    <w:p w:rsidR="00A21B33" w:rsidRPr="00263656" w:rsidRDefault="00A21B33" w:rsidP="00A21B3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21B33" w:rsidRPr="00263656" w:rsidRDefault="00A21B33" w:rsidP="00A21B33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263656">
        <w:rPr>
          <w:color w:val="000000" w:themeColor="text1"/>
          <w:sz w:val="28"/>
          <w:szCs w:val="28"/>
        </w:rPr>
        <w:t xml:space="preserve">Секретарь комиссии                                                                            И.М. </w:t>
      </w:r>
      <w:proofErr w:type="spellStart"/>
      <w:r w:rsidRPr="00263656">
        <w:rPr>
          <w:color w:val="000000" w:themeColor="text1"/>
          <w:sz w:val="28"/>
          <w:szCs w:val="28"/>
        </w:rPr>
        <w:t>Щастливая</w:t>
      </w:r>
      <w:proofErr w:type="spellEnd"/>
    </w:p>
    <w:p w:rsidR="00A21B33" w:rsidRPr="00263656" w:rsidRDefault="00A21B33" w:rsidP="00A21B33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A21B33" w:rsidRPr="00263656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</w:p>
    <w:p w:rsidR="00A21B33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</w:p>
    <w:p w:rsidR="00A21B33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</w:p>
    <w:p w:rsidR="00A21B33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</w:p>
    <w:p w:rsidR="00A21B33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</w:p>
    <w:p w:rsidR="00A21B33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bookmarkStart w:id="0" w:name="_GoBack"/>
      <w:bookmarkEnd w:id="0"/>
      <w:r w:rsidRPr="00263656">
        <w:rPr>
          <w:sz w:val="24"/>
          <w:szCs w:val="24"/>
        </w:rPr>
        <w:lastRenderedPageBreak/>
        <w:t xml:space="preserve">Приложение к решению территориальной избирательной </w:t>
      </w:r>
    </w:p>
    <w:p w:rsidR="00A21B33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proofErr w:type="gramStart"/>
      <w:r w:rsidRPr="00263656">
        <w:rPr>
          <w:sz w:val="24"/>
          <w:szCs w:val="24"/>
        </w:rPr>
        <w:t>комиссии</w:t>
      </w:r>
      <w:proofErr w:type="gramEnd"/>
      <w:r w:rsidRPr="00263656">
        <w:rPr>
          <w:sz w:val="24"/>
          <w:szCs w:val="24"/>
        </w:rPr>
        <w:t xml:space="preserve"> Сосновского района </w:t>
      </w:r>
    </w:p>
    <w:p w:rsidR="00A21B33" w:rsidRPr="00263656" w:rsidRDefault="00A21B33" w:rsidP="00A21B33">
      <w:pPr>
        <w:widowControl w:val="0"/>
        <w:spacing w:line="276" w:lineRule="auto"/>
        <w:ind w:firstLine="5670"/>
        <w:jc w:val="right"/>
        <w:rPr>
          <w:sz w:val="24"/>
          <w:szCs w:val="24"/>
        </w:rPr>
      </w:pPr>
      <w:proofErr w:type="gramStart"/>
      <w:r w:rsidRPr="00263656">
        <w:rPr>
          <w:sz w:val="24"/>
          <w:szCs w:val="24"/>
        </w:rPr>
        <w:t>от</w:t>
      </w:r>
      <w:proofErr w:type="gramEnd"/>
      <w:r w:rsidRPr="00263656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263656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263656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263656">
        <w:rPr>
          <w:sz w:val="24"/>
          <w:szCs w:val="24"/>
        </w:rPr>
        <w:t xml:space="preserve"> года № 2/</w:t>
      </w:r>
      <w:r>
        <w:rPr>
          <w:sz w:val="24"/>
          <w:szCs w:val="24"/>
        </w:rPr>
        <w:t>10-5</w:t>
      </w:r>
    </w:p>
    <w:p w:rsidR="00A21B33" w:rsidRPr="00263656" w:rsidRDefault="00A21B33" w:rsidP="00A21B33">
      <w:pPr>
        <w:widowControl w:val="0"/>
        <w:spacing w:line="276" w:lineRule="auto"/>
        <w:ind w:firstLine="5387"/>
        <w:rPr>
          <w:sz w:val="24"/>
          <w:szCs w:val="24"/>
        </w:rPr>
      </w:pPr>
    </w:p>
    <w:p w:rsidR="00A21B33" w:rsidRDefault="00A21B33" w:rsidP="00A21B33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A21B33" w:rsidRPr="00263656" w:rsidRDefault="00A21B33" w:rsidP="00A21B33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263656">
        <w:rPr>
          <w:b/>
          <w:sz w:val="24"/>
          <w:szCs w:val="24"/>
        </w:rPr>
        <w:t xml:space="preserve">Перечень и количественный состав </w:t>
      </w:r>
    </w:p>
    <w:p w:rsidR="00A21B33" w:rsidRPr="00263656" w:rsidRDefault="00A21B33" w:rsidP="00A21B33">
      <w:pPr>
        <w:widowControl w:val="0"/>
        <w:spacing w:line="276" w:lineRule="auto"/>
        <w:jc w:val="center"/>
        <w:rPr>
          <w:b/>
          <w:sz w:val="24"/>
          <w:szCs w:val="24"/>
        </w:rPr>
      </w:pPr>
      <w:proofErr w:type="gramStart"/>
      <w:r w:rsidRPr="00263656">
        <w:rPr>
          <w:b/>
          <w:sz w:val="24"/>
          <w:szCs w:val="24"/>
        </w:rPr>
        <w:t>участков</w:t>
      </w:r>
      <w:r>
        <w:rPr>
          <w:b/>
          <w:sz w:val="24"/>
          <w:szCs w:val="24"/>
        </w:rPr>
        <w:t>ой</w:t>
      </w:r>
      <w:proofErr w:type="gramEnd"/>
      <w:r w:rsidRPr="00263656">
        <w:rPr>
          <w:b/>
          <w:sz w:val="24"/>
          <w:szCs w:val="24"/>
        </w:rPr>
        <w:t xml:space="preserve"> избирательн</w:t>
      </w:r>
      <w:r>
        <w:rPr>
          <w:b/>
          <w:sz w:val="24"/>
          <w:szCs w:val="24"/>
        </w:rPr>
        <w:t>ой</w:t>
      </w:r>
      <w:r w:rsidRPr="00263656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и</w:t>
      </w:r>
    </w:p>
    <w:p w:rsidR="00A21B33" w:rsidRPr="00263656" w:rsidRDefault="00A21B33" w:rsidP="00A21B33">
      <w:pPr>
        <w:widowControl w:val="0"/>
        <w:spacing w:line="276" w:lineRule="auto"/>
        <w:rPr>
          <w:sz w:val="24"/>
          <w:szCs w:val="24"/>
        </w:rPr>
      </w:pPr>
    </w:p>
    <w:tbl>
      <w:tblPr>
        <w:tblW w:w="950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47"/>
        <w:gridCol w:w="2520"/>
      </w:tblGrid>
      <w:tr w:rsidR="00A21B33" w:rsidRPr="00263656" w:rsidTr="00EB0019">
        <w:trPr>
          <w:cantSplit/>
          <w:tblHeader/>
        </w:trPr>
        <w:tc>
          <w:tcPr>
            <w:tcW w:w="1135" w:type="dxa"/>
          </w:tcPr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63656">
              <w:rPr>
                <w:sz w:val="24"/>
                <w:szCs w:val="24"/>
              </w:rPr>
              <w:t>№</w:t>
            </w:r>
          </w:p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63656">
              <w:rPr>
                <w:sz w:val="24"/>
                <w:szCs w:val="24"/>
              </w:rPr>
              <w:t>п</w:t>
            </w:r>
            <w:proofErr w:type="gramEnd"/>
            <w:r w:rsidRPr="00263656"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</w:tcPr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63656">
              <w:rPr>
                <w:sz w:val="24"/>
                <w:szCs w:val="24"/>
              </w:rPr>
              <w:t xml:space="preserve">Участковая </w:t>
            </w:r>
          </w:p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63656">
              <w:rPr>
                <w:sz w:val="24"/>
                <w:szCs w:val="24"/>
              </w:rPr>
              <w:t>избирательная</w:t>
            </w:r>
            <w:proofErr w:type="gramEnd"/>
            <w:r w:rsidRPr="00263656"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2520" w:type="dxa"/>
          </w:tcPr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63656">
              <w:rPr>
                <w:sz w:val="24"/>
                <w:szCs w:val="24"/>
              </w:rPr>
              <w:t xml:space="preserve">Количество </w:t>
            </w:r>
          </w:p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263656">
              <w:rPr>
                <w:sz w:val="24"/>
                <w:szCs w:val="24"/>
              </w:rPr>
              <w:t>членов</w:t>
            </w:r>
            <w:proofErr w:type="gramEnd"/>
            <w:r w:rsidRPr="00263656">
              <w:rPr>
                <w:sz w:val="24"/>
                <w:szCs w:val="24"/>
              </w:rPr>
              <w:t xml:space="preserve"> комиссии</w:t>
            </w:r>
          </w:p>
        </w:tc>
      </w:tr>
      <w:tr w:rsidR="00A21B33" w:rsidRPr="00263656" w:rsidTr="00EB0019">
        <w:trPr>
          <w:cantSplit/>
        </w:trPr>
        <w:tc>
          <w:tcPr>
            <w:tcW w:w="1135" w:type="dxa"/>
          </w:tcPr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263656">
              <w:rPr>
                <w:sz w:val="24"/>
                <w:szCs w:val="24"/>
              </w:rPr>
              <w:t>1.</w:t>
            </w:r>
          </w:p>
        </w:tc>
        <w:tc>
          <w:tcPr>
            <w:tcW w:w="5847" w:type="dxa"/>
          </w:tcPr>
          <w:p w:rsidR="00A21B33" w:rsidRPr="00263656" w:rsidRDefault="00A21B33" w:rsidP="00EB001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263656">
              <w:rPr>
                <w:sz w:val="24"/>
                <w:szCs w:val="24"/>
              </w:rPr>
              <w:t>Участковая избирательная комиссия избирательного участка № 2</w:t>
            </w:r>
            <w:r>
              <w:rPr>
                <w:sz w:val="24"/>
                <w:szCs w:val="24"/>
              </w:rPr>
              <w:t>399</w:t>
            </w:r>
          </w:p>
        </w:tc>
        <w:tc>
          <w:tcPr>
            <w:tcW w:w="2520" w:type="dxa"/>
          </w:tcPr>
          <w:p w:rsidR="00A21B33" w:rsidRPr="00263656" w:rsidRDefault="00A21B33" w:rsidP="00EB0019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A21B33" w:rsidRPr="00263656" w:rsidRDefault="00A21B33" w:rsidP="00A21B33">
      <w:pPr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</w:p>
    <w:p w:rsidR="00DD0979" w:rsidRDefault="00DD0979"/>
    <w:sectPr w:rsidR="00D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7"/>
    <w:rsid w:val="00A21B33"/>
    <w:rsid w:val="00DD0979"/>
    <w:rsid w:val="00E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9E97C-C7E3-4F26-A6E1-561522C2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2021-01-29T09:36:00Z</dcterms:created>
  <dcterms:modified xsi:type="dcterms:W3CDTF">2021-01-29T09:36:00Z</dcterms:modified>
</cp:coreProperties>
</file>