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1456" w:rsidRPr="00F11BC5" w:rsidRDefault="00F51456" w:rsidP="00F51456">
      <w:pPr>
        <w:autoSpaceDE w:val="0"/>
        <w:autoSpaceDN w:val="0"/>
        <w:adjustRightInd w:val="0"/>
        <w:spacing w:after="0" w:line="240" w:lineRule="auto"/>
        <w:ind w:left="6096" w:firstLine="6"/>
        <w:jc w:val="center"/>
        <w:outlineLvl w:val="0"/>
        <w:rPr>
          <w:rFonts w:ascii="Times New Roman" w:hAnsi="Times New Roman" w:cs="Times New Roman"/>
          <w:sz w:val="28"/>
          <w:szCs w:val="28"/>
        </w:rPr>
      </w:pPr>
      <w:bookmarkStart w:id="0" w:name="_GoBack"/>
      <w:bookmarkEnd w:id="0"/>
      <w:r w:rsidRPr="00F11BC5">
        <w:rPr>
          <w:rFonts w:ascii="Times New Roman" w:hAnsi="Times New Roman" w:cs="Times New Roman"/>
          <w:sz w:val="28"/>
          <w:szCs w:val="28"/>
        </w:rPr>
        <w:t>Приложение 1</w:t>
      </w:r>
    </w:p>
    <w:p w:rsidR="00F51456" w:rsidRPr="00F11BC5" w:rsidRDefault="00F51456" w:rsidP="00F51456">
      <w:pPr>
        <w:autoSpaceDE w:val="0"/>
        <w:autoSpaceDN w:val="0"/>
        <w:adjustRightInd w:val="0"/>
        <w:spacing w:after="0" w:line="240" w:lineRule="auto"/>
        <w:ind w:left="6096" w:firstLine="6"/>
        <w:jc w:val="center"/>
        <w:outlineLvl w:val="0"/>
        <w:rPr>
          <w:rFonts w:ascii="Times New Roman" w:hAnsi="Times New Roman" w:cs="Times New Roman"/>
          <w:sz w:val="28"/>
          <w:szCs w:val="28"/>
        </w:rPr>
      </w:pPr>
      <w:r w:rsidRPr="00F11BC5">
        <w:rPr>
          <w:rFonts w:ascii="Times New Roman" w:hAnsi="Times New Roman" w:cs="Times New Roman"/>
          <w:sz w:val="28"/>
          <w:szCs w:val="28"/>
        </w:rPr>
        <w:t>к приказу Минпромторга России</w:t>
      </w:r>
    </w:p>
    <w:p w:rsidR="00F51456" w:rsidRPr="00F11BC5" w:rsidRDefault="00F51456" w:rsidP="00F51456">
      <w:pPr>
        <w:autoSpaceDE w:val="0"/>
        <w:autoSpaceDN w:val="0"/>
        <w:adjustRightInd w:val="0"/>
        <w:spacing w:after="0" w:line="240" w:lineRule="auto"/>
        <w:ind w:left="6096" w:firstLine="6"/>
        <w:jc w:val="center"/>
        <w:rPr>
          <w:rFonts w:ascii="Times New Roman" w:hAnsi="Times New Roman" w:cs="Times New Roman"/>
          <w:sz w:val="28"/>
          <w:szCs w:val="28"/>
        </w:rPr>
      </w:pPr>
      <w:r w:rsidRPr="00F11BC5">
        <w:rPr>
          <w:rFonts w:ascii="Times New Roman" w:hAnsi="Times New Roman" w:cs="Times New Roman"/>
          <w:sz w:val="28"/>
          <w:szCs w:val="28"/>
        </w:rPr>
        <w:t>от ____________ 2020 г. № ____</w:t>
      </w:r>
    </w:p>
    <w:p w:rsidR="00F51456" w:rsidRPr="00F11BC5" w:rsidRDefault="00F51456" w:rsidP="00F51456">
      <w:pPr>
        <w:autoSpaceDE w:val="0"/>
        <w:autoSpaceDN w:val="0"/>
        <w:adjustRightInd w:val="0"/>
        <w:spacing w:after="0" w:line="240" w:lineRule="auto"/>
        <w:jc w:val="both"/>
        <w:rPr>
          <w:rFonts w:ascii="Times New Roman" w:hAnsi="Times New Roman" w:cs="Times New Roman"/>
          <w:sz w:val="28"/>
          <w:szCs w:val="28"/>
        </w:rPr>
      </w:pPr>
    </w:p>
    <w:p w:rsidR="00F51456" w:rsidRPr="00F11BC5" w:rsidRDefault="00F51456" w:rsidP="00F51456">
      <w:pPr>
        <w:autoSpaceDE w:val="0"/>
        <w:autoSpaceDN w:val="0"/>
        <w:adjustRightInd w:val="0"/>
        <w:spacing w:after="0" w:line="240" w:lineRule="auto"/>
        <w:jc w:val="right"/>
        <w:rPr>
          <w:rFonts w:ascii="Times New Roman" w:hAnsi="Times New Roman" w:cs="Times New Roman"/>
          <w:bCs/>
          <w:sz w:val="28"/>
          <w:szCs w:val="28"/>
        </w:rPr>
      </w:pPr>
    </w:p>
    <w:p w:rsidR="00F51456" w:rsidRPr="00F11BC5" w:rsidRDefault="00F51456" w:rsidP="00F51456">
      <w:pPr>
        <w:autoSpaceDE w:val="0"/>
        <w:autoSpaceDN w:val="0"/>
        <w:adjustRightInd w:val="0"/>
        <w:spacing w:after="0" w:line="240" w:lineRule="auto"/>
        <w:jc w:val="center"/>
        <w:rPr>
          <w:rFonts w:ascii="Times New Roman" w:hAnsi="Times New Roman" w:cs="Times New Roman"/>
          <w:b/>
          <w:bCs/>
          <w:sz w:val="28"/>
          <w:szCs w:val="28"/>
        </w:rPr>
      </w:pPr>
      <w:r w:rsidRPr="00F11BC5">
        <w:rPr>
          <w:rFonts w:ascii="Times New Roman" w:hAnsi="Times New Roman" w:cs="Times New Roman"/>
          <w:b/>
          <w:bCs/>
          <w:sz w:val="28"/>
          <w:szCs w:val="28"/>
        </w:rPr>
        <w:t xml:space="preserve">Методические рекомендации </w:t>
      </w:r>
      <w:r w:rsidR="004970F9" w:rsidRPr="00F11BC5">
        <w:rPr>
          <w:rFonts w:ascii="Times New Roman" w:hAnsi="Times New Roman" w:cs="Times New Roman"/>
          <w:b/>
          <w:bCs/>
          <w:sz w:val="28"/>
          <w:szCs w:val="28"/>
        </w:rPr>
        <w:t xml:space="preserve">по </w:t>
      </w:r>
      <w:r w:rsidRPr="00F11BC5">
        <w:rPr>
          <w:rFonts w:ascii="Times New Roman" w:hAnsi="Times New Roman" w:cs="Times New Roman"/>
          <w:b/>
          <w:bCs/>
          <w:sz w:val="28"/>
          <w:szCs w:val="28"/>
        </w:rPr>
        <w:t xml:space="preserve">оценке доступности </w:t>
      </w:r>
    </w:p>
    <w:p w:rsidR="00F51456" w:rsidRPr="00F11BC5" w:rsidRDefault="00F51456" w:rsidP="00F51456">
      <w:pPr>
        <w:autoSpaceDE w:val="0"/>
        <w:autoSpaceDN w:val="0"/>
        <w:adjustRightInd w:val="0"/>
        <w:spacing w:after="0" w:line="240" w:lineRule="auto"/>
        <w:jc w:val="center"/>
        <w:rPr>
          <w:rFonts w:ascii="Times New Roman" w:hAnsi="Times New Roman" w:cs="Times New Roman"/>
          <w:b/>
          <w:bCs/>
          <w:sz w:val="28"/>
          <w:szCs w:val="28"/>
        </w:rPr>
      </w:pPr>
      <w:r w:rsidRPr="00F11BC5">
        <w:rPr>
          <w:rFonts w:ascii="Times New Roman" w:hAnsi="Times New Roman" w:cs="Times New Roman"/>
          <w:b/>
          <w:bCs/>
          <w:sz w:val="28"/>
          <w:szCs w:val="28"/>
        </w:rPr>
        <w:t xml:space="preserve">для инвалидов объектов и услуг торговли, общественного питания и </w:t>
      </w:r>
    </w:p>
    <w:p w:rsidR="00F51456" w:rsidRPr="00F11BC5" w:rsidRDefault="00F51456" w:rsidP="00F51456">
      <w:pPr>
        <w:autoSpaceDE w:val="0"/>
        <w:autoSpaceDN w:val="0"/>
        <w:adjustRightInd w:val="0"/>
        <w:spacing w:after="0" w:line="240" w:lineRule="auto"/>
        <w:jc w:val="center"/>
        <w:rPr>
          <w:rFonts w:ascii="Times New Roman" w:hAnsi="Times New Roman" w:cs="Times New Roman"/>
          <w:b/>
          <w:bCs/>
          <w:sz w:val="28"/>
          <w:szCs w:val="28"/>
        </w:rPr>
      </w:pPr>
      <w:r w:rsidRPr="00F11BC5">
        <w:rPr>
          <w:rFonts w:ascii="Times New Roman" w:hAnsi="Times New Roman" w:cs="Times New Roman"/>
          <w:b/>
          <w:bCs/>
          <w:sz w:val="28"/>
          <w:szCs w:val="28"/>
        </w:rPr>
        <w:t>бытового обслуживания</w:t>
      </w:r>
    </w:p>
    <w:p w:rsidR="00966BB1" w:rsidRPr="00F11BC5" w:rsidRDefault="00966BB1" w:rsidP="00966BB1">
      <w:pPr>
        <w:autoSpaceDE w:val="0"/>
        <w:autoSpaceDN w:val="0"/>
        <w:adjustRightInd w:val="0"/>
        <w:spacing w:after="0" w:line="240" w:lineRule="auto"/>
        <w:rPr>
          <w:rFonts w:ascii="Times New Roman" w:hAnsi="Times New Roman" w:cs="Times New Roman"/>
          <w:bCs/>
          <w:sz w:val="28"/>
          <w:szCs w:val="28"/>
        </w:rPr>
      </w:pPr>
    </w:p>
    <w:p w:rsidR="00A54466" w:rsidRDefault="00A54466" w:rsidP="00966BB1">
      <w:pPr>
        <w:tabs>
          <w:tab w:val="left" w:pos="2700"/>
          <w:tab w:val="right" w:pos="9355"/>
        </w:tabs>
        <w:spacing w:after="0" w:line="240" w:lineRule="auto"/>
        <w:jc w:val="center"/>
        <w:rPr>
          <w:rFonts w:ascii="Times New Roman" w:eastAsia="Times New Roman" w:hAnsi="Times New Roman" w:cs="Times New Roman"/>
          <w:b/>
          <w:sz w:val="28"/>
          <w:szCs w:val="28"/>
          <w:lang w:eastAsia="ru-RU"/>
        </w:rPr>
      </w:pPr>
      <w:r w:rsidRPr="00A54466">
        <w:rPr>
          <w:rFonts w:ascii="Times New Roman" w:eastAsia="Times New Roman" w:hAnsi="Times New Roman" w:cs="Times New Roman"/>
          <w:b/>
          <w:sz w:val="28"/>
          <w:szCs w:val="28"/>
          <w:lang w:eastAsia="ru-RU"/>
        </w:rPr>
        <w:t>I. Общие положения</w:t>
      </w:r>
    </w:p>
    <w:p w:rsidR="00571C64" w:rsidRPr="00F11BC5" w:rsidRDefault="00571C64" w:rsidP="00966BB1">
      <w:pPr>
        <w:tabs>
          <w:tab w:val="left" w:pos="2700"/>
          <w:tab w:val="right" w:pos="9355"/>
        </w:tabs>
        <w:spacing w:after="0" w:line="240" w:lineRule="auto"/>
        <w:jc w:val="center"/>
        <w:rPr>
          <w:rFonts w:ascii="Times New Roman" w:eastAsia="Times New Roman" w:hAnsi="Times New Roman" w:cs="Times New Roman"/>
          <w:b/>
          <w:sz w:val="28"/>
          <w:szCs w:val="28"/>
          <w:lang w:eastAsia="ru-RU"/>
        </w:rPr>
      </w:pPr>
    </w:p>
    <w:p w:rsidR="00DB1BB5" w:rsidRPr="00F11BC5" w:rsidRDefault="00DB1BB5" w:rsidP="00DB1BB5">
      <w:pPr>
        <w:spacing w:after="0" w:line="360" w:lineRule="auto"/>
        <w:ind w:firstLine="709"/>
        <w:jc w:val="both"/>
        <w:rPr>
          <w:rFonts w:ascii="Times New Roman" w:eastAsia="Times New Roman" w:hAnsi="Times New Roman" w:cs="Times New Roman"/>
          <w:sz w:val="28"/>
          <w:szCs w:val="28"/>
          <w:lang w:eastAsia="ru-RU"/>
        </w:rPr>
      </w:pPr>
      <w:r w:rsidRPr="00F11BC5">
        <w:rPr>
          <w:rFonts w:ascii="Times New Roman" w:eastAsia="Times New Roman" w:hAnsi="Times New Roman" w:cs="Times New Roman"/>
          <w:sz w:val="28"/>
          <w:szCs w:val="28"/>
          <w:lang w:eastAsia="ru-RU"/>
        </w:rPr>
        <w:t>1. </w:t>
      </w:r>
      <w:r w:rsidR="00D85CAC">
        <w:rPr>
          <w:rFonts w:ascii="Times New Roman" w:eastAsia="Times New Roman" w:hAnsi="Times New Roman" w:cs="Times New Roman"/>
          <w:sz w:val="28"/>
          <w:szCs w:val="28"/>
          <w:lang w:eastAsia="ru-RU"/>
        </w:rPr>
        <w:t xml:space="preserve">Настоящие </w:t>
      </w:r>
      <w:r w:rsidRPr="00F11BC5">
        <w:rPr>
          <w:rFonts w:ascii="Times New Roman" w:eastAsia="Times New Roman" w:hAnsi="Times New Roman" w:cs="Times New Roman"/>
          <w:sz w:val="28"/>
          <w:szCs w:val="28"/>
          <w:lang w:eastAsia="ru-RU"/>
        </w:rPr>
        <w:t xml:space="preserve">Методические рекомендации </w:t>
      </w:r>
      <w:r w:rsidR="00D85CAC">
        <w:rPr>
          <w:rFonts w:ascii="Times New Roman" w:eastAsia="Times New Roman" w:hAnsi="Times New Roman" w:cs="Times New Roman"/>
          <w:sz w:val="28"/>
          <w:szCs w:val="28"/>
          <w:lang w:eastAsia="ru-RU"/>
        </w:rPr>
        <w:t xml:space="preserve">разработаны в целях </w:t>
      </w:r>
      <w:r w:rsidR="00D85CAC" w:rsidRPr="00D85CAC">
        <w:rPr>
          <w:rFonts w:ascii="Times New Roman" w:eastAsia="Times New Roman" w:hAnsi="Times New Roman" w:cs="Times New Roman"/>
          <w:sz w:val="28"/>
          <w:szCs w:val="28"/>
          <w:lang w:eastAsia="ru-RU"/>
        </w:rPr>
        <w:t xml:space="preserve">реализации положений Порядка обеспечения условий доступности для инвалидов объектов и услуг, предоставляемых Министерством промышленности и торговли Российской Федерации, Федеральным агентством по техническому регулированию и метрологии, их территориальными органами, подведомственными организациями и учреждениями, организациями, предоставляющими услуги населению в сферах, правовое регулирование которых осуществляется Министерством промышленности и торговли Российской Федерации, а также оказания инвалидам при этом необходимой помощи, утвержденного приказом Минпромторга России </w:t>
      </w:r>
      <w:r w:rsidR="00E21AF2">
        <w:rPr>
          <w:rFonts w:ascii="Times New Roman" w:eastAsia="Times New Roman" w:hAnsi="Times New Roman" w:cs="Times New Roman"/>
          <w:sz w:val="28"/>
          <w:szCs w:val="28"/>
          <w:lang w:eastAsia="ru-RU"/>
        </w:rPr>
        <w:br/>
      </w:r>
      <w:r w:rsidR="00D85CAC" w:rsidRPr="00D85CAC">
        <w:rPr>
          <w:rFonts w:ascii="Times New Roman" w:eastAsia="Times New Roman" w:hAnsi="Times New Roman" w:cs="Times New Roman"/>
          <w:sz w:val="28"/>
          <w:szCs w:val="28"/>
          <w:lang w:eastAsia="ru-RU"/>
        </w:rPr>
        <w:t>от 18.12.2015 № 4146, и обеспечения условий доступности для инвалидов объектов и услуг торговли, общественного питания и бытового обслуживания</w:t>
      </w:r>
      <w:r w:rsidR="00D85CAC">
        <w:rPr>
          <w:rFonts w:ascii="Times New Roman" w:eastAsia="Times New Roman" w:hAnsi="Times New Roman" w:cs="Times New Roman"/>
          <w:sz w:val="28"/>
          <w:szCs w:val="28"/>
          <w:lang w:eastAsia="ru-RU"/>
        </w:rPr>
        <w:t>.</w:t>
      </w:r>
    </w:p>
    <w:p w:rsidR="00966BB1" w:rsidRPr="00F11BC5" w:rsidRDefault="00902B04" w:rsidP="00571C64">
      <w:pPr>
        <w:spacing w:after="0" w:line="360" w:lineRule="auto"/>
        <w:ind w:firstLine="709"/>
        <w:jc w:val="both"/>
        <w:rPr>
          <w:rFonts w:ascii="Times New Roman" w:eastAsia="Times New Roman" w:hAnsi="Times New Roman" w:cs="Times New Roman"/>
          <w:sz w:val="28"/>
          <w:szCs w:val="28"/>
          <w:lang w:eastAsia="ru-RU"/>
        </w:rPr>
      </w:pPr>
      <w:r w:rsidRPr="00F11BC5">
        <w:rPr>
          <w:rFonts w:ascii="Times New Roman" w:hAnsi="Times New Roman" w:cs="Times New Roman"/>
          <w:sz w:val="28"/>
          <w:szCs w:val="28"/>
        </w:rPr>
        <w:t>2</w:t>
      </w:r>
      <w:r w:rsidR="00571C64" w:rsidRPr="00F11BC5">
        <w:rPr>
          <w:rFonts w:ascii="Times New Roman" w:hAnsi="Times New Roman" w:cs="Times New Roman"/>
          <w:sz w:val="28"/>
          <w:szCs w:val="28"/>
        </w:rPr>
        <w:t>. </w:t>
      </w:r>
      <w:r w:rsidR="00620BCA">
        <w:rPr>
          <w:rFonts w:ascii="Times New Roman" w:hAnsi="Times New Roman" w:cs="Times New Roman"/>
          <w:sz w:val="28"/>
          <w:szCs w:val="28"/>
        </w:rPr>
        <w:t>Понятие</w:t>
      </w:r>
      <w:r w:rsidR="00966BB1" w:rsidRPr="00F11BC5">
        <w:rPr>
          <w:rFonts w:ascii="Times New Roman" w:hAnsi="Times New Roman" w:cs="Times New Roman"/>
          <w:sz w:val="28"/>
          <w:szCs w:val="28"/>
        </w:rPr>
        <w:t xml:space="preserve"> «</w:t>
      </w:r>
      <w:r w:rsidR="00966BB1" w:rsidRPr="00F11BC5">
        <w:rPr>
          <w:rFonts w:ascii="Times New Roman" w:eastAsia="Times New Roman" w:hAnsi="Times New Roman" w:cs="Times New Roman"/>
          <w:sz w:val="28"/>
          <w:szCs w:val="28"/>
          <w:lang w:eastAsia="ru-RU"/>
        </w:rPr>
        <w:t xml:space="preserve">Доступность для инвалидов объектов и услуг потребительского рынка» </w:t>
      </w:r>
      <w:r w:rsidR="00620BCA">
        <w:rPr>
          <w:rFonts w:ascii="Times New Roman" w:eastAsia="Times New Roman" w:hAnsi="Times New Roman" w:cs="Times New Roman"/>
          <w:sz w:val="28"/>
          <w:szCs w:val="28"/>
          <w:lang w:eastAsia="ru-RU"/>
        </w:rPr>
        <w:t xml:space="preserve">рассматривается </w:t>
      </w:r>
      <w:r w:rsidR="00966BB1" w:rsidRPr="00F11BC5">
        <w:rPr>
          <w:rFonts w:ascii="Times New Roman" w:eastAsia="Times New Roman" w:hAnsi="Times New Roman" w:cs="Times New Roman"/>
          <w:sz w:val="28"/>
          <w:szCs w:val="28"/>
          <w:lang w:eastAsia="ru-RU"/>
        </w:rPr>
        <w:t xml:space="preserve">в разрезе </w:t>
      </w:r>
      <w:r w:rsidR="00F5791B" w:rsidRPr="00F11BC5">
        <w:rPr>
          <w:rFonts w:ascii="Times New Roman" w:eastAsia="Times New Roman" w:hAnsi="Times New Roman" w:cs="Times New Roman"/>
          <w:sz w:val="28"/>
          <w:szCs w:val="28"/>
          <w:lang w:eastAsia="ru-RU"/>
        </w:rPr>
        <w:t xml:space="preserve">пяти </w:t>
      </w:r>
      <w:r w:rsidR="00F43597" w:rsidRPr="00F11BC5">
        <w:rPr>
          <w:rFonts w:ascii="Times New Roman" w:eastAsia="Times New Roman" w:hAnsi="Times New Roman" w:cs="Times New Roman"/>
          <w:sz w:val="28"/>
          <w:szCs w:val="28"/>
          <w:lang w:eastAsia="ru-RU"/>
        </w:rPr>
        <w:t>нозологических групп:</w:t>
      </w:r>
    </w:p>
    <w:p w:rsidR="00966BB1" w:rsidRPr="00F11BC5" w:rsidRDefault="00571C64" w:rsidP="00571C64">
      <w:pPr>
        <w:spacing w:after="0" w:line="360" w:lineRule="auto"/>
        <w:ind w:firstLine="709"/>
        <w:jc w:val="both"/>
        <w:rPr>
          <w:rFonts w:ascii="Times New Roman" w:eastAsia="Times New Roman" w:hAnsi="Times New Roman" w:cs="Times New Roman"/>
          <w:sz w:val="28"/>
          <w:szCs w:val="28"/>
          <w:lang w:eastAsia="ru-RU"/>
        </w:rPr>
      </w:pPr>
      <w:r w:rsidRPr="00F11BC5">
        <w:rPr>
          <w:rFonts w:ascii="Times New Roman" w:eastAsia="Times New Roman" w:hAnsi="Times New Roman" w:cs="Times New Roman"/>
          <w:sz w:val="28"/>
          <w:szCs w:val="28"/>
          <w:lang w:eastAsia="ru-RU"/>
        </w:rPr>
        <w:noBreakHyphen/>
        <w:t> </w:t>
      </w:r>
      <w:r w:rsidR="00966BB1" w:rsidRPr="00F11BC5">
        <w:rPr>
          <w:rFonts w:ascii="Times New Roman" w:eastAsia="Times New Roman" w:hAnsi="Times New Roman" w:cs="Times New Roman"/>
          <w:sz w:val="28"/>
          <w:szCs w:val="28"/>
          <w:lang w:eastAsia="ru-RU"/>
        </w:rPr>
        <w:t>для инвалидов, передвигающихся на кресле-коляске;</w:t>
      </w:r>
    </w:p>
    <w:p w:rsidR="00966BB1" w:rsidRPr="00F11BC5" w:rsidRDefault="00571C64" w:rsidP="00571C64">
      <w:pPr>
        <w:spacing w:after="0" w:line="360" w:lineRule="auto"/>
        <w:ind w:firstLine="709"/>
        <w:jc w:val="both"/>
        <w:rPr>
          <w:rFonts w:ascii="Times New Roman" w:eastAsia="Times New Roman" w:hAnsi="Times New Roman" w:cs="Times New Roman"/>
          <w:sz w:val="28"/>
          <w:szCs w:val="28"/>
          <w:lang w:eastAsia="ru-RU"/>
        </w:rPr>
      </w:pPr>
      <w:r w:rsidRPr="00F11BC5">
        <w:rPr>
          <w:rFonts w:ascii="Times New Roman" w:eastAsia="Times New Roman" w:hAnsi="Times New Roman" w:cs="Times New Roman"/>
          <w:sz w:val="28"/>
          <w:szCs w:val="28"/>
          <w:lang w:eastAsia="ru-RU"/>
        </w:rPr>
        <w:noBreakHyphen/>
        <w:t> </w:t>
      </w:r>
      <w:r w:rsidR="00966BB1" w:rsidRPr="00F11BC5">
        <w:rPr>
          <w:rFonts w:ascii="Times New Roman" w:eastAsia="Times New Roman" w:hAnsi="Times New Roman" w:cs="Times New Roman"/>
          <w:sz w:val="28"/>
          <w:szCs w:val="28"/>
          <w:lang w:eastAsia="ru-RU"/>
        </w:rPr>
        <w:t>для инвалидов с нарушениями опорно-двигательного аппарата;</w:t>
      </w:r>
    </w:p>
    <w:p w:rsidR="00966BB1" w:rsidRPr="004C5FB4" w:rsidRDefault="00571C64" w:rsidP="00571C64">
      <w:pPr>
        <w:spacing w:after="0" w:line="360" w:lineRule="auto"/>
        <w:ind w:firstLine="709"/>
        <w:jc w:val="both"/>
        <w:rPr>
          <w:rFonts w:ascii="Times New Roman" w:eastAsia="Times New Roman" w:hAnsi="Times New Roman" w:cs="Times New Roman"/>
          <w:sz w:val="28"/>
          <w:szCs w:val="28"/>
          <w:lang w:eastAsia="ru-RU"/>
        </w:rPr>
      </w:pPr>
      <w:r w:rsidRPr="00F11BC5">
        <w:rPr>
          <w:rFonts w:ascii="Times New Roman" w:eastAsia="Times New Roman" w:hAnsi="Times New Roman" w:cs="Times New Roman"/>
          <w:sz w:val="28"/>
          <w:szCs w:val="28"/>
          <w:lang w:eastAsia="ru-RU"/>
        </w:rPr>
        <w:t> </w:t>
      </w:r>
      <w:r w:rsidR="009D2D17" w:rsidRPr="004C5FB4">
        <w:rPr>
          <w:rFonts w:ascii="Times New Roman" w:eastAsia="Times New Roman" w:hAnsi="Times New Roman" w:cs="Times New Roman"/>
          <w:sz w:val="28"/>
          <w:szCs w:val="28"/>
          <w:lang w:eastAsia="ru-RU"/>
        </w:rPr>
        <w:t xml:space="preserve">- </w:t>
      </w:r>
      <w:r w:rsidR="00966BB1" w:rsidRPr="004C5FB4">
        <w:rPr>
          <w:rFonts w:ascii="Times New Roman" w:eastAsia="Times New Roman" w:hAnsi="Times New Roman" w:cs="Times New Roman"/>
          <w:sz w:val="28"/>
          <w:szCs w:val="28"/>
          <w:lang w:eastAsia="ru-RU"/>
        </w:rPr>
        <w:t>для инвалидов с нарушениями слуха;</w:t>
      </w:r>
    </w:p>
    <w:p w:rsidR="00F5791B" w:rsidRPr="004C5FB4" w:rsidRDefault="00571C64" w:rsidP="00571C64">
      <w:pPr>
        <w:spacing w:after="0" w:line="360" w:lineRule="auto"/>
        <w:ind w:firstLine="709"/>
        <w:jc w:val="both"/>
        <w:rPr>
          <w:rFonts w:ascii="Times New Roman" w:eastAsia="Times New Roman" w:hAnsi="Times New Roman" w:cs="Times New Roman"/>
          <w:sz w:val="28"/>
          <w:szCs w:val="28"/>
          <w:lang w:eastAsia="ru-RU"/>
        </w:rPr>
      </w:pPr>
      <w:r w:rsidRPr="004C5FB4">
        <w:rPr>
          <w:rFonts w:ascii="Times New Roman" w:eastAsia="Times New Roman" w:hAnsi="Times New Roman" w:cs="Times New Roman"/>
          <w:sz w:val="28"/>
          <w:szCs w:val="28"/>
          <w:lang w:eastAsia="ru-RU"/>
        </w:rPr>
        <w:noBreakHyphen/>
        <w:t> </w:t>
      </w:r>
      <w:r w:rsidR="00966BB1" w:rsidRPr="004C5FB4">
        <w:rPr>
          <w:rFonts w:ascii="Times New Roman" w:eastAsia="Times New Roman" w:hAnsi="Times New Roman" w:cs="Times New Roman"/>
          <w:sz w:val="28"/>
          <w:szCs w:val="28"/>
          <w:lang w:eastAsia="ru-RU"/>
        </w:rPr>
        <w:t>для инвалидов с нарушениями зрения</w:t>
      </w:r>
      <w:r w:rsidR="00F5791B" w:rsidRPr="004C5FB4">
        <w:rPr>
          <w:rFonts w:ascii="Times New Roman" w:eastAsia="Times New Roman" w:hAnsi="Times New Roman" w:cs="Times New Roman"/>
          <w:sz w:val="28"/>
          <w:szCs w:val="28"/>
          <w:lang w:eastAsia="ru-RU"/>
        </w:rPr>
        <w:t>;</w:t>
      </w:r>
    </w:p>
    <w:p w:rsidR="00966BB1" w:rsidRPr="004C5FB4" w:rsidRDefault="00F5791B" w:rsidP="00571C64">
      <w:pPr>
        <w:spacing w:after="0" w:line="360" w:lineRule="auto"/>
        <w:ind w:firstLine="709"/>
        <w:jc w:val="both"/>
        <w:rPr>
          <w:rFonts w:ascii="Times New Roman" w:eastAsia="Times New Roman" w:hAnsi="Times New Roman" w:cs="Times New Roman"/>
          <w:sz w:val="28"/>
          <w:szCs w:val="28"/>
          <w:lang w:eastAsia="ru-RU"/>
        </w:rPr>
      </w:pPr>
      <w:r w:rsidRPr="004C5FB4">
        <w:rPr>
          <w:rFonts w:ascii="Times New Roman" w:eastAsia="Times New Roman" w:hAnsi="Times New Roman" w:cs="Times New Roman"/>
          <w:sz w:val="28"/>
          <w:szCs w:val="28"/>
          <w:lang w:eastAsia="ru-RU"/>
        </w:rPr>
        <w:noBreakHyphen/>
        <w:t> </w:t>
      </w:r>
      <w:r w:rsidR="00A84B58" w:rsidRPr="004C5FB4">
        <w:rPr>
          <w:rFonts w:ascii="Times New Roman" w:eastAsia="Times New Roman" w:hAnsi="Times New Roman" w:cs="Times New Roman"/>
          <w:sz w:val="28"/>
          <w:szCs w:val="28"/>
          <w:lang w:eastAsia="ru-RU"/>
        </w:rPr>
        <w:t>для инвалидов</w:t>
      </w:r>
      <w:r w:rsidRPr="004C5FB4">
        <w:rPr>
          <w:rFonts w:ascii="Times New Roman" w:eastAsia="Times New Roman" w:hAnsi="Times New Roman" w:cs="Times New Roman"/>
          <w:sz w:val="28"/>
          <w:szCs w:val="28"/>
          <w:lang w:eastAsia="ru-RU"/>
        </w:rPr>
        <w:t xml:space="preserve"> с ментальными нарушениями.</w:t>
      </w:r>
    </w:p>
    <w:p w:rsidR="0061388A" w:rsidRPr="004C5FB4" w:rsidRDefault="00902B04" w:rsidP="00807599">
      <w:pPr>
        <w:spacing w:after="0" w:line="360" w:lineRule="auto"/>
        <w:ind w:firstLine="709"/>
        <w:jc w:val="both"/>
        <w:rPr>
          <w:rFonts w:ascii="Times New Roman" w:eastAsia="Times New Roman" w:hAnsi="Times New Roman" w:cs="Times New Roman"/>
          <w:sz w:val="28"/>
          <w:szCs w:val="28"/>
          <w:lang w:eastAsia="ru-RU"/>
        </w:rPr>
      </w:pPr>
      <w:r w:rsidRPr="004C5FB4">
        <w:rPr>
          <w:rFonts w:ascii="Times New Roman" w:eastAsia="Times New Roman" w:hAnsi="Times New Roman" w:cs="Times New Roman"/>
          <w:sz w:val="28"/>
          <w:szCs w:val="28"/>
          <w:lang w:eastAsia="ru-RU"/>
        </w:rPr>
        <w:t>3</w:t>
      </w:r>
      <w:r w:rsidR="00571C64" w:rsidRPr="004C5FB4">
        <w:rPr>
          <w:rFonts w:ascii="Times New Roman" w:eastAsia="Times New Roman" w:hAnsi="Times New Roman" w:cs="Times New Roman"/>
          <w:sz w:val="28"/>
          <w:szCs w:val="28"/>
          <w:lang w:eastAsia="ru-RU"/>
        </w:rPr>
        <w:t>. </w:t>
      </w:r>
      <w:r w:rsidR="000D6B9A" w:rsidRPr="004C5FB4">
        <w:rPr>
          <w:rFonts w:ascii="Times New Roman" w:eastAsia="Times New Roman" w:hAnsi="Times New Roman" w:cs="Times New Roman"/>
          <w:sz w:val="28"/>
          <w:szCs w:val="28"/>
          <w:lang w:eastAsia="ru-RU"/>
        </w:rPr>
        <w:t>О</w:t>
      </w:r>
      <w:r w:rsidR="00966BB1" w:rsidRPr="004C5FB4">
        <w:rPr>
          <w:rFonts w:ascii="Times New Roman" w:eastAsia="Times New Roman" w:hAnsi="Times New Roman" w:cs="Times New Roman"/>
          <w:sz w:val="28"/>
          <w:szCs w:val="28"/>
          <w:lang w:eastAsia="ru-RU"/>
        </w:rPr>
        <w:t>ценк</w:t>
      </w:r>
      <w:r w:rsidR="000D6B9A" w:rsidRPr="004C5FB4">
        <w:rPr>
          <w:rFonts w:ascii="Times New Roman" w:eastAsia="Times New Roman" w:hAnsi="Times New Roman" w:cs="Times New Roman"/>
          <w:sz w:val="28"/>
          <w:szCs w:val="28"/>
          <w:lang w:eastAsia="ru-RU"/>
        </w:rPr>
        <w:t>у</w:t>
      </w:r>
      <w:r w:rsidR="00966BB1" w:rsidRPr="004C5FB4">
        <w:rPr>
          <w:rFonts w:ascii="Times New Roman" w:eastAsia="Times New Roman" w:hAnsi="Times New Roman" w:cs="Times New Roman"/>
          <w:sz w:val="28"/>
          <w:szCs w:val="28"/>
          <w:lang w:eastAsia="ru-RU"/>
        </w:rPr>
        <w:t xml:space="preserve"> доступности </w:t>
      </w:r>
      <w:r w:rsidR="000D6B9A" w:rsidRPr="004C5FB4">
        <w:rPr>
          <w:rFonts w:ascii="Times New Roman" w:eastAsia="Times New Roman" w:hAnsi="Times New Roman" w:cs="Times New Roman"/>
          <w:sz w:val="28"/>
          <w:szCs w:val="28"/>
          <w:lang w:eastAsia="ru-RU"/>
        </w:rPr>
        <w:t xml:space="preserve">для инвалидов объектов и услуг торговли, общественного питания и бытового обслуживания (далее - </w:t>
      </w:r>
      <w:r w:rsidR="00966BB1" w:rsidRPr="004C5FB4">
        <w:rPr>
          <w:rFonts w:ascii="Times New Roman" w:eastAsia="Times New Roman" w:hAnsi="Times New Roman" w:cs="Times New Roman"/>
          <w:sz w:val="28"/>
          <w:szCs w:val="28"/>
          <w:lang w:eastAsia="ru-RU"/>
        </w:rPr>
        <w:t>объектов и услуг потребительского рынка</w:t>
      </w:r>
      <w:r w:rsidR="000D6B9A" w:rsidRPr="004C5FB4">
        <w:rPr>
          <w:rFonts w:ascii="Times New Roman" w:eastAsia="Times New Roman" w:hAnsi="Times New Roman" w:cs="Times New Roman"/>
          <w:sz w:val="28"/>
          <w:szCs w:val="28"/>
          <w:lang w:eastAsia="ru-RU"/>
        </w:rPr>
        <w:t>)</w:t>
      </w:r>
      <w:r w:rsidR="003B3624" w:rsidRPr="004C5FB4">
        <w:rPr>
          <w:rFonts w:ascii="Times New Roman" w:eastAsia="Times New Roman" w:hAnsi="Times New Roman" w:cs="Times New Roman"/>
          <w:sz w:val="28"/>
          <w:szCs w:val="28"/>
          <w:lang w:eastAsia="ru-RU"/>
        </w:rPr>
        <w:t xml:space="preserve"> </w:t>
      </w:r>
      <w:r w:rsidR="00916E0A">
        <w:rPr>
          <w:rFonts w:ascii="Times New Roman" w:eastAsia="Times New Roman" w:hAnsi="Times New Roman" w:cs="Times New Roman"/>
          <w:sz w:val="28"/>
          <w:szCs w:val="28"/>
          <w:lang w:eastAsia="ru-RU"/>
        </w:rPr>
        <w:t xml:space="preserve">рекомендуется </w:t>
      </w:r>
      <w:r w:rsidR="00D83D5A" w:rsidRPr="004C5FB4">
        <w:rPr>
          <w:rFonts w:ascii="Times New Roman" w:eastAsia="Times New Roman" w:hAnsi="Times New Roman" w:cs="Times New Roman"/>
          <w:sz w:val="28"/>
          <w:szCs w:val="28"/>
          <w:lang w:eastAsia="ru-RU"/>
        </w:rPr>
        <w:t>провод</w:t>
      </w:r>
      <w:r w:rsidR="00916E0A">
        <w:rPr>
          <w:rFonts w:ascii="Times New Roman" w:eastAsia="Times New Roman" w:hAnsi="Times New Roman" w:cs="Times New Roman"/>
          <w:sz w:val="28"/>
          <w:szCs w:val="28"/>
          <w:lang w:eastAsia="ru-RU"/>
        </w:rPr>
        <w:t>ить</w:t>
      </w:r>
      <w:r w:rsidR="00966BB1" w:rsidRPr="004C5FB4">
        <w:rPr>
          <w:rFonts w:ascii="Times New Roman" w:eastAsia="Times New Roman" w:hAnsi="Times New Roman" w:cs="Times New Roman"/>
          <w:sz w:val="28"/>
          <w:szCs w:val="28"/>
          <w:lang w:eastAsia="ru-RU"/>
        </w:rPr>
        <w:t>:</w:t>
      </w:r>
    </w:p>
    <w:p w:rsidR="00966BB1" w:rsidRPr="004C5FB4" w:rsidRDefault="00571C64" w:rsidP="00571C64">
      <w:pPr>
        <w:spacing w:after="0" w:line="360" w:lineRule="auto"/>
        <w:ind w:firstLine="709"/>
        <w:jc w:val="both"/>
        <w:rPr>
          <w:rFonts w:ascii="Times New Roman" w:eastAsia="Times New Roman" w:hAnsi="Times New Roman" w:cs="Times New Roman"/>
          <w:sz w:val="28"/>
          <w:szCs w:val="28"/>
          <w:lang w:eastAsia="ru-RU"/>
        </w:rPr>
      </w:pPr>
      <w:r w:rsidRPr="004C5FB4">
        <w:rPr>
          <w:rFonts w:ascii="Times New Roman" w:eastAsia="Times New Roman" w:hAnsi="Times New Roman" w:cs="Times New Roman"/>
          <w:sz w:val="28"/>
          <w:szCs w:val="28"/>
          <w:lang w:eastAsia="ru-RU"/>
        </w:rPr>
        <w:lastRenderedPageBreak/>
        <w:noBreakHyphen/>
        <w:t> </w:t>
      </w:r>
      <w:r w:rsidR="000D6B9A" w:rsidRPr="004C5FB4">
        <w:rPr>
          <w:rFonts w:ascii="Times New Roman" w:eastAsia="Times New Roman" w:hAnsi="Times New Roman" w:cs="Times New Roman"/>
          <w:sz w:val="28"/>
          <w:szCs w:val="28"/>
          <w:lang w:eastAsia="ru-RU"/>
        </w:rPr>
        <w:t>орган</w:t>
      </w:r>
      <w:r w:rsidR="00916E0A">
        <w:rPr>
          <w:rFonts w:ascii="Times New Roman" w:eastAsia="Times New Roman" w:hAnsi="Times New Roman" w:cs="Times New Roman"/>
          <w:sz w:val="28"/>
          <w:szCs w:val="28"/>
          <w:lang w:eastAsia="ru-RU"/>
        </w:rPr>
        <w:t>ам</w:t>
      </w:r>
      <w:r w:rsidR="00966BB1" w:rsidRPr="004C5FB4">
        <w:rPr>
          <w:rFonts w:ascii="Times New Roman" w:eastAsia="Times New Roman" w:hAnsi="Times New Roman" w:cs="Times New Roman"/>
          <w:sz w:val="28"/>
          <w:szCs w:val="28"/>
          <w:lang w:eastAsia="ru-RU"/>
        </w:rPr>
        <w:t xml:space="preserve"> </w:t>
      </w:r>
      <w:r w:rsidR="00902B04" w:rsidRPr="004C5FB4">
        <w:rPr>
          <w:rFonts w:ascii="Times New Roman" w:eastAsia="Times New Roman" w:hAnsi="Times New Roman" w:cs="Times New Roman"/>
          <w:sz w:val="28"/>
          <w:szCs w:val="28"/>
          <w:lang w:eastAsia="ru-RU"/>
        </w:rPr>
        <w:t>исполнительной</w:t>
      </w:r>
      <w:r w:rsidR="00966BB1" w:rsidRPr="004C5FB4">
        <w:rPr>
          <w:rFonts w:ascii="Times New Roman" w:eastAsia="Times New Roman" w:hAnsi="Times New Roman" w:cs="Times New Roman"/>
          <w:sz w:val="28"/>
          <w:szCs w:val="28"/>
          <w:lang w:eastAsia="ru-RU"/>
        </w:rPr>
        <w:t xml:space="preserve"> власти, орган</w:t>
      </w:r>
      <w:r w:rsidR="00916E0A">
        <w:rPr>
          <w:rFonts w:ascii="Times New Roman" w:eastAsia="Times New Roman" w:hAnsi="Times New Roman" w:cs="Times New Roman"/>
          <w:sz w:val="28"/>
          <w:szCs w:val="28"/>
          <w:lang w:eastAsia="ru-RU"/>
        </w:rPr>
        <w:t>ам</w:t>
      </w:r>
      <w:r w:rsidR="00966BB1" w:rsidRPr="004C5FB4">
        <w:rPr>
          <w:rFonts w:ascii="Times New Roman" w:eastAsia="Times New Roman" w:hAnsi="Times New Roman" w:cs="Times New Roman"/>
          <w:sz w:val="28"/>
          <w:szCs w:val="28"/>
          <w:lang w:eastAsia="ru-RU"/>
        </w:rPr>
        <w:t xml:space="preserve"> местно</w:t>
      </w:r>
      <w:r w:rsidR="000D6B9A" w:rsidRPr="004C5FB4">
        <w:rPr>
          <w:rFonts w:ascii="Times New Roman" w:eastAsia="Times New Roman" w:hAnsi="Times New Roman" w:cs="Times New Roman"/>
          <w:sz w:val="28"/>
          <w:szCs w:val="28"/>
          <w:lang w:eastAsia="ru-RU"/>
        </w:rPr>
        <w:t>го самоуправления, ответственны</w:t>
      </w:r>
      <w:r w:rsidR="00916E0A">
        <w:rPr>
          <w:rFonts w:ascii="Times New Roman" w:eastAsia="Times New Roman" w:hAnsi="Times New Roman" w:cs="Times New Roman"/>
          <w:sz w:val="28"/>
          <w:szCs w:val="28"/>
          <w:lang w:eastAsia="ru-RU"/>
        </w:rPr>
        <w:t>м</w:t>
      </w:r>
      <w:r w:rsidR="00966BB1" w:rsidRPr="004C5FB4">
        <w:rPr>
          <w:rFonts w:ascii="Times New Roman" w:eastAsia="Times New Roman" w:hAnsi="Times New Roman" w:cs="Times New Roman"/>
          <w:sz w:val="28"/>
          <w:szCs w:val="28"/>
          <w:lang w:eastAsia="ru-RU"/>
        </w:rPr>
        <w:t xml:space="preserve"> за исполнение требований доступности для инвалидов объектов и услуг потребительского рынка;</w:t>
      </w:r>
    </w:p>
    <w:p w:rsidR="00807599" w:rsidRPr="004C5FB4" w:rsidRDefault="00807599" w:rsidP="00571C64">
      <w:pPr>
        <w:spacing w:after="0" w:line="360" w:lineRule="auto"/>
        <w:ind w:firstLine="709"/>
        <w:jc w:val="both"/>
        <w:rPr>
          <w:rFonts w:ascii="Times New Roman" w:eastAsia="Times New Roman" w:hAnsi="Times New Roman" w:cs="Times New Roman"/>
          <w:sz w:val="28"/>
          <w:szCs w:val="28"/>
          <w:lang w:eastAsia="ru-RU"/>
        </w:rPr>
      </w:pPr>
      <w:r w:rsidRPr="004C5FB4">
        <w:rPr>
          <w:rFonts w:ascii="Times New Roman" w:eastAsia="Times New Roman" w:hAnsi="Times New Roman" w:cs="Times New Roman"/>
          <w:sz w:val="28"/>
          <w:szCs w:val="28"/>
          <w:lang w:eastAsia="ru-RU"/>
        </w:rPr>
        <w:t>- сотрудник</w:t>
      </w:r>
      <w:r w:rsidR="00916E0A">
        <w:rPr>
          <w:rFonts w:ascii="Times New Roman" w:eastAsia="Times New Roman" w:hAnsi="Times New Roman" w:cs="Times New Roman"/>
          <w:sz w:val="28"/>
          <w:szCs w:val="28"/>
          <w:lang w:eastAsia="ru-RU"/>
        </w:rPr>
        <w:t>ам</w:t>
      </w:r>
      <w:r w:rsidRPr="004C5FB4">
        <w:rPr>
          <w:rFonts w:ascii="Times New Roman" w:eastAsia="Times New Roman" w:hAnsi="Times New Roman" w:cs="Times New Roman"/>
          <w:sz w:val="28"/>
          <w:szCs w:val="28"/>
          <w:lang w:eastAsia="ru-RU"/>
        </w:rPr>
        <w:t xml:space="preserve"> предприятий потребительского рынка.</w:t>
      </w:r>
    </w:p>
    <w:p w:rsidR="00966BB1" w:rsidRPr="004C5FB4" w:rsidRDefault="00807599" w:rsidP="00571C64">
      <w:pPr>
        <w:spacing w:after="0" w:line="360" w:lineRule="auto"/>
        <w:ind w:firstLine="709"/>
        <w:jc w:val="both"/>
        <w:rPr>
          <w:rFonts w:ascii="Times New Roman" w:eastAsia="Times New Roman" w:hAnsi="Times New Roman" w:cs="Times New Roman"/>
          <w:sz w:val="28"/>
          <w:szCs w:val="28"/>
          <w:lang w:eastAsia="ru-RU"/>
        </w:rPr>
      </w:pPr>
      <w:r w:rsidRPr="004C5FB4">
        <w:rPr>
          <w:rFonts w:ascii="Times New Roman" w:eastAsia="Times New Roman" w:hAnsi="Times New Roman" w:cs="Times New Roman"/>
          <w:sz w:val="28"/>
          <w:szCs w:val="28"/>
          <w:lang w:eastAsia="ru-RU"/>
        </w:rPr>
        <w:t>Оценку доступности объектов и услуг потребительского рынка рекомендуется проводить совместно с сертифицированными экспертами</w:t>
      </w:r>
      <w:r w:rsidR="00431F3B" w:rsidRPr="004C5FB4">
        <w:rPr>
          <w:rFonts w:ascii="Times New Roman" w:eastAsia="Times New Roman" w:hAnsi="Times New Roman" w:cs="Times New Roman"/>
          <w:sz w:val="28"/>
          <w:szCs w:val="28"/>
          <w:lang w:eastAsia="ru-RU"/>
        </w:rPr>
        <w:t xml:space="preserve"> – </w:t>
      </w:r>
      <w:r w:rsidR="00620BCA" w:rsidRPr="004C5FB4">
        <w:rPr>
          <w:rFonts w:ascii="Times New Roman" w:eastAsia="Times New Roman" w:hAnsi="Times New Roman" w:cs="Times New Roman"/>
          <w:sz w:val="28"/>
          <w:szCs w:val="28"/>
          <w:lang w:eastAsia="ru-RU"/>
        </w:rPr>
        <w:t>представителями общественных</w:t>
      </w:r>
      <w:r w:rsidR="00C933DF" w:rsidRPr="004C5FB4">
        <w:rPr>
          <w:rFonts w:ascii="Times New Roman" w:eastAsia="Times New Roman" w:hAnsi="Times New Roman" w:cs="Times New Roman"/>
          <w:sz w:val="28"/>
          <w:szCs w:val="28"/>
          <w:lang w:eastAsia="ru-RU"/>
        </w:rPr>
        <w:t xml:space="preserve"> объединени</w:t>
      </w:r>
      <w:r w:rsidR="00431F3B" w:rsidRPr="004C5FB4">
        <w:rPr>
          <w:rFonts w:ascii="Times New Roman" w:eastAsia="Times New Roman" w:hAnsi="Times New Roman" w:cs="Times New Roman"/>
          <w:sz w:val="28"/>
          <w:szCs w:val="28"/>
          <w:lang w:eastAsia="ru-RU"/>
        </w:rPr>
        <w:t>й</w:t>
      </w:r>
      <w:r w:rsidR="00C933DF" w:rsidRPr="004C5FB4">
        <w:rPr>
          <w:rFonts w:ascii="Times New Roman" w:eastAsia="Times New Roman" w:hAnsi="Times New Roman" w:cs="Times New Roman"/>
          <w:sz w:val="28"/>
          <w:szCs w:val="28"/>
          <w:lang w:eastAsia="ru-RU"/>
        </w:rPr>
        <w:t xml:space="preserve"> инвалидов</w:t>
      </w:r>
      <w:r w:rsidR="00431F3B" w:rsidRPr="004C5FB4">
        <w:rPr>
          <w:rFonts w:ascii="Times New Roman" w:eastAsia="Times New Roman" w:hAnsi="Times New Roman" w:cs="Times New Roman"/>
          <w:sz w:val="28"/>
          <w:szCs w:val="28"/>
          <w:lang w:eastAsia="ru-RU"/>
        </w:rPr>
        <w:t xml:space="preserve"> (по согласованию)</w:t>
      </w:r>
      <w:r w:rsidR="00C933DF" w:rsidRPr="004C5FB4">
        <w:rPr>
          <w:rFonts w:ascii="Times New Roman" w:eastAsia="Times New Roman" w:hAnsi="Times New Roman" w:cs="Times New Roman"/>
          <w:sz w:val="28"/>
          <w:szCs w:val="28"/>
          <w:lang w:eastAsia="ru-RU"/>
        </w:rPr>
        <w:t xml:space="preserve">, </w:t>
      </w:r>
      <w:r w:rsidR="000D6B9A" w:rsidRPr="004C5FB4">
        <w:rPr>
          <w:rFonts w:ascii="Times New Roman" w:eastAsia="Times New Roman" w:hAnsi="Times New Roman" w:cs="Times New Roman"/>
          <w:sz w:val="28"/>
          <w:szCs w:val="28"/>
          <w:lang w:eastAsia="ru-RU"/>
        </w:rPr>
        <w:t>их территориальны</w:t>
      </w:r>
      <w:r w:rsidR="00431F3B" w:rsidRPr="004C5FB4">
        <w:rPr>
          <w:rFonts w:ascii="Times New Roman" w:eastAsia="Times New Roman" w:hAnsi="Times New Roman" w:cs="Times New Roman"/>
          <w:sz w:val="28"/>
          <w:szCs w:val="28"/>
          <w:lang w:eastAsia="ru-RU"/>
        </w:rPr>
        <w:t>ми</w:t>
      </w:r>
      <w:r w:rsidR="00966BB1" w:rsidRPr="004C5FB4">
        <w:rPr>
          <w:rFonts w:ascii="Times New Roman" w:eastAsia="Times New Roman" w:hAnsi="Times New Roman" w:cs="Times New Roman"/>
          <w:sz w:val="28"/>
          <w:szCs w:val="28"/>
          <w:lang w:eastAsia="ru-RU"/>
        </w:rPr>
        <w:t xml:space="preserve"> подразделени</w:t>
      </w:r>
      <w:r w:rsidR="000D6B9A" w:rsidRPr="004C5FB4">
        <w:rPr>
          <w:rFonts w:ascii="Times New Roman" w:eastAsia="Times New Roman" w:hAnsi="Times New Roman" w:cs="Times New Roman"/>
          <w:sz w:val="28"/>
          <w:szCs w:val="28"/>
          <w:lang w:eastAsia="ru-RU"/>
        </w:rPr>
        <w:t>я</w:t>
      </w:r>
      <w:r w:rsidR="00431F3B" w:rsidRPr="004C5FB4">
        <w:rPr>
          <w:rFonts w:ascii="Times New Roman" w:eastAsia="Times New Roman" w:hAnsi="Times New Roman" w:cs="Times New Roman"/>
          <w:sz w:val="28"/>
          <w:szCs w:val="28"/>
          <w:lang w:eastAsia="ru-RU"/>
        </w:rPr>
        <w:t>ми и экспертными центрами</w:t>
      </w:r>
      <w:r w:rsidR="00966BB1" w:rsidRPr="004C5FB4">
        <w:rPr>
          <w:rFonts w:ascii="Times New Roman" w:eastAsia="Times New Roman" w:hAnsi="Times New Roman" w:cs="Times New Roman"/>
          <w:sz w:val="28"/>
          <w:szCs w:val="28"/>
          <w:lang w:eastAsia="ru-RU"/>
        </w:rPr>
        <w:t>.</w:t>
      </w:r>
    </w:p>
    <w:p w:rsidR="0092426E" w:rsidRDefault="00902B04" w:rsidP="006C0365">
      <w:pPr>
        <w:spacing w:after="0" w:line="360" w:lineRule="auto"/>
        <w:ind w:firstLine="709"/>
        <w:jc w:val="both"/>
        <w:rPr>
          <w:rFonts w:ascii="Times New Roman" w:eastAsia="Times New Roman" w:hAnsi="Times New Roman" w:cs="Times New Roman"/>
          <w:sz w:val="28"/>
          <w:szCs w:val="28"/>
          <w:lang w:eastAsia="ru-RU"/>
        </w:rPr>
      </w:pPr>
      <w:r w:rsidRPr="004C5FB4">
        <w:rPr>
          <w:rFonts w:ascii="Times New Roman" w:eastAsia="Times New Roman" w:hAnsi="Times New Roman" w:cs="Times New Roman"/>
          <w:sz w:val="28"/>
          <w:szCs w:val="28"/>
          <w:lang w:eastAsia="ru-RU"/>
        </w:rPr>
        <w:t>4</w:t>
      </w:r>
      <w:r w:rsidR="00571C64" w:rsidRPr="004C5FB4">
        <w:rPr>
          <w:rFonts w:ascii="Times New Roman" w:eastAsia="Times New Roman" w:hAnsi="Times New Roman" w:cs="Times New Roman"/>
          <w:sz w:val="28"/>
          <w:szCs w:val="28"/>
          <w:lang w:eastAsia="ru-RU"/>
        </w:rPr>
        <w:t>. </w:t>
      </w:r>
      <w:r w:rsidR="00966BB1" w:rsidRPr="004C5FB4">
        <w:rPr>
          <w:rFonts w:ascii="Times New Roman" w:eastAsia="Times New Roman" w:hAnsi="Times New Roman" w:cs="Times New Roman"/>
          <w:sz w:val="28"/>
          <w:szCs w:val="28"/>
          <w:lang w:eastAsia="ru-RU"/>
        </w:rPr>
        <w:t xml:space="preserve"> </w:t>
      </w:r>
      <w:r w:rsidR="0092426E">
        <w:rPr>
          <w:rFonts w:ascii="Times New Roman" w:eastAsia="Times New Roman" w:hAnsi="Times New Roman" w:cs="Times New Roman"/>
          <w:sz w:val="28"/>
          <w:szCs w:val="28"/>
          <w:lang w:eastAsia="ru-RU"/>
        </w:rPr>
        <w:t>Д</w:t>
      </w:r>
      <w:r w:rsidR="00966BB1" w:rsidRPr="004C5FB4">
        <w:rPr>
          <w:rFonts w:ascii="Times New Roman" w:eastAsia="Times New Roman" w:hAnsi="Times New Roman" w:cs="Times New Roman"/>
          <w:sz w:val="28"/>
          <w:szCs w:val="28"/>
          <w:lang w:eastAsia="ru-RU"/>
        </w:rPr>
        <w:t>оступност</w:t>
      </w:r>
      <w:r w:rsidR="0092426E">
        <w:rPr>
          <w:rFonts w:ascii="Times New Roman" w:eastAsia="Times New Roman" w:hAnsi="Times New Roman" w:cs="Times New Roman"/>
          <w:sz w:val="28"/>
          <w:szCs w:val="28"/>
          <w:lang w:eastAsia="ru-RU"/>
        </w:rPr>
        <w:t>ь</w:t>
      </w:r>
      <w:r w:rsidR="00966BB1" w:rsidRPr="004C5FB4">
        <w:rPr>
          <w:rFonts w:ascii="Times New Roman" w:eastAsia="Times New Roman" w:hAnsi="Times New Roman" w:cs="Times New Roman"/>
          <w:sz w:val="28"/>
          <w:szCs w:val="28"/>
          <w:lang w:eastAsia="ru-RU"/>
        </w:rPr>
        <w:t xml:space="preserve"> для инвалидов объекта потребительского</w:t>
      </w:r>
      <w:r w:rsidR="00966BB1" w:rsidRPr="00F11BC5">
        <w:rPr>
          <w:rFonts w:ascii="Times New Roman" w:eastAsia="Times New Roman" w:hAnsi="Times New Roman" w:cs="Times New Roman"/>
          <w:sz w:val="28"/>
          <w:szCs w:val="28"/>
          <w:lang w:eastAsia="ru-RU"/>
        </w:rPr>
        <w:t xml:space="preserve"> рынка </w:t>
      </w:r>
      <w:r w:rsidR="0092426E">
        <w:rPr>
          <w:rFonts w:ascii="Times New Roman" w:eastAsia="Times New Roman" w:hAnsi="Times New Roman" w:cs="Times New Roman"/>
          <w:sz w:val="28"/>
          <w:szCs w:val="28"/>
          <w:lang w:eastAsia="ru-RU"/>
        </w:rPr>
        <w:t>рекомендуется оценивать</w:t>
      </w:r>
      <w:r w:rsidR="00966BB1" w:rsidRPr="00F11BC5">
        <w:rPr>
          <w:rFonts w:ascii="Times New Roman" w:eastAsia="Times New Roman" w:hAnsi="Times New Roman" w:cs="Times New Roman"/>
          <w:sz w:val="28"/>
          <w:szCs w:val="28"/>
          <w:lang w:eastAsia="ru-RU"/>
        </w:rPr>
        <w:t xml:space="preserve"> по </w:t>
      </w:r>
      <w:r w:rsidR="00F5791B" w:rsidRPr="00F11BC5">
        <w:rPr>
          <w:rFonts w:ascii="Times New Roman" w:eastAsia="Times New Roman" w:hAnsi="Times New Roman" w:cs="Times New Roman"/>
          <w:sz w:val="28"/>
          <w:szCs w:val="28"/>
          <w:lang w:eastAsia="ru-RU"/>
        </w:rPr>
        <w:t>шес</w:t>
      </w:r>
      <w:r w:rsidR="00571C64" w:rsidRPr="00F11BC5">
        <w:rPr>
          <w:rFonts w:ascii="Times New Roman" w:eastAsia="Times New Roman" w:hAnsi="Times New Roman" w:cs="Times New Roman"/>
          <w:sz w:val="28"/>
          <w:szCs w:val="28"/>
          <w:lang w:eastAsia="ru-RU"/>
        </w:rPr>
        <w:t>ти агрегированным показателям</w:t>
      </w:r>
      <w:r w:rsidR="00916E0A">
        <w:rPr>
          <w:rFonts w:ascii="Times New Roman" w:eastAsia="Times New Roman" w:hAnsi="Times New Roman" w:cs="Times New Roman"/>
          <w:sz w:val="28"/>
          <w:szCs w:val="28"/>
          <w:lang w:eastAsia="ru-RU"/>
        </w:rPr>
        <w:t xml:space="preserve">. </w:t>
      </w:r>
    </w:p>
    <w:p w:rsidR="00966BB1" w:rsidRPr="00F11BC5" w:rsidRDefault="00916E0A" w:rsidP="006C0365">
      <w:pPr>
        <w:spacing w:after="0" w:line="360" w:lineRule="auto"/>
        <w:ind w:firstLine="709"/>
        <w:jc w:val="both"/>
        <w:rPr>
          <w:rFonts w:ascii="Times New Roman" w:eastAsia="Times New Roman" w:hAnsi="Times New Roman" w:cs="Times New Roman"/>
          <w:sz w:val="28"/>
          <w:szCs w:val="28"/>
          <w:lang w:eastAsia="ru-RU"/>
        </w:rPr>
      </w:pPr>
      <w:r w:rsidRPr="00916E0A">
        <w:rPr>
          <w:rFonts w:ascii="Times New Roman" w:eastAsia="Times New Roman" w:hAnsi="Times New Roman" w:cs="Times New Roman"/>
          <w:sz w:val="28"/>
          <w:szCs w:val="28"/>
          <w:lang w:eastAsia="ru-RU"/>
        </w:rPr>
        <w:t>Агрегированные показатели доступности для инвалидов объекта потребительского рынка указаны в приложении № 1 к настоящим Методическим рекомендациям.</w:t>
      </w:r>
    </w:p>
    <w:p w:rsidR="004970F9" w:rsidRPr="00F11BC5" w:rsidRDefault="00902B04" w:rsidP="00571C64">
      <w:pPr>
        <w:spacing w:after="0" w:line="360" w:lineRule="auto"/>
        <w:ind w:firstLine="709"/>
        <w:jc w:val="both"/>
        <w:rPr>
          <w:rFonts w:ascii="Times New Roman" w:eastAsia="Times New Roman" w:hAnsi="Times New Roman" w:cs="Times New Roman"/>
          <w:sz w:val="28"/>
          <w:szCs w:val="28"/>
          <w:lang w:eastAsia="ru-RU"/>
        </w:rPr>
      </w:pPr>
      <w:r w:rsidRPr="00F11BC5">
        <w:rPr>
          <w:rFonts w:ascii="Times New Roman" w:eastAsia="Times New Roman" w:hAnsi="Times New Roman" w:cs="Times New Roman"/>
          <w:sz w:val="28"/>
          <w:szCs w:val="28"/>
          <w:lang w:eastAsia="ru-RU"/>
        </w:rPr>
        <w:t>5</w:t>
      </w:r>
      <w:r w:rsidR="00571C64" w:rsidRPr="00F11BC5">
        <w:rPr>
          <w:rFonts w:ascii="Times New Roman" w:eastAsia="Times New Roman" w:hAnsi="Times New Roman" w:cs="Times New Roman"/>
          <w:sz w:val="28"/>
          <w:szCs w:val="28"/>
          <w:lang w:eastAsia="ru-RU"/>
        </w:rPr>
        <w:t>. </w:t>
      </w:r>
      <w:r w:rsidR="00966BB1" w:rsidRPr="00F11BC5">
        <w:rPr>
          <w:rFonts w:ascii="Times New Roman" w:eastAsia="Times New Roman" w:hAnsi="Times New Roman" w:cs="Times New Roman"/>
          <w:sz w:val="28"/>
          <w:szCs w:val="28"/>
          <w:lang w:eastAsia="ru-RU"/>
        </w:rPr>
        <w:t xml:space="preserve">Агрегированному показателю </w:t>
      </w:r>
      <w:r w:rsidR="00F7424E">
        <w:rPr>
          <w:rFonts w:ascii="Times New Roman" w:eastAsia="Times New Roman" w:hAnsi="Times New Roman" w:cs="Times New Roman"/>
          <w:sz w:val="28"/>
          <w:szCs w:val="28"/>
          <w:lang w:eastAsia="ru-RU"/>
        </w:rPr>
        <w:t xml:space="preserve">может быть </w:t>
      </w:r>
      <w:r w:rsidR="00966BB1" w:rsidRPr="00F11BC5">
        <w:rPr>
          <w:rFonts w:ascii="Times New Roman" w:eastAsia="Times New Roman" w:hAnsi="Times New Roman" w:cs="Times New Roman"/>
          <w:sz w:val="28"/>
          <w:szCs w:val="28"/>
          <w:lang w:eastAsia="ru-RU"/>
        </w:rPr>
        <w:t>присв</w:t>
      </w:r>
      <w:r w:rsidR="00F7424E">
        <w:rPr>
          <w:rFonts w:ascii="Times New Roman" w:eastAsia="Times New Roman" w:hAnsi="Times New Roman" w:cs="Times New Roman"/>
          <w:sz w:val="28"/>
          <w:szCs w:val="28"/>
          <w:lang w:eastAsia="ru-RU"/>
        </w:rPr>
        <w:t>оено</w:t>
      </w:r>
      <w:r w:rsidR="00966BB1" w:rsidRPr="00F11BC5">
        <w:rPr>
          <w:rFonts w:ascii="Times New Roman" w:eastAsia="Times New Roman" w:hAnsi="Times New Roman" w:cs="Times New Roman"/>
          <w:sz w:val="28"/>
          <w:szCs w:val="28"/>
          <w:lang w:eastAsia="ru-RU"/>
        </w:rPr>
        <w:t xml:space="preserve"> значение «доступен» в случае, если для данного объекта потребительского рынка выполнены все условия доступности по всем частным показателям, входящим в состав данного агрегированного показателя доступности. </w:t>
      </w:r>
    </w:p>
    <w:p w:rsidR="004970F9" w:rsidRPr="00F11BC5" w:rsidRDefault="00F5791B" w:rsidP="00571C64">
      <w:pPr>
        <w:spacing w:after="0" w:line="360" w:lineRule="auto"/>
        <w:ind w:firstLine="709"/>
        <w:jc w:val="both"/>
        <w:rPr>
          <w:rFonts w:ascii="Times New Roman" w:eastAsia="Times New Roman" w:hAnsi="Times New Roman" w:cs="Times New Roman"/>
          <w:sz w:val="28"/>
          <w:szCs w:val="28"/>
          <w:lang w:eastAsia="ru-RU"/>
        </w:rPr>
      </w:pPr>
      <w:r w:rsidRPr="00F11BC5">
        <w:rPr>
          <w:rFonts w:ascii="Times New Roman" w:eastAsia="Times New Roman" w:hAnsi="Times New Roman" w:cs="Times New Roman"/>
          <w:sz w:val="28"/>
          <w:szCs w:val="28"/>
          <w:lang w:eastAsia="ru-RU"/>
        </w:rPr>
        <w:t xml:space="preserve">В случае если на объекте потребительского рынка доступны входная группа, </w:t>
      </w:r>
      <w:r w:rsidR="008B6D27" w:rsidRPr="00F11BC5">
        <w:rPr>
          <w:rFonts w:ascii="Times New Roman" w:eastAsia="Times New Roman" w:hAnsi="Times New Roman" w:cs="Times New Roman"/>
          <w:sz w:val="28"/>
          <w:szCs w:val="28"/>
          <w:lang w:eastAsia="ru-RU"/>
        </w:rPr>
        <w:t xml:space="preserve">внутренние </w:t>
      </w:r>
      <w:r w:rsidRPr="00F11BC5">
        <w:rPr>
          <w:rFonts w:ascii="Times New Roman" w:eastAsia="Times New Roman" w:hAnsi="Times New Roman" w:cs="Times New Roman"/>
          <w:sz w:val="28"/>
          <w:szCs w:val="28"/>
          <w:lang w:eastAsia="ru-RU"/>
        </w:rPr>
        <w:t>пути движения и зона целевого назнач</w:t>
      </w:r>
      <w:r w:rsidR="002360E8" w:rsidRPr="00F11BC5">
        <w:rPr>
          <w:rFonts w:ascii="Times New Roman" w:eastAsia="Times New Roman" w:hAnsi="Times New Roman" w:cs="Times New Roman"/>
          <w:sz w:val="28"/>
          <w:szCs w:val="28"/>
          <w:lang w:eastAsia="ru-RU"/>
        </w:rPr>
        <w:t>е</w:t>
      </w:r>
      <w:r w:rsidRPr="00F11BC5">
        <w:rPr>
          <w:rFonts w:ascii="Times New Roman" w:eastAsia="Times New Roman" w:hAnsi="Times New Roman" w:cs="Times New Roman"/>
          <w:sz w:val="28"/>
          <w:szCs w:val="28"/>
          <w:lang w:eastAsia="ru-RU"/>
        </w:rPr>
        <w:t xml:space="preserve">ния (торговый зал, </w:t>
      </w:r>
      <w:r w:rsidR="008B6D27" w:rsidRPr="00F11BC5">
        <w:rPr>
          <w:rFonts w:ascii="Times New Roman" w:eastAsia="Times New Roman" w:hAnsi="Times New Roman" w:cs="Times New Roman"/>
          <w:sz w:val="28"/>
          <w:szCs w:val="28"/>
          <w:lang w:eastAsia="ru-RU"/>
        </w:rPr>
        <w:t>зона обслуживания</w:t>
      </w:r>
      <w:r w:rsidR="00D03DBC" w:rsidRPr="00F11BC5">
        <w:rPr>
          <w:rFonts w:ascii="Times New Roman" w:eastAsia="Times New Roman" w:hAnsi="Times New Roman" w:cs="Times New Roman"/>
          <w:sz w:val="28"/>
          <w:szCs w:val="28"/>
          <w:lang w:eastAsia="ru-RU"/>
        </w:rPr>
        <w:t>)</w:t>
      </w:r>
      <w:r w:rsidR="008B6D27" w:rsidRPr="00F11BC5">
        <w:rPr>
          <w:rFonts w:ascii="Times New Roman" w:eastAsia="Times New Roman" w:hAnsi="Times New Roman" w:cs="Times New Roman"/>
          <w:sz w:val="28"/>
          <w:szCs w:val="28"/>
          <w:lang w:eastAsia="ru-RU"/>
        </w:rPr>
        <w:t xml:space="preserve">, агрегированному показателю </w:t>
      </w:r>
      <w:r w:rsidR="00F7424E">
        <w:rPr>
          <w:rFonts w:ascii="Times New Roman" w:eastAsia="Times New Roman" w:hAnsi="Times New Roman" w:cs="Times New Roman"/>
          <w:sz w:val="28"/>
          <w:szCs w:val="28"/>
          <w:lang w:eastAsia="ru-RU"/>
        </w:rPr>
        <w:t>рекомендуется присвоить</w:t>
      </w:r>
      <w:r w:rsidR="00F7424E" w:rsidRPr="00F11BC5">
        <w:rPr>
          <w:rFonts w:ascii="Times New Roman" w:eastAsia="Times New Roman" w:hAnsi="Times New Roman" w:cs="Times New Roman"/>
          <w:sz w:val="28"/>
          <w:szCs w:val="28"/>
          <w:lang w:eastAsia="ru-RU"/>
        </w:rPr>
        <w:t xml:space="preserve"> </w:t>
      </w:r>
      <w:r w:rsidR="008B6D27" w:rsidRPr="00F11BC5">
        <w:rPr>
          <w:rFonts w:ascii="Times New Roman" w:eastAsia="Times New Roman" w:hAnsi="Times New Roman" w:cs="Times New Roman"/>
          <w:sz w:val="28"/>
          <w:szCs w:val="28"/>
          <w:lang w:eastAsia="ru-RU"/>
        </w:rPr>
        <w:t xml:space="preserve">значение «частично доступен». </w:t>
      </w:r>
    </w:p>
    <w:p w:rsidR="00966BB1" w:rsidRPr="00F11BC5" w:rsidRDefault="00966BB1" w:rsidP="00571C64">
      <w:pPr>
        <w:spacing w:after="0" w:line="360" w:lineRule="auto"/>
        <w:ind w:firstLine="709"/>
        <w:jc w:val="both"/>
        <w:rPr>
          <w:rFonts w:ascii="Times New Roman" w:eastAsia="Times New Roman" w:hAnsi="Times New Roman" w:cs="Times New Roman"/>
          <w:sz w:val="28"/>
          <w:szCs w:val="28"/>
          <w:lang w:eastAsia="ru-RU"/>
        </w:rPr>
      </w:pPr>
      <w:r w:rsidRPr="00F11BC5">
        <w:rPr>
          <w:rFonts w:ascii="Times New Roman" w:eastAsia="Times New Roman" w:hAnsi="Times New Roman" w:cs="Times New Roman"/>
          <w:sz w:val="28"/>
          <w:szCs w:val="28"/>
          <w:lang w:eastAsia="ru-RU"/>
        </w:rPr>
        <w:t>В случае, если хотя бы од</w:t>
      </w:r>
      <w:r w:rsidR="000D6B9A" w:rsidRPr="00F11BC5">
        <w:rPr>
          <w:rFonts w:ascii="Times New Roman" w:eastAsia="Times New Roman" w:hAnsi="Times New Roman" w:cs="Times New Roman"/>
          <w:sz w:val="28"/>
          <w:szCs w:val="28"/>
          <w:lang w:eastAsia="ru-RU"/>
        </w:rPr>
        <w:t>и</w:t>
      </w:r>
      <w:r w:rsidRPr="00F11BC5">
        <w:rPr>
          <w:rFonts w:ascii="Times New Roman" w:eastAsia="Times New Roman" w:hAnsi="Times New Roman" w:cs="Times New Roman"/>
          <w:sz w:val="28"/>
          <w:szCs w:val="28"/>
          <w:lang w:eastAsia="ru-RU"/>
        </w:rPr>
        <w:t>н частны</w:t>
      </w:r>
      <w:r w:rsidR="000D6B9A" w:rsidRPr="00F11BC5">
        <w:rPr>
          <w:rFonts w:ascii="Times New Roman" w:eastAsia="Times New Roman" w:hAnsi="Times New Roman" w:cs="Times New Roman"/>
          <w:sz w:val="28"/>
          <w:szCs w:val="28"/>
          <w:lang w:eastAsia="ru-RU"/>
        </w:rPr>
        <w:t>й</w:t>
      </w:r>
      <w:r w:rsidRPr="00F11BC5">
        <w:rPr>
          <w:rFonts w:ascii="Times New Roman" w:eastAsia="Times New Roman" w:hAnsi="Times New Roman" w:cs="Times New Roman"/>
          <w:sz w:val="28"/>
          <w:szCs w:val="28"/>
          <w:lang w:eastAsia="ru-RU"/>
        </w:rPr>
        <w:t xml:space="preserve"> показател</w:t>
      </w:r>
      <w:r w:rsidR="000D6B9A" w:rsidRPr="00F11BC5">
        <w:rPr>
          <w:rFonts w:ascii="Times New Roman" w:eastAsia="Times New Roman" w:hAnsi="Times New Roman" w:cs="Times New Roman"/>
          <w:sz w:val="28"/>
          <w:szCs w:val="28"/>
          <w:lang w:eastAsia="ru-RU"/>
        </w:rPr>
        <w:t>ь</w:t>
      </w:r>
      <w:r w:rsidRPr="00F11BC5">
        <w:rPr>
          <w:rFonts w:ascii="Times New Roman" w:eastAsia="Times New Roman" w:hAnsi="Times New Roman" w:cs="Times New Roman"/>
          <w:sz w:val="28"/>
          <w:szCs w:val="28"/>
          <w:lang w:eastAsia="ru-RU"/>
        </w:rPr>
        <w:t xml:space="preserve"> </w:t>
      </w:r>
      <w:r w:rsidR="008B6D27" w:rsidRPr="00F11BC5">
        <w:rPr>
          <w:rFonts w:ascii="Times New Roman" w:eastAsia="Times New Roman" w:hAnsi="Times New Roman" w:cs="Times New Roman"/>
          <w:sz w:val="28"/>
          <w:szCs w:val="28"/>
          <w:lang w:eastAsia="ru-RU"/>
        </w:rPr>
        <w:t xml:space="preserve">критерия «частичной доступности» </w:t>
      </w:r>
      <w:r w:rsidR="000D6B9A" w:rsidRPr="00F11BC5">
        <w:rPr>
          <w:rFonts w:ascii="Times New Roman" w:eastAsia="Times New Roman" w:hAnsi="Times New Roman" w:cs="Times New Roman"/>
          <w:sz w:val="28"/>
          <w:szCs w:val="28"/>
          <w:lang w:eastAsia="ru-RU"/>
        </w:rPr>
        <w:t>не выполнен</w:t>
      </w:r>
      <w:r w:rsidRPr="00F11BC5">
        <w:rPr>
          <w:rFonts w:ascii="Times New Roman" w:eastAsia="Times New Roman" w:hAnsi="Times New Roman" w:cs="Times New Roman"/>
          <w:sz w:val="28"/>
          <w:szCs w:val="28"/>
          <w:lang w:eastAsia="ru-RU"/>
        </w:rPr>
        <w:t xml:space="preserve">, агрегированному показателю доступности </w:t>
      </w:r>
      <w:r w:rsidR="00F7424E">
        <w:rPr>
          <w:rFonts w:ascii="Times New Roman" w:eastAsia="Times New Roman" w:hAnsi="Times New Roman" w:cs="Times New Roman"/>
          <w:sz w:val="28"/>
          <w:szCs w:val="28"/>
          <w:lang w:eastAsia="ru-RU"/>
        </w:rPr>
        <w:t>рекомендуется присвоить</w:t>
      </w:r>
      <w:r w:rsidR="00F7424E" w:rsidRPr="00F11BC5">
        <w:rPr>
          <w:rFonts w:ascii="Times New Roman" w:eastAsia="Times New Roman" w:hAnsi="Times New Roman" w:cs="Times New Roman"/>
          <w:sz w:val="28"/>
          <w:szCs w:val="28"/>
          <w:lang w:eastAsia="ru-RU"/>
        </w:rPr>
        <w:t xml:space="preserve"> </w:t>
      </w:r>
      <w:r w:rsidRPr="00F11BC5">
        <w:rPr>
          <w:rFonts w:ascii="Times New Roman" w:eastAsia="Times New Roman" w:hAnsi="Times New Roman" w:cs="Times New Roman"/>
          <w:sz w:val="28"/>
          <w:szCs w:val="28"/>
          <w:lang w:eastAsia="ru-RU"/>
        </w:rPr>
        <w:t>значение «недоступен».</w:t>
      </w:r>
    </w:p>
    <w:p w:rsidR="00274586" w:rsidRPr="00F11BC5" w:rsidRDefault="00274586" w:rsidP="00274586">
      <w:pPr>
        <w:spacing w:after="0" w:line="360" w:lineRule="auto"/>
        <w:ind w:firstLine="709"/>
        <w:jc w:val="both"/>
        <w:rPr>
          <w:rFonts w:ascii="Times New Roman" w:eastAsia="Times New Roman" w:hAnsi="Times New Roman" w:cs="Times New Roman"/>
          <w:sz w:val="28"/>
          <w:szCs w:val="28"/>
          <w:lang w:eastAsia="ru-RU"/>
        </w:rPr>
      </w:pPr>
      <w:r w:rsidRPr="00F11BC5">
        <w:rPr>
          <w:rFonts w:ascii="Times New Roman" w:eastAsia="Times New Roman" w:hAnsi="Times New Roman" w:cs="Times New Roman"/>
          <w:sz w:val="28"/>
          <w:szCs w:val="28"/>
          <w:lang w:eastAsia="ru-RU"/>
        </w:rPr>
        <w:t>6. </w:t>
      </w:r>
      <w:r w:rsidR="005D59ED" w:rsidRPr="00F11BC5">
        <w:rPr>
          <w:rFonts w:ascii="Times New Roman" w:eastAsia="Times New Roman" w:hAnsi="Times New Roman" w:cs="Times New Roman"/>
          <w:sz w:val="28"/>
          <w:szCs w:val="28"/>
          <w:lang w:eastAsia="ru-RU"/>
        </w:rPr>
        <w:t>Агрегированный показатель «Доступность для инвалидов услуг, предоставляемых объектом потребительского рынка» актуален для объектов, недоступных</w:t>
      </w:r>
      <w:r w:rsidRPr="00F11BC5">
        <w:rPr>
          <w:rFonts w:ascii="Times New Roman" w:eastAsia="Times New Roman" w:hAnsi="Times New Roman" w:cs="Times New Roman"/>
          <w:sz w:val="28"/>
          <w:szCs w:val="28"/>
          <w:lang w:eastAsia="ru-RU"/>
        </w:rPr>
        <w:t xml:space="preserve"> для инвалидов какой-либо одной или всех нозологических групп, поскольку отсутствие доступности на объекте может быть компенсировано доступностью услуги, предоставляемой на объекте</w:t>
      </w:r>
      <w:r w:rsidR="008B6D27" w:rsidRPr="00F11BC5">
        <w:rPr>
          <w:rFonts w:ascii="Times New Roman" w:eastAsia="Times New Roman" w:hAnsi="Times New Roman" w:cs="Times New Roman"/>
          <w:sz w:val="28"/>
          <w:szCs w:val="28"/>
          <w:lang w:eastAsia="ru-RU"/>
        </w:rPr>
        <w:t xml:space="preserve"> или дистанционно</w:t>
      </w:r>
      <w:r w:rsidRPr="00F11BC5">
        <w:rPr>
          <w:rFonts w:ascii="Times New Roman" w:eastAsia="Times New Roman" w:hAnsi="Times New Roman" w:cs="Times New Roman"/>
          <w:sz w:val="28"/>
          <w:szCs w:val="28"/>
          <w:lang w:eastAsia="ru-RU"/>
        </w:rPr>
        <w:t xml:space="preserve">. </w:t>
      </w:r>
    </w:p>
    <w:p w:rsidR="00A54466" w:rsidRDefault="00902B04" w:rsidP="00571C64">
      <w:pPr>
        <w:spacing w:after="0" w:line="360" w:lineRule="auto"/>
        <w:ind w:firstLine="709"/>
        <w:jc w:val="both"/>
        <w:rPr>
          <w:rFonts w:ascii="Times New Roman" w:eastAsia="Times New Roman" w:hAnsi="Times New Roman" w:cs="Times New Roman"/>
          <w:sz w:val="28"/>
          <w:szCs w:val="28"/>
          <w:lang w:eastAsia="ru-RU"/>
        </w:rPr>
      </w:pPr>
      <w:r w:rsidRPr="00F11BC5">
        <w:rPr>
          <w:rFonts w:ascii="Times New Roman" w:eastAsia="Times New Roman" w:hAnsi="Times New Roman" w:cs="Times New Roman"/>
          <w:sz w:val="28"/>
          <w:szCs w:val="28"/>
          <w:lang w:eastAsia="ru-RU"/>
        </w:rPr>
        <w:lastRenderedPageBreak/>
        <w:t>7</w:t>
      </w:r>
      <w:r w:rsidR="00571C64" w:rsidRPr="00F11BC5">
        <w:rPr>
          <w:rFonts w:ascii="Times New Roman" w:eastAsia="Times New Roman" w:hAnsi="Times New Roman" w:cs="Times New Roman"/>
          <w:sz w:val="28"/>
          <w:szCs w:val="28"/>
          <w:lang w:eastAsia="ru-RU"/>
        </w:rPr>
        <w:t>. </w:t>
      </w:r>
      <w:r w:rsidR="00966BB1" w:rsidRPr="00F11BC5">
        <w:rPr>
          <w:rFonts w:ascii="Times New Roman" w:eastAsia="Times New Roman" w:hAnsi="Times New Roman" w:cs="Times New Roman"/>
          <w:sz w:val="28"/>
          <w:szCs w:val="28"/>
          <w:lang w:eastAsia="ru-RU"/>
        </w:rPr>
        <w:t>Перечень частных показателей доступности, входящих в состав агрегированных показателей доступности объекта потребительского рынка для инвалидов</w:t>
      </w:r>
      <w:r w:rsidR="00E21AF2">
        <w:rPr>
          <w:rFonts w:ascii="Times New Roman" w:eastAsia="Times New Roman" w:hAnsi="Times New Roman" w:cs="Times New Roman"/>
          <w:sz w:val="28"/>
          <w:szCs w:val="28"/>
          <w:lang w:eastAsia="ru-RU"/>
        </w:rPr>
        <w:t>,</w:t>
      </w:r>
      <w:r w:rsidR="0084598F">
        <w:rPr>
          <w:rFonts w:ascii="Times New Roman" w:eastAsia="Times New Roman" w:hAnsi="Times New Roman" w:cs="Times New Roman"/>
          <w:sz w:val="28"/>
          <w:szCs w:val="28"/>
          <w:lang w:eastAsia="ru-RU"/>
        </w:rPr>
        <w:t xml:space="preserve"> указан в п</w:t>
      </w:r>
      <w:r w:rsidR="00062FBB">
        <w:rPr>
          <w:rFonts w:ascii="Times New Roman" w:eastAsia="Times New Roman" w:hAnsi="Times New Roman" w:cs="Times New Roman"/>
          <w:sz w:val="28"/>
          <w:szCs w:val="28"/>
          <w:lang w:eastAsia="ru-RU"/>
        </w:rPr>
        <w:t xml:space="preserve">риложении № 2 к настоящим Методическим рекомендациям. </w:t>
      </w:r>
    </w:p>
    <w:p w:rsidR="00F32898" w:rsidRDefault="00F32898" w:rsidP="00571C64">
      <w:pPr>
        <w:spacing w:after="0" w:line="360" w:lineRule="auto"/>
        <w:ind w:firstLine="709"/>
        <w:jc w:val="both"/>
        <w:rPr>
          <w:rFonts w:ascii="Times New Roman" w:eastAsia="Times New Roman" w:hAnsi="Times New Roman" w:cs="Times New Roman"/>
          <w:sz w:val="28"/>
          <w:szCs w:val="28"/>
          <w:lang w:eastAsia="ru-RU"/>
        </w:rPr>
      </w:pPr>
    </w:p>
    <w:p w:rsidR="00966BB1" w:rsidRPr="00B0243D" w:rsidRDefault="00F32898" w:rsidP="00B0243D">
      <w:pPr>
        <w:spacing w:after="0" w:line="360" w:lineRule="auto"/>
        <w:ind w:firstLine="709"/>
        <w:jc w:val="center"/>
        <w:rPr>
          <w:rFonts w:ascii="Times New Roman" w:eastAsia="Times New Roman" w:hAnsi="Times New Roman" w:cs="Times New Roman"/>
          <w:b/>
          <w:sz w:val="28"/>
          <w:szCs w:val="28"/>
          <w:lang w:eastAsia="ru-RU"/>
        </w:rPr>
      </w:pPr>
      <w:r w:rsidRPr="00B0243D">
        <w:rPr>
          <w:rFonts w:ascii="Times New Roman" w:eastAsia="Times New Roman" w:hAnsi="Times New Roman" w:cs="Times New Roman"/>
          <w:b/>
          <w:sz w:val="28"/>
          <w:szCs w:val="28"/>
          <w:lang w:eastAsia="ru-RU"/>
        </w:rPr>
        <w:t xml:space="preserve">II. Рекомендуемые правила оценки частных показателей доступности </w:t>
      </w:r>
      <w:r>
        <w:rPr>
          <w:rFonts w:ascii="Times New Roman" w:eastAsia="Times New Roman" w:hAnsi="Times New Roman" w:cs="Times New Roman"/>
          <w:b/>
          <w:sz w:val="28"/>
          <w:szCs w:val="28"/>
          <w:lang w:eastAsia="ru-RU"/>
        </w:rPr>
        <w:t>объекта потребительского рынка для инвалидов</w:t>
      </w:r>
      <w:r w:rsidR="0092426E">
        <w:rPr>
          <w:rFonts w:ascii="Times New Roman" w:eastAsia="Times New Roman" w:hAnsi="Times New Roman" w:cs="Times New Roman"/>
          <w:b/>
          <w:sz w:val="28"/>
          <w:szCs w:val="28"/>
          <w:lang w:eastAsia="ru-RU"/>
        </w:rPr>
        <w:t xml:space="preserve"> различных </w:t>
      </w:r>
      <w:r w:rsidR="0092426E" w:rsidRPr="0092426E">
        <w:rPr>
          <w:rFonts w:ascii="Times New Roman" w:eastAsia="Times New Roman" w:hAnsi="Times New Roman" w:cs="Times New Roman"/>
          <w:b/>
          <w:sz w:val="28"/>
          <w:szCs w:val="28"/>
          <w:lang w:eastAsia="ru-RU"/>
        </w:rPr>
        <w:t>нозологических групп</w:t>
      </w:r>
    </w:p>
    <w:p w:rsidR="00F32898" w:rsidRPr="00F11BC5" w:rsidRDefault="00F32898" w:rsidP="00B0243D">
      <w:pPr>
        <w:spacing w:after="0" w:line="240" w:lineRule="auto"/>
        <w:contextualSpacing/>
        <w:rPr>
          <w:rFonts w:ascii="Times New Roman" w:eastAsia="Times New Roman" w:hAnsi="Times New Roman" w:cs="Times New Roman"/>
          <w:b/>
          <w:bCs/>
          <w:sz w:val="26"/>
          <w:szCs w:val="26"/>
        </w:rPr>
      </w:pPr>
    </w:p>
    <w:p w:rsidR="00966BB1" w:rsidRPr="00F11BC5" w:rsidRDefault="00AD4553" w:rsidP="00A732CB">
      <w:pPr>
        <w:spacing w:after="0" w:line="360" w:lineRule="auto"/>
        <w:ind w:firstLine="708"/>
        <w:contextualSpacing/>
        <w:jc w:val="both"/>
        <w:rPr>
          <w:rFonts w:ascii="Times New Roman" w:eastAsia="Times New Roman" w:hAnsi="Times New Roman" w:cs="Times New Roman"/>
          <w:bCs/>
          <w:sz w:val="28"/>
          <w:szCs w:val="28"/>
        </w:rPr>
      </w:pPr>
      <w:r w:rsidRPr="00485B12">
        <w:rPr>
          <w:rFonts w:ascii="Times New Roman" w:eastAsia="Times New Roman" w:hAnsi="Times New Roman" w:cs="Times New Roman"/>
          <w:bCs/>
          <w:sz w:val="28"/>
          <w:szCs w:val="28"/>
        </w:rPr>
        <w:t>8</w:t>
      </w:r>
      <w:r w:rsidR="00571C64" w:rsidRPr="00485B12">
        <w:rPr>
          <w:rFonts w:ascii="Times New Roman" w:eastAsia="Times New Roman" w:hAnsi="Times New Roman" w:cs="Times New Roman"/>
          <w:bCs/>
          <w:sz w:val="28"/>
          <w:szCs w:val="28"/>
        </w:rPr>
        <w:t>. </w:t>
      </w:r>
      <w:r w:rsidR="00D06EB5" w:rsidRPr="00485B12">
        <w:rPr>
          <w:rFonts w:ascii="Times New Roman" w:eastAsia="Times New Roman" w:hAnsi="Times New Roman" w:cs="Times New Roman"/>
          <w:bCs/>
          <w:sz w:val="28"/>
          <w:szCs w:val="28"/>
        </w:rPr>
        <w:t xml:space="preserve">Частные показатели доступности объекта потребительского рынка для инвалидов, передвигающихся на кресле-коляске, рекомендуется оценивать по </w:t>
      </w:r>
      <w:r w:rsidR="004204A7" w:rsidRPr="00B0243D">
        <w:rPr>
          <w:rFonts w:ascii="Times New Roman" w:eastAsia="Times New Roman" w:hAnsi="Times New Roman" w:cs="Times New Roman"/>
          <w:bCs/>
          <w:sz w:val="28"/>
          <w:szCs w:val="28"/>
        </w:rPr>
        <w:t>следующим правилам.</w:t>
      </w:r>
    </w:p>
    <w:p w:rsidR="00966BB1" w:rsidRPr="004C5FB4" w:rsidRDefault="00AD4553" w:rsidP="004970F9">
      <w:pPr>
        <w:spacing w:after="0" w:line="360" w:lineRule="auto"/>
        <w:ind w:firstLine="709"/>
        <w:jc w:val="both"/>
        <w:rPr>
          <w:rFonts w:ascii="Times New Roman" w:hAnsi="Times New Roman"/>
          <w:sz w:val="28"/>
          <w:szCs w:val="28"/>
        </w:rPr>
      </w:pPr>
      <w:r w:rsidRPr="00F11BC5">
        <w:rPr>
          <w:rFonts w:ascii="Times New Roman" w:eastAsia="Times New Roman" w:hAnsi="Times New Roman" w:cs="Times New Roman"/>
          <w:bCs/>
          <w:sz w:val="28"/>
          <w:szCs w:val="28"/>
          <w:lang w:eastAsia="ru-RU"/>
        </w:rPr>
        <w:t>8</w:t>
      </w:r>
      <w:r w:rsidR="00571C64" w:rsidRPr="00F11BC5">
        <w:rPr>
          <w:rFonts w:ascii="Times New Roman" w:eastAsia="Times New Roman" w:hAnsi="Times New Roman" w:cs="Times New Roman"/>
          <w:bCs/>
          <w:sz w:val="28"/>
          <w:szCs w:val="28"/>
          <w:lang w:eastAsia="ru-RU"/>
        </w:rPr>
        <w:t>.1. </w:t>
      </w:r>
      <w:r w:rsidR="00966BB1" w:rsidRPr="00F11BC5">
        <w:rPr>
          <w:rFonts w:ascii="Times New Roman" w:eastAsia="Times New Roman" w:hAnsi="Times New Roman" w:cs="Times New Roman"/>
          <w:bCs/>
          <w:sz w:val="28"/>
          <w:szCs w:val="28"/>
          <w:lang w:eastAsia="ru-RU"/>
        </w:rPr>
        <w:t xml:space="preserve">Если объект потребительского рынка располагается в </w:t>
      </w:r>
      <w:r w:rsidR="00966BB1" w:rsidRPr="00F11BC5">
        <w:rPr>
          <w:rFonts w:ascii="Times New Roman" w:hAnsi="Times New Roman"/>
          <w:sz w:val="28"/>
          <w:szCs w:val="28"/>
        </w:rPr>
        <w:t xml:space="preserve">отдельно стоящем капитальном здании или павильоне, во встроенном, встроенно-пристроенном </w:t>
      </w:r>
      <w:r w:rsidR="00966BB1" w:rsidRPr="004C5FB4">
        <w:rPr>
          <w:rFonts w:ascii="Times New Roman" w:hAnsi="Times New Roman"/>
          <w:sz w:val="28"/>
          <w:szCs w:val="28"/>
        </w:rPr>
        <w:t xml:space="preserve">помещении жилого здания, его доступность для инвалидов, передвигающихся на кресле-коляске, </w:t>
      </w:r>
      <w:r w:rsidR="00062FBB">
        <w:rPr>
          <w:rFonts w:ascii="Times New Roman" w:hAnsi="Times New Roman"/>
          <w:sz w:val="28"/>
          <w:szCs w:val="28"/>
        </w:rPr>
        <w:t xml:space="preserve">рекомендуется </w:t>
      </w:r>
      <w:r w:rsidR="00062FBB" w:rsidRPr="004C5FB4">
        <w:rPr>
          <w:rFonts w:ascii="Times New Roman" w:hAnsi="Times New Roman"/>
          <w:sz w:val="28"/>
          <w:szCs w:val="28"/>
        </w:rPr>
        <w:t>оценива</w:t>
      </w:r>
      <w:r w:rsidR="00062FBB">
        <w:rPr>
          <w:rFonts w:ascii="Times New Roman" w:hAnsi="Times New Roman"/>
          <w:sz w:val="28"/>
          <w:szCs w:val="28"/>
        </w:rPr>
        <w:t>ть</w:t>
      </w:r>
      <w:r w:rsidR="00062FBB" w:rsidRPr="004C5FB4">
        <w:rPr>
          <w:rFonts w:ascii="Times New Roman" w:hAnsi="Times New Roman"/>
          <w:sz w:val="28"/>
          <w:szCs w:val="28"/>
        </w:rPr>
        <w:t xml:space="preserve"> </w:t>
      </w:r>
      <w:r w:rsidR="00966BB1" w:rsidRPr="004C5FB4">
        <w:rPr>
          <w:rFonts w:ascii="Times New Roman" w:hAnsi="Times New Roman"/>
          <w:sz w:val="28"/>
          <w:szCs w:val="28"/>
        </w:rPr>
        <w:t xml:space="preserve">по </w:t>
      </w:r>
      <w:r w:rsidR="00FA0689" w:rsidRPr="004C5FB4">
        <w:rPr>
          <w:rFonts w:ascii="Times New Roman" w:hAnsi="Times New Roman"/>
          <w:sz w:val="28"/>
          <w:szCs w:val="28"/>
        </w:rPr>
        <w:t xml:space="preserve">следующим </w:t>
      </w:r>
      <w:r w:rsidR="00966BB1" w:rsidRPr="004C5FB4">
        <w:rPr>
          <w:rFonts w:ascii="Times New Roman" w:hAnsi="Times New Roman"/>
          <w:sz w:val="28"/>
          <w:szCs w:val="28"/>
        </w:rPr>
        <w:t>частным показателям:</w:t>
      </w:r>
    </w:p>
    <w:p w:rsidR="00D03DBC" w:rsidRPr="004C5FB4" w:rsidRDefault="00FA0689" w:rsidP="004970F9">
      <w:pPr>
        <w:pStyle w:val="Default"/>
        <w:spacing w:line="360" w:lineRule="auto"/>
        <w:ind w:firstLine="709"/>
        <w:jc w:val="both"/>
        <w:rPr>
          <w:rFonts w:ascii="Times New Roman" w:hAnsi="Times New Roman" w:cstheme="minorBidi"/>
          <w:color w:val="auto"/>
          <w:sz w:val="28"/>
          <w:szCs w:val="28"/>
        </w:rPr>
      </w:pPr>
      <w:r w:rsidRPr="004C5FB4">
        <w:rPr>
          <w:rFonts w:ascii="Times New Roman" w:hAnsi="Times New Roman" w:cstheme="minorBidi"/>
          <w:color w:val="auto"/>
          <w:sz w:val="28"/>
          <w:szCs w:val="28"/>
        </w:rPr>
        <w:noBreakHyphen/>
        <w:t> доступность территории, прилегающей к зданию, в котором размещается объект потребительского рынка</w:t>
      </w:r>
      <w:r w:rsidR="00D03DBC" w:rsidRPr="004C5FB4">
        <w:rPr>
          <w:rFonts w:ascii="Times New Roman" w:hAnsi="Times New Roman" w:cstheme="minorBidi"/>
          <w:color w:val="auto"/>
          <w:sz w:val="28"/>
          <w:szCs w:val="28"/>
        </w:rPr>
        <w:t xml:space="preserve"> (в случае, если объект имеет собственную территорию (закрепленный земельный участок); </w:t>
      </w:r>
    </w:p>
    <w:p w:rsidR="00966BB1" w:rsidRPr="00F11BC5" w:rsidRDefault="00571C64" w:rsidP="004970F9">
      <w:pPr>
        <w:tabs>
          <w:tab w:val="left" w:pos="6425"/>
        </w:tabs>
        <w:spacing w:after="0" w:line="360" w:lineRule="auto"/>
        <w:ind w:firstLine="709"/>
        <w:contextualSpacing/>
        <w:jc w:val="both"/>
        <w:rPr>
          <w:rFonts w:ascii="Times New Roman" w:eastAsia="Calibri" w:hAnsi="Times New Roman" w:cs="Times New Roman"/>
          <w:sz w:val="28"/>
          <w:szCs w:val="28"/>
        </w:rPr>
      </w:pPr>
      <w:r w:rsidRPr="004C5FB4">
        <w:rPr>
          <w:rFonts w:ascii="Times New Roman" w:eastAsia="Calibri" w:hAnsi="Times New Roman" w:cs="Times New Roman"/>
          <w:sz w:val="28"/>
          <w:szCs w:val="28"/>
        </w:rPr>
        <w:noBreakHyphen/>
        <w:t> д</w:t>
      </w:r>
      <w:r w:rsidR="00966BB1" w:rsidRPr="004C5FB4">
        <w:rPr>
          <w:rFonts w:ascii="Times New Roman" w:eastAsia="Calibri" w:hAnsi="Times New Roman" w:cs="Times New Roman"/>
          <w:sz w:val="28"/>
          <w:szCs w:val="28"/>
        </w:rPr>
        <w:t>оступность входа на объект по</w:t>
      </w:r>
      <w:r w:rsidRPr="004C5FB4">
        <w:rPr>
          <w:rFonts w:ascii="Times New Roman" w:eastAsia="Calibri" w:hAnsi="Times New Roman" w:cs="Times New Roman"/>
          <w:sz w:val="28"/>
          <w:szCs w:val="28"/>
        </w:rPr>
        <w:t>требительского рынка;</w:t>
      </w:r>
      <w:r w:rsidR="00966BB1" w:rsidRPr="00F11BC5">
        <w:rPr>
          <w:rFonts w:ascii="Times New Roman" w:eastAsia="Calibri" w:hAnsi="Times New Roman" w:cs="Times New Roman"/>
          <w:sz w:val="28"/>
          <w:szCs w:val="28"/>
        </w:rPr>
        <w:t xml:space="preserve"> </w:t>
      </w:r>
    </w:p>
    <w:p w:rsidR="00966BB1" w:rsidRPr="00F11BC5" w:rsidRDefault="00571C64" w:rsidP="004970F9">
      <w:pPr>
        <w:tabs>
          <w:tab w:val="left" w:pos="6425"/>
        </w:tabs>
        <w:spacing w:after="0" w:line="360" w:lineRule="auto"/>
        <w:ind w:firstLine="709"/>
        <w:contextualSpacing/>
        <w:jc w:val="both"/>
        <w:rPr>
          <w:rFonts w:ascii="Times New Roman" w:eastAsia="Calibri" w:hAnsi="Times New Roman" w:cs="Times New Roman"/>
          <w:sz w:val="28"/>
          <w:szCs w:val="28"/>
        </w:rPr>
      </w:pPr>
      <w:r w:rsidRPr="00F11BC5">
        <w:rPr>
          <w:rFonts w:ascii="Times New Roman" w:eastAsia="Calibri" w:hAnsi="Times New Roman" w:cs="Times New Roman"/>
          <w:sz w:val="28"/>
          <w:szCs w:val="28"/>
        </w:rPr>
        <w:noBreakHyphen/>
        <w:t> в</w:t>
      </w:r>
      <w:r w:rsidR="00966BB1" w:rsidRPr="00F11BC5">
        <w:rPr>
          <w:rFonts w:ascii="Times New Roman" w:eastAsia="Calibri" w:hAnsi="Times New Roman" w:cs="Times New Roman"/>
          <w:sz w:val="28"/>
          <w:szCs w:val="28"/>
        </w:rPr>
        <w:t>озможность продвижения в залах обслуживания на</w:t>
      </w:r>
      <w:r w:rsidRPr="00F11BC5">
        <w:rPr>
          <w:rFonts w:ascii="Times New Roman" w:eastAsia="Calibri" w:hAnsi="Times New Roman" w:cs="Times New Roman"/>
          <w:sz w:val="28"/>
          <w:szCs w:val="28"/>
        </w:rPr>
        <w:t xml:space="preserve"> объекте потребительского рынка;</w:t>
      </w:r>
      <w:r w:rsidR="00966BB1" w:rsidRPr="00F11BC5">
        <w:rPr>
          <w:rFonts w:ascii="Times New Roman" w:eastAsia="Calibri" w:hAnsi="Times New Roman" w:cs="Times New Roman"/>
          <w:sz w:val="28"/>
          <w:szCs w:val="28"/>
        </w:rPr>
        <w:t xml:space="preserve"> </w:t>
      </w:r>
    </w:p>
    <w:p w:rsidR="00966BB1" w:rsidRPr="00F11BC5" w:rsidRDefault="00571C64" w:rsidP="00A732CB">
      <w:pPr>
        <w:tabs>
          <w:tab w:val="left" w:pos="6425"/>
        </w:tabs>
        <w:spacing w:after="120" w:line="360" w:lineRule="auto"/>
        <w:ind w:firstLine="709"/>
        <w:contextualSpacing/>
        <w:jc w:val="both"/>
        <w:rPr>
          <w:rFonts w:ascii="Times New Roman" w:eastAsia="Calibri" w:hAnsi="Times New Roman" w:cs="Times New Roman"/>
          <w:sz w:val="28"/>
          <w:szCs w:val="28"/>
        </w:rPr>
      </w:pPr>
      <w:r w:rsidRPr="00F11BC5">
        <w:rPr>
          <w:rFonts w:ascii="Times New Roman" w:eastAsia="Calibri" w:hAnsi="Times New Roman" w:cs="Times New Roman"/>
          <w:sz w:val="28"/>
          <w:szCs w:val="28"/>
        </w:rPr>
        <w:noBreakHyphen/>
        <w:t> в</w:t>
      </w:r>
      <w:r w:rsidR="00966BB1" w:rsidRPr="00F11BC5">
        <w:rPr>
          <w:rFonts w:ascii="Times New Roman" w:eastAsia="Calibri" w:hAnsi="Times New Roman" w:cs="Times New Roman"/>
          <w:sz w:val="28"/>
          <w:szCs w:val="28"/>
        </w:rPr>
        <w:t xml:space="preserve">озможность получения услуги на </w:t>
      </w:r>
      <w:r w:rsidRPr="00F11BC5">
        <w:rPr>
          <w:rFonts w:ascii="Times New Roman" w:eastAsia="Calibri" w:hAnsi="Times New Roman" w:cs="Times New Roman"/>
          <w:sz w:val="28"/>
          <w:szCs w:val="28"/>
        </w:rPr>
        <w:t>объекте потребительского рынка;</w:t>
      </w:r>
    </w:p>
    <w:p w:rsidR="00966BB1" w:rsidRPr="00F11BC5" w:rsidRDefault="00571C64" w:rsidP="00A732CB">
      <w:pPr>
        <w:tabs>
          <w:tab w:val="left" w:pos="6425"/>
        </w:tabs>
        <w:spacing w:after="120" w:line="360" w:lineRule="auto"/>
        <w:ind w:firstLine="709"/>
        <w:contextualSpacing/>
        <w:jc w:val="both"/>
        <w:rPr>
          <w:rFonts w:ascii="Times New Roman" w:eastAsia="Calibri" w:hAnsi="Times New Roman" w:cs="Times New Roman"/>
          <w:sz w:val="28"/>
          <w:szCs w:val="28"/>
        </w:rPr>
      </w:pPr>
      <w:r w:rsidRPr="00F11BC5">
        <w:rPr>
          <w:rFonts w:ascii="Times New Roman" w:eastAsia="Calibri" w:hAnsi="Times New Roman" w:cs="Times New Roman"/>
          <w:sz w:val="28"/>
          <w:szCs w:val="28"/>
        </w:rPr>
        <w:noBreakHyphen/>
        <w:t> в</w:t>
      </w:r>
      <w:r w:rsidR="00966BB1" w:rsidRPr="00F11BC5">
        <w:rPr>
          <w:rFonts w:ascii="Times New Roman" w:eastAsia="Calibri" w:hAnsi="Times New Roman" w:cs="Times New Roman"/>
          <w:sz w:val="28"/>
          <w:szCs w:val="28"/>
        </w:rPr>
        <w:t>озможность пользования услугами санитарно-гигиенических помещений на объекте потребительского рынка.</w:t>
      </w:r>
    </w:p>
    <w:p w:rsidR="00966BB1" w:rsidRPr="00F11BC5" w:rsidRDefault="00AD4553" w:rsidP="00A732CB">
      <w:pPr>
        <w:spacing w:after="0" w:line="360" w:lineRule="auto"/>
        <w:ind w:firstLine="709"/>
        <w:jc w:val="both"/>
        <w:rPr>
          <w:rFonts w:ascii="Times New Roman" w:eastAsia="Times New Roman" w:hAnsi="Times New Roman" w:cs="Times New Roman"/>
          <w:bCs/>
          <w:sz w:val="28"/>
          <w:szCs w:val="28"/>
          <w:lang w:eastAsia="ru-RU"/>
        </w:rPr>
      </w:pPr>
      <w:r w:rsidRPr="00F11BC5">
        <w:rPr>
          <w:rFonts w:ascii="Times New Roman" w:eastAsia="Times New Roman" w:hAnsi="Times New Roman" w:cs="Times New Roman"/>
          <w:bCs/>
          <w:sz w:val="28"/>
          <w:szCs w:val="28"/>
        </w:rPr>
        <w:t>8</w:t>
      </w:r>
      <w:r w:rsidR="00966BB1" w:rsidRPr="00F11BC5">
        <w:rPr>
          <w:rFonts w:ascii="Times New Roman" w:eastAsia="Times New Roman" w:hAnsi="Times New Roman" w:cs="Times New Roman"/>
          <w:bCs/>
          <w:sz w:val="28"/>
          <w:szCs w:val="28"/>
        </w:rPr>
        <w:t>.2</w:t>
      </w:r>
      <w:r w:rsidR="00571C64" w:rsidRPr="00F11BC5">
        <w:rPr>
          <w:rFonts w:ascii="Times New Roman" w:eastAsia="Times New Roman" w:hAnsi="Times New Roman" w:cs="Times New Roman"/>
          <w:bCs/>
          <w:sz w:val="28"/>
          <w:szCs w:val="28"/>
        </w:rPr>
        <w:t>. </w:t>
      </w:r>
      <w:r w:rsidR="00966BB1" w:rsidRPr="00F11BC5">
        <w:rPr>
          <w:rFonts w:ascii="Times New Roman" w:eastAsia="Times New Roman" w:hAnsi="Times New Roman" w:cs="Times New Roman"/>
          <w:bCs/>
          <w:sz w:val="28"/>
          <w:szCs w:val="28"/>
        </w:rPr>
        <w:t xml:space="preserve">Если объект потребительского рынка </w:t>
      </w:r>
      <w:r w:rsidR="00966BB1" w:rsidRPr="00F11BC5">
        <w:rPr>
          <w:rFonts w:ascii="Times New Roman" w:hAnsi="Times New Roman"/>
          <w:sz w:val="28"/>
          <w:szCs w:val="28"/>
        </w:rPr>
        <w:t>расположен</w:t>
      </w:r>
      <w:r w:rsidR="004704A9" w:rsidRPr="00F11BC5">
        <w:rPr>
          <w:rFonts w:ascii="Times New Roman" w:hAnsi="Times New Roman"/>
          <w:sz w:val="28"/>
          <w:szCs w:val="28"/>
        </w:rPr>
        <w:t xml:space="preserve"> внутри </w:t>
      </w:r>
      <w:r w:rsidR="00BD4F5E" w:rsidRPr="00F11BC5">
        <w:rPr>
          <w:rFonts w:ascii="Times New Roman" w:hAnsi="Times New Roman"/>
          <w:sz w:val="28"/>
          <w:szCs w:val="28"/>
        </w:rPr>
        <w:t xml:space="preserve">отдельно стоящего капитального здания (торгового центра, торгово-развлекательного центра, офисного центра, офисно-торгового центра, аэропорта, вокзала, спортивного комплекса и т.д.) </w:t>
      </w:r>
      <w:r w:rsidR="00966BB1" w:rsidRPr="00F11BC5">
        <w:rPr>
          <w:rFonts w:ascii="Times New Roman" w:eastAsia="Times New Roman" w:hAnsi="Times New Roman" w:cs="Times New Roman"/>
          <w:bCs/>
          <w:sz w:val="28"/>
          <w:szCs w:val="28"/>
        </w:rPr>
        <w:t xml:space="preserve">и не имеет собственного входа с улицы, </w:t>
      </w:r>
      <w:r w:rsidR="00966BB1" w:rsidRPr="00F11BC5">
        <w:rPr>
          <w:rFonts w:ascii="Times New Roman" w:eastAsia="Times New Roman" w:hAnsi="Times New Roman" w:cs="Times New Roman"/>
          <w:bCs/>
          <w:sz w:val="28"/>
          <w:szCs w:val="28"/>
          <w:lang w:eastAsia="ru-RU"/>
        </w:rPr>
        <w:t>доступность для инвалидов, передвигающихся на кресле-коляске,</w:t>
      </w:r>
      <w:r w:rsidR="005F16C9">
        <w:rPr>
          <w:rFonts w:ascii="Times New Roman" w:eastAsia="Times New Roman" w:hAnsi="Times New Roman" w:cs="Times New Roman"/>
          <w:bCs/>
          <w:sz w:val="28"/>
          <w:szCs w:val="28"/>
          <w:lang w:eastAsia="ru-RU"/>
        </w:rPr>
        <w:t xml:space="preserve"> рекомендуется</w:t>
      </w:r>
      <w:r w:rsidR="00966BB1" w:rsidRPr="00F11BC5">
        <w:rPr>
          <w:rFonts w:ascii="Times New Roman" w:eastAsia="Times New Roman" w:hAnsi="Times New Roman" w:cs="Times New Roman"/>
          <w:bCs/>
          <w:sz w:val="28"/>
          <w:szCs w:val="28"/>
          <w:lang w:eastAsia="ru-RU"/>
        </w:rPr>
        <w:t xml:space="preserve"> оценива</w:t>
      </w:r>
      <w:r w:rsidR="005F16C9">
        <w:rPr>
          <w:rFonts w:ascii="Times New Roman" w:eastAsia="Times New Roman" w:hAnsi="Times New Roman" w:cs="Times New Roman"/>
          <w:bCs/>
          <w:sz w:val="28"/>
          <w:szCs w:val="28"/>
          <w:lang w:eastAsia="ru-RU"/>
        </w:rPr>
        <w:t>ть</w:t>
      </w:r>
      <w:r w:rsidR="00966BB1" w:rsidRPr="00F11BC5">
        <w:rPr>
          <w:rFonts w:ascii="Times New Roman" w:eastAsia="Times New Roman" w:hAnsi="Times New Roman" w:cs="Times New Roman"/>
          <w:bCs/>
          <w:sz w:val="28"/>
          <w:szCs w:val="28"/>
          <w:lang w:eastAsia="ru-RU"/>
        </w:rPr>
        <w:t xml:space="preserve"> по семи частным показателям:</w:t>
      </w:r>
    </w:p>
    <w:p w:rsidR="00966BB1" w:rsidRPr="00F11BC5" w:rsidRDefault="00A732CB" w:rsidP="00A732CB">
      <w:pPr>
        <w:tabs>
          <w:tab w:val="left" w:pos="6425"/>
        </w:tabs>
        <w:spacing w:after="120" w:line="360" w:lineRule="auto"/>
        <w:ind w:firstLine="709"/>
        <w:contextualSpacing/>
        <w:jc w:val="both"/>
        <w:rPr>
          <w:rFonts w:ascii="Times New Roman" w:eastAsia="Calibri" w:hAnsi="Times New Roman" w:cs="Times New Roman"/>
          <w:sz w:val="28"/>
          <w:szCs w:val="28"/>
        </w:rPr>
      </w:pPr>
      <w:r w:rsidRPr="00F11BC5">
        <w:rPr>
          <w:rFonts w:ascii="Times New Roman" w:eastAsia="Calibri" w:hAnsi="Times New Roman" w:cs="Times New Roman"/>
          <w:sz w:val="28"/>
          <w:szCs w:val="28"/>
        </w:rPr>
        <w:lastRenderedPageBreak/>
        <w:noBreakHyphen/>
        <w:t> д</w:t>
      </w:r>
      <w:r w:rsidR="00966BB1" w:rsidRPr="00F11BC5">
        <w:rPr>
          <w:rFonts w:ascii="Times New Roman" w:eastAsia="Calibri" w:hAnsi="Times New Roman" w:cs="Times New Roman"/>
          <w:sz w:val="28"/>
          <w:szCs w:val="28"/>
        </w:rPr>
        <w:t>оступность территории, прилегающей к зданию, в котором размещается объект потребительск</w:t>
      </w:r>
      <w:r w:rsidRPr="00F11BC5">
        <w:rPr>
          <w:rFonts w:ascii="Times New Roman" w:eastAsia="Calibri" w:hAnsi="Times New Roman" w:cs="Times New Roman"/>
          <w:sz w:val="28"/>
          <w:szCs w:val="28"/>
        </w:rPr>
        <w:t>ого рынка;</w:t>
      </w:r>
    </w:p>
    <w:p w:rsidR="00966BB1" w:rsidRPr="00F11BC5" w:rsidRDefault="00A732CB" w:rsidP="00A732CB">
      <w:pPr>
        <w:tabs>
          <w:tab w:val="left" w:pos="6425"/>
        </w:tabs>
        <w:spacing w:after="120" w:line="360" w:lineRule="auto"/>
        <w:ind w:firstLine="709"/>
        <w:contextualSpacing/>
        <w:jc w:val="both"/>
        <w:rPr>
          <w:rFonts w:ascii="Times New Roman" w:eastAsia="Calibri" w:hAnsi="Times New Roman" w:cs="Times New Roman"/>
          <w:sz w:val="28"/>
          <w:szCs w:val="28"/>
        </w:rPr>
      </w:pPr>
      <w:r w:rsidRPr="00F11BC5">
        <w:rPr>
          <w:rFonts w:ascii="Times New Roman" w:eastAsia="Calibri" w:hAnsi="Times New Roman" w:cs="Times New Roman"/>
          <w:sz w:val="28"/>
          <w:szCs w:val="28"/>
        </w:rPr>
        <w:noBreakHyphen/>
        <w:t> д</w:t>
      </w:r>
      <w:r w:rsidR="00966BB1" w:rsidRPr="00F11BC5">
        <w:rPr>
          <w:rFonts w:ascii="Times New Roman" w:eastAsia="Calibri" w:hAnsi="Times New Roman" w:cs="Times New Roman"/>
          <w:sz w:val="28"/>
          <w:szCs w:val="28"/>
        </w:rPr>
        <w:t>оступность входа в здание, в котором размещаетс</w:t>
      </w:r>
      <w:r w:rsidRPr="00F11BC5">
        <w:rPr>
          <w:rFonts w:ascii="Times New Roman" w:eastAsia="Calibri" w:hAnsi="Times New Roman" w:cs="Times New Roman"/>
          <w:sz w:val="28"/>
          <w:szCs w:val="28"/>
        </w:rPr>
        <w:t>я объект потребительского рынка;</w:t>
      </w:r>
    </w:p>
    <w:p w:rsidR="00966BB1" w:rsidRPr="00F11BC5" w:rsidRDefault="00A732CB" w:rsidP="00A732CB">
      <w:pPr>
        <w:tabs>
          <w:tab w:val="left" w:pos="6425"/>
        </w:tabs>
        <w:spacing w:after="120" w:line="360" w:lineRule="auto"/>
        <w:ind w:firstLine="709"/>
        <w:contextualSpacing/>
        <w:jc w:val="both"/>
        <w:rPr>
          <w:rFonts w:ascii="Times New Roman" w:eastAsia="Calibri" w:hAnsi="Times New Roman" w:cs="Times New Roman"/>
          <w:sz w:val="28"/>
          <w:szCs w:val="28"/>
        </w:rPr>
      </w:pPr>
      <w:r w:rsidRPr="00F11BC5">
        <w:rPr>
          <w:rFonts w:ascii="Times New Roman" w:eastAsia="Calibri" w:hAnsi="Times New Roman" w:cs="Times New Roman"/>
          <w:sz w:val="28"/>
          <w:szCs w:val="28"/>
        </w:rPr>
        <w:noBreakHyphen/>
        <w:t> д</w:t>
      </w:r>
      <w:r w:rsidR="00966BB1" w:rsidRPr="00F11BC5">
        <w:rPr>
          <w:rFonts w:ascii="Times New Roman" w:eastAsia="Calibri" w:hAnsi="Times New Roman" w:cs="Times New Roman"/>
          <w:sz w:val="28"/>
          <w:szCs w:val="28"/>
        </w:rPr>
        <w:t>оступность пути движения внутри здания, в котором размещаетс</w:t>
      </w:r>
      <w:r w:rsidRPr="00F11BC5">
        <w:rPr>
          <w:rFonts w:ascii="Times New Roman" w:eastAsia="Calibri" w:hAnsi="Times New Roman" w:cs="Times New Roman"/>
          <w:sz w:val="28"/>
          <w:szCs w:val="28"/>
        </w:rPr>
        <w:t>я объект потребительского рынка;</w:t>
      </w:r>
      <w:r w:rsidR="00966BB1" w:rsidRPr="00F11BC5">
        <w:rPr>
          <w:rFonts w:ascii="Times New Roman" w:eastAsia="Calibri" w:hAnsi="Times New Roman" w:cs="Times New Roman"/>
          <w:sz w:val="28"/>
          <w:szCs w:val="28"/>
        </w:rPr>
        <w:t xml:space="preserve"> </w:t>
      </w:r>
    </w:p>
    <w:p w:rsidR="00966BB1" w:rsidRPr="00F11BC5" w:rsidRDefault="00A732CB" w:rsidP="00A732CB">
      <w:pPr>
        <w:tabs>
          <w:tab w:val="left" w:pos="6425"/>
        </w:tabs>
        <w:spacing w:after="120" w:line="360" w:lineRule="auto"/>
        <w:ind w:firstLine="709"/>
        <w:contextualSpacing/>
        <w:jc w:val="both"/>
        <w:rPr>
          <w:rFonts w:ascii="Times New Roman" w:eastAsia="Calibri" w:hAnsi="Times New Roman" w:cs="Times New Roman"/>
          <w:sz w:val="28"/>
          <w:szCs w:val="28"/>
        </w:rPr>
      </w:pPr>
      <w:r w:rsidRPr="00F11BC5">
        <w:rPr>
          <w:rFonts w:ascii="Times New Roman" w:eastAsia="Calibri" w:hAnsi="Times New Roman" w:cs="Times New Roman"/>
          <w:sz w:val="28"/>
          <w:szCs w:val="28"/>
        </w:rPr>
        <w:noBreakHyphen/>
        <w:t> д</w:t>
      </w:r>
      <w:r w:rsidR="00966BB1" w:rsidRPr="00F11BC5">
        <w:rPr>
          <w:rFonts w:ascii="Times New Roman" w:eastAsia="Calibri" w:hAnsi="Times New Roman" w:cs="Times New Roman"/>
          <w:sz w:val="28"/>
          <w:szCs w:val="28"/>
        </w:rPr>
        <w:t>оступность входа н</w:t>
      </w:r>
      <w:r w:rsidRPr="00F11BC5">
        <w:rPr>
          <w:rFonts w:ascii="Times New Roman" w:eastAsia="Calibri" w:hAnsi="Times New Roman" w:cs="Times New Roman"/>
          <w:sz w:val="28"/>
          <w:szCs w:val="28"/>
        </w:rPr>
        <w:t>а объект потребительского рынка;</w:t>
      </w:r>
      <w:r w:rsidR="00966BB1" w:rsidRPr="00F11BC5">
        <w:rPr>
          <w:rFonts w:ascii="Times New Roman" w:eastAsia="Calibri" w:hAnsi="Times New Roman" w:cs="Times New Roman"/>
          <w:sz w:val="28"/>
          <w:szCs w:val="28"/>
        </w:rPr>
        <w:t xml:space="preserve"> </w:t>
      </w:r>
    </w:p>
    <w:p w:rsidR="00966BB1" w:rsidRPr="00F11BC5" w:rsidRDefault="00A732CB" w:rsidP="00A732CB">
      <w:pPr>
        <w:tabs>
          <w:tab w:val="left" w:pos="6425"/>
        </w:tabs>
        <w:spacing w:after="120" w:line="360" w:lineRule="auto"/>
        <w:ind w:firstLine="709"/>
        <w:contextualSpacing/>
        <w:jc w:val="both"/>
        <w:rPr>
          <w:rFonts w:ascii="Times New Roman" w:eastAsia="Calibri" w:hAnsi="Times New Roman" w:cs="Times New Roman"/>
          <w:sz w:val="28"/>
          <w:szCs w:val="28"/>
        </w:rPr>
      </w:pPr>
      <w:r w:rsidRPr="00F11BC5">
        <w:rPr>
          <w:rFonts w:ascii="Times New Roman" w:eastAsia="Calibri" w:hAnsi="Times New Roman" w:cs="Times New Roman"/>
          <w:sz w:val="28"/>
          <w:szCs w:val="28"/>
        </w:rPr>
        <w:noBreakHyphen/>
        <w:t> в</w:t>
      </w:r>
      <w:r w:rsidR="00966BB1" w:rsidRPr="00F11BC5">
        <w:rPr>
          <w:rFonts w:ascii="Times New Roman" w:eastAsia="Calibri" w:hAnsi="Times New Roman" w:cs="Times New Roman"/>
          <w:sz w:val="28"/>
          <w:szCs w:val="28"/>
        </w:rPr>
        <w:t xml:space="preserve">озможность продвижения в залах обслуживания на </w:t>
      </w:r>
      <w:r w:rsidRPr="00F11BC5">
        <w:rPr>
          <w:rFonts w:ascii="Times New Roman" w:eastAsia="Calibri" w:hAnsi="Times New Roman" w:cs="Times New Roman"/>
          <w:sz w:val="28"/>
          <w:szCs w:val="28"/>
        </w:rPr>
        <w:t>объекте потребительского рынка;</w:t>
      </w:r>
    </w:p>
    <w:p w:rsidR="00966BB1" w:rsidRPr="00F11BC5" w:rsidRDefault="00A732CB" w:rsidP="00A732CB">
      <w:pPr>
        <w:tabs>
          <w:tab w:val="left" w:pos="6425"/>
        </w:tabs>
        <w:spacing w:after="120" w:line="360" w:lineRule="auto"/>
        <w:ind w:firstLine="709"/>
        <w:contextualSpacing/>
        <w:jc w:val="both"/>
        <w:rPr>
          <w:rFonts w:ascii="Times New Roman" w:eastAsia="Calibri" w:hAnsi="Times New Roman" w:cs="Times New Roman"/>
          <w:sz w:val="28"/>
          <w:szCs w:val="28"/>
        </w:rPr>
      </w:pPr>
      <w:r w:rsidRPr="00F11BC5">
        <w:rPr>
          <w:rFonts w:ascii="Times New Roman" w:eastAsia="Calibri" w:hAnsi="Times New Roman" w:cs="Times New Roman"/>
          <w:sz w:val="28"/>
          <w:szCs w:val="28"/>
        </w:rPr>
        <w:noBreakHyphen/>
        <w:t> в</w:t>
      </w:r>
      <w:r w:rsidR="00966BB1" w:rsidRPr="00F11BC5">
        <w:rPr>
          <w:rFonts w:ascii="Times New Roman" w:eastAsia="Calibri" w:hAnsi="Times New Roman" w:cs="Times New Roman"/>
          <w:sz w:val="28"/>
          <w:szCs w:val="28"/>
        </w:rPr>
        <w:t xml:space="preserve">озможность получения услуги на </w:t>
      </w:r>
      <w:r w:rsidRPr="00F11BC5">
        <w:rPr>
          <w:rFonts w:ascii="Times New Roman" w:eastAsia="Calibri" w:hAnsi="Times New Roman" w:cs="Times New Roman"/>
          <w:sz w:val="28"/>
          <w:szCs w:val="28"/>
        </w:rPr>
        <w:t>объекте потребительского рынка;</w:t>
      </w:r>
    </w:p>
    <w:p w:rsidR="00966BB1" w:rsidRPr="00F11BC5" w:rsidRDefault="00A732CB" w:rsidP="00A732CB">
      <w:pPr>
        <w:tabs>
          <w:tab w:val="left" w:pos="6425"/>
        </w:tabs>
        <w:spacing w:after="120" w:line="360" w:lineRule="auto"/>
        <w:ind w:firstLine="709"/>
        <w:contextualSpacing/>
        <w:jc w:val="both"/>
        <w:rPr>
          <w:rFonts w:ascii="Times New Roman" w:eastAsia="Calibri" w:hAnsi="Times New Roman" w:cs="Times New Roman"/>
          <w:sz w:val="28"/>
          <w:szCs w:val="28"/>
        </w:rPr>
      </w:pPr>
      <w:r w:rsidRPr="00F11BC5">
        <w:rPr>
          <w:rFonts w:ascii="Times New Roman" w:eastAsia="Calibri" w:hAnsi="Times New Roman" w:cs="Times New Roman"/>
          <w:sz w:val="28"/>
          <w:szCs w:val="28"/>
        </w:rPr>
        <w:noBreakHyphen/>
        <w:t> в</w:t>
      </w:r>
      <w:r w:rsidR="00966BB1" w:rsidRPr="00F11BC5">
        <w:rPr>
          <w:rFonts w:ascii="Times New Roman" w:eastAsia="Calibri" w:hAnsi="Times New Roman" w:cs="Times New Roman"/>
          <w:sz w:val="28"/>
          <w:szCs w:val="28"/>
        </w:rPr>
        <w:t>озможность пользования услугами санитарно-гигиенических помещений на объекте потребительского рынка.</w:t>
      </w:r>
    </w:p>
    <w:p w:rsidR="006C79F4" w:rsidRDefault="00AD4553" w:rsidP="006C79F4">
      <w:pPr>
        <w:autoSpaceDE w:val="0"/>
        <w:autoSpaceDN w:val="0"/>
        <w:adjustRightInd w:val="0"/>
        <w:spacing w:after="120" w:line="360" w:lineRule="auto"/>
        <w:ind w:firstLine="709"/>
        <w:jc w:val="both"/>
        <w:rPr>
          <w:rFonts w:ascii="Times New Roman" w:hAnsi="Times New Roman"/>
          <w:sz w:val="28"/>
          <w:szCs w:val="28"/>
        </w:rPr>
      </w:pPr>
      <w:r w:rsidRPr="00F11BC5">
        <w:rPr>
          <w:rFonts w:ascii="Times New Roman" w:eastAsia="Times New Roman" w:hAnsi="Times New Roman" w:cs="Times New Roman"/>
          <w:sz w:val="28"/>
          <w:szCs w:val="28"/>
        </w:rPr>
        <w:t>8</w:t>
      </w:r>
      <w:r w:rsidR="00966BB1" w:rsidRPr="00F11BC5">
        <w:rPr>
          <w:rFonts w:ascii="Times New Roman" w:eastAsia="Times New Roman" w:hAnsi="Times New Roman" w:cs="Times New Roman"/>
          <w:sz w:val="28"/>
          <w:szCs w:val="28"/>
        </w:rPr>
        <w:t>.3</w:t>
      </w:r>
      <w:r w:rsidR="00A732CB" w:rsidRPr="00F11BC5">
        <w:rPr>
          <w:rFonts w:ascii="Times New Roman" w:eastAsia="Times New Roman" w:hAnsi="Times New Roman" w:cs="Times New Roman"/>
          <w:sz w:val="28"/>
          <w:szCs w:val="28"/>
        </w:rPr>
        <w:t>. </w:t>
      </w:r>
      <w:r w:rsidR="00966BB1" w:rsidRPr="00F11BC5">
        <w:rPr>
          <w:rFonts w:ascii="Times New Roman" w:eastAsia="Times New Roman" w:hAnsi="Times New Roman" w:cs="Times New Roman"/>
          <w:bCs/>
          <w:sz w:val="28"/>
          <w:szCs w:val="28"/>
        </w:rPr>
        <w:t xml:space="preserve">Если объект </w:t>
      </w:r>
      <w:r w:rsidR="005F16C9">
        <w:rPr>
          <w:rFonts w:ascii="Times New Roman" w:eastAsia="Times New Roman" w:hAnsi="Times New Roman" w:cs="Times New Roman"/>
          <w:bCs/>
          <w:sz w:val="28"/>
          <w:szCs w:val="28"/>
        </w:rPr>
        <w:t xml:space="preserve">потребительского рынка </w:t>
      </w:r>
      <w:r w:rsidR="00966BB1" w:rsidRPr="00F11BC5">
        <w:rPr>
          <w:rFonts w:ascii="Times New Roman" w:hAnsi="Times New Roman"/>
          <w:sz w:val="28"/>
          <w:szCs w:val="28"/>
        </w:rPr>
        <w:t>расположен</w:t>
      </w:r>
      <w:r w:rsidR="00BD4F5E" w:rsidRPr="00F11BC5">
        <w:rPr>
          <w:rFonts w:ascii="Times New Roman" w:hAnsi="Times New Roman"/>
          <w:sz w:val="28"/>
          <w:szCs w:val="28"/>
        </w:rPr>
        <w:t xml:space="preserve"> внутри отдельно стоящего капитального здания (торгового центра, торгово-развлекательного центра, офисного центра, офисно-торгового центра, аэропорта, вокзала, спортивного комплекса и т.д.) </w:t>
      </w:r>
      <w:r w:rsidR="00966BB1" w:rsidRPr="00F11BC5">
        <w:rPr>
          <w:rFonts w:ascii="Times New Roman" w:eastAsia="Times New Roman" w:hAnsi="Times New Roman" w:cs="Times New Roman"/>
          <w:bCs/>
          <w:sz w:val="28"/>
          <w:szCs w:val="28"/>
        </w:rPr>
        <w:t xml:space="preserve">и имеет собственный вход с улицы, </w:t>
      </w:r>
      <w:r w:rsidR="00966BB1" w:rsidRPr="00F11BC5">
        <w:rPr>
          <w:rFonts w:ascii="Times New Roman" w:eastAsia="Times New Roman" w:hAnsi="Times New Roman" w:cs="Times New Roman"/>
          <w:bCs/>
          <w:sz w:val="28"/>
          <w:szCs w:val="28"/>
          <w:lang w:eastAsia="ru-RU"/>
        </w:rPr>
        <w:t xml:space="preserve">доступность для инвалидов, передвигающихся на кресле-коляске, </w:t>
      </w:r>
      <w:r w:rsidR="005F16C9">
        <w:rPr>
          <w:rFonts w:ascii="Times New Roman" w:eastAsia="Times New Roman" w:hAnsi="Times New Roman" w:cs="Times New Roman"/>
          <w:bCs/>
          <w:sz w:val="28"/>
          <w:szCs w:val="28"/>
          <w:lang w:eastAsia="ru-RU"/>
        </w:rPr>
        <w:t xml:space="preserve">рекомендуется </w:t>
      </w:r>
      <w:r w:rsidR="00966BB1" w:rsidRPr="00F11BC5">
        <w:rPr>
          <w:rFonts w:ascii="Times New Roman" w:eastAsia="Times New Roman" w:hAnsi="Times New Roman" w:cs="Times New Roman"/>
          <w:bCs/>
          <w:sz w:val="28"/>
          <w:szCs w:val="28"/>
          <w:lang w:eastAsia="ru-RU"/>
        </w:rPr>
        <w:t>оценива</w:t>
      </w:r>
      <w:r w:rsidR="005F16C9">
        <w:rPr>
          <w:rFonts w:ascii="Times New Roman" w:eastAsia="Times New Roman" w:hAnsi="Times New Roman" w:cs="Times New Roman"/>
          <w:bCs/>
          <w:sz w:val="28"/>
          <w:szCs w:val="28"/>
          <w:lang w:eastAsia="ru-RU"/>
        </w:rPr>
        <w:t>ть</w:t>
      </w:r>
      <w:r w:rsidR="00966BB1" w:rsidRPr="00F11BC5">
        <w:rPr>
          <w:rFonts w:ascii="Times New Roman" w:eastAsia="Times New Roman" w:hAnsi="Times New Roman" w:cs="Times New Roman"/>
          <w:bCs/>
          <w:sz w:val="28"/>
          <w:szCs w:val="28"/>
          <w:lang w:eastAsia="ru-RU"/>
        </w:rPr>
        <w:t xml:space="preserve"> по пяти частным показателям:</w:t>
      </w:r>
    </w:p>
    <w:p w:rsidR="00966BB1" w:rsidRPr="00F11BC5" w:rsidRDefault="006C79F4" w:rsidP="006C79F4">
      <w:pPr>
        <w:autoSpaceDE w:val="0"/>
        <w:autoSpaceDN w:val="0"/>
        <w:adjustRightInd w:val="0"/>
        <w:spacing w:after="120" w:line="360" w:lineRule="auto"/>
        <w:ind w:firstLine="709"/>
        <w:jc w:val="both"/>
        <w:rPr>
          <w:rFonts w:ascii="Times New Roman" w:eastAsia="Calibri" w:hAnsi="Times New Roman" w:cs="Times New Roman"/>
          <w:sz w:val="28"/>
          <w:szCs w:val="28"/>
        </w:rPr>
      </w:pPr>
      <w:r w:rsidRPr="00F11BC5">
        <w:rPr>
          <w:rFonts w:ascii="Times New Roman" w:eastAsia="Calibri" w:hAnsi="Times New Roman" w:cs="Times New Roman"/>
          <w:sz w:val="28"/>
          <w:szCs w:val="28"/>
        </w:rPr>
        <w:t xml:space="preserve"> </w:t>
      </w:r>
      <w:r w:rsidR="00A732CB" w:rsidRPr="00F11BC5">
        <w:rPr>
          <w:rFonts w:ascii="Times New Roman" w:eastAsia="Calibri" w:hAnsi="Times New Roman" w:cs="Times New Roman"/>
          <w:sz w:val="28"/>
          <w:szCs w:val="28"/>
        </w:rPr>
        <w:noBreakHyphen/>
        <w:t> д</w:t>
      </w:r>
      <w:r w:rsidR="00966BB1" w:rsidRPr="00F11BC5">
        <w:rPr>
          <w:rFonts w:ascii="Times New Roman" w:eastAsia="Calibri" w:hAnsi="Times New Roman" w:cs="Times New Roman"/>
          <w:sz w:val="28"/>
          <w:szCs w:val="28"/>
        </w:rPr>
        <w:t>оступность территории, прилегающей к зданию, в котором размещаетс</w:t>
      </w:r>
      <w:r w:rsidR="00A732CB" w:rsidRPr="00F11BC5">
        <w:rPr>
          <w:rFonts w:ascii="Times New Roman" w:eastAsia="Calibri" w:hAnsi="Times New Roman" w:cs="Times New Roman"/>
          <w:sz w:val="28"/>
          <w:szCs w:val="28"/>
        </w:rPr>
        <w:t>я объект потребительского рынка;</w:t>
      </w:r>
    </w:p>
    <w:p w:rsidR="00966BB1" w:rsidRPr="00F11BC5" w:rsidRDefault="00A732CB" w:rsidP="00A732CB">
      <w:pPr>
        <w:tabs>
          <w:tab w:val="left" w:pos="6425"/>
        </w:tabs>
        <w:spacing w:after="120" w:line="360" w:lineRule="auto"/>
        <w:ind w:firstLine="709"/>
        <w:contextualSpacing/>
        <w:jc w:val="both"/>
        <w:rPr>
          <w:rFonts w:ascii="Times New Roman" w:eastAsia="Calibri" w:hAnsi="Times New Roman" w:cs="Times New Roman"/>
          <w:sz w:val="28"/>
          <w:szCs w:val="28"/>
        </w:rPr>
      </w:pPr>
      <w:r w:rsidRPr="00F11BC5">
        <w:rPr>
          <w:rFonts w:ascii="Times New Roman" w:eastAsia="Calibri" w:hAnsi="Times New Roman" w:cs="Times New Roman"/>
          <w:sz w:val="28"/>
          <w:szCs w:val="28"/>
        </w:rPr>
        <w:noBreakHyphen/>
        <w:t> д</w:t>
      </w:r>
      <w:r w:rsidR="00966BB1" w:rsidRPr="00F11BC5">
        <w:rPr>
          <w:rFonts w:ascii="Times New Roman" w:eastAsia="Calibri" w:hAnsi="Times New Roman" w:cs="Times New Roman"/>
          <w:sz w:val="28"/>
          <w:szCs w:val="28"/>
        </w:rPr>
        <w:t>оступность входа н</w:t>
      </w:r>
      <w:r w:rsidRPr="00F11BC5">
        <w:rPr>
          <w:rFonts w:ascii="Times New Roman" w:eastAsia="Calibri" w:hAnsi="Times New Roman" w:cs="Times New Roman"/>
          <w:sz w:val="28"/>
          <w:szCs w:val="28"/>
        </w:rPr>
        <w:t>а объект потребительского рынка;</w:t>
      </w:r>
      <w:r w:rsidR="00966BB1" w:rsidRPr="00F11BC5">
        <w:rPr>
          <w:rFonts w:ascii="Times New Roman" w:eastAsia="Calibri" w:hAnsi="Times New Roman" w:cs="Times New Roman"/>
          <w:sz w:val="28"/>
          <w:szCs w:val="28"/>
        </w:rPr>
        <w:t xml:space="preserve"> </w:t>
      </w:r>
    </w:p>
    <w:p w:rsidR="00966BB1" w:rsidRPr="00F11BC5" w:rsidRDefault="00A732CB" w:rsidP="00A732CB">
      <w:pPr>
        <w:tabs>
          <w:tab w:val="left" w:pos="6425"/>
        </w:tabs>
        <w:spacing w:after="120" w:line="360" w:lineRule="auto"/>
        <w:ind w:firstLine="709"/>
        <w:contextualSpacing/>
        <w:jc w:val="both"/>
        <w:rPr>
          <w:rFonts w:ascii="Times New Roman" w:eastAsia="Calibri" w:hAnsi="Times New Roman" w:cs="Times New Roman"/>
          <w:sz w:val="28"/>
          <w:szCs w:val="28"/>
        </w:rPr>
      </w:pPr>
      <w:r w:rsidRPr="00F11BC5">
        <w:rPr>
          <w:rFonts w:ascii="Times New Roman" w:eastAsia="Calibri" w:hAnsi="Times New Roman" w:cs="Times New Roman"/>
          <w:sz w:val="28"/>
          <w:szCs w:val="28"/>
        </w:rPr>
        <w:noBreakHyphen/>
        <w:t> в</w:t>
      </w:r>
      <w:r w:rsidR="00966BB1" w:rsidRPr="00F11BC5">
        <w:rPr>
          <w:rFonts w:ascii="Times New Roman" w:eastAsia="Calibri" w:hAnsi="Times New Roman" w:cs="Times New Roman"/>
          <w:sz w:val="28"/>
          <w:szCs w:val="28"/>
        </w:rPr>
        <w:t xml:space="preserve">озможность продвижения в залах обслуживания на </w:t>
      </w:r>
      <w:r w:rsidRPr="00F11BC5">
        <w:rPr>
          <w:rFonts w:ascii="Times New Roman" w:eastAsia="Calibri" w:hAnsi="Times New Roman" w:cs="Times New Roman"/>
          <w:sz w:val="28"/>
          <w:szCs w:val="28"/>
        </w:rPr>
        <w:t>объекте потребительского рынка;</w:t>
      </w:r>
    </w:p>
    <w:p w:rsidR="00966BB1" w:rsidRPr="00F11BC5" w:rsidRDefault="00A732CB" w:rsidP="00A732CB">
      <w:pPr>
        <w:tabs>
          <w:tab w:val="left" w:pos="6425"/>
        </w:tabs>
        <w:spacing w:after="120" w:line="360" w:lineRule="auto"/>
        <w:ind w:firstLine="709"/>
        <w:contextualSpacing/>
        <w:jc w:val="both"/>
        <w:rPr>
          <w:rFonts w:ascii="Times New Roman" w:eastAsia="Calibri" w:hAnsi="Times New Roman" w:cs="Times New Roman"/>
          <w:sz w:val="28"/>
          <w:szCs w:val="28"/>
        </w:rPr>
      </w:pPr>
      <w:r w:rsidRPr="00F11BC5">
        <w:rPr>
          <w:rFonts w:ascii="Times New Roman" w:eastAsia="Calibri" w:hAnsi="Times New Roman" w:cs="Times New Roman"/>
          <w:sz w:val="28"/>
          <w:szCs w:val="28"/>
        </w:rPr>
        <w:noBreakHyphen/>
        <w:t> в</w:t>
      </w:r>
      <w:r w:rsidR="00966BB1" w:rsidRPr="00F11BC5">
        <w:rPr>
          <w:rFonts w:ascii="Times New Roman" w:eastAsia="Calibri" w:hAnsi="Times New Roman" w:cs="Times New Roman"/>
          <w:sz w:val="28"/>
          <w:szCs w:val="28"/>
        </w:rPr>
        <w:t>озможность получения услуги на</w:t>
      </w:r>
      <w:r w:rsidRPr="00F11BC5">
        <w:rPr>
          <w:rFonts w:ascii="Times New Roman" w:eastAsia="Calibri" w:hAnsi="Times New Roman" w:cs="Times New Roman"/>
          <w:sz w:val="28"/>
          <w:szCs w:val="28"/>
        </w:rPr>
        <w:t xml:space="preserve"> объекте потребительского рынка;</w:t>
      </w:r>
      <w:r w:rsidR="00966BB1" w:rsidRPr="00F11BC5">
        <w:rPr>
          <w:rFonts w:ascii="Times New Roman" w:eastAsia="Calibri" w:hAnsi="Times New Roman" w:cs="Times New Roman"/>
          <w:sz w:val="28"/>
          <w:szCs w:val="28"/>
        </w:rPr>
        <w:t xml:space="preserve"> </w:t>
      </w:r>
    </w:p>
    <w:p w:rsidR="00966BB1" w:rsidRPr="00F11BC5" w:rsidRDefault="00A732CB" w:rsidP="00A732CB">
      <w:pPr>
        <w:tabs>
          <w:tab w:val="left" w:pos="6425"/>
        </w:tabs>
        <w:spacing w:after="120" w:line="360" w:lineRule="auto"/>
        <w:ind w:firstLine="709"/>
        <w:contextualSpacing/>
        <w:jc w:val="both"/>
        <w:rPr>
          <w:rFonts w:ascii="Times New Roman" w:eastAsia="Calibri" w:hAnsi="Times New Roman" w:cs="Times New Roman"/>
          <w:sz w:val="28"/>
          <w:szCs w:val="28"/>
        </w:rPr>
      </w:pPr>
      <w:r w:rsidRPr="00F11BC5">
        <w:rPr>
          <w:rFonts w:ascii="Times New Roman" w:eastAsia="Calibri" w:hAnsi="Times New Roman" w:cs="Times New Roman"/>
          <w:sz w:val="28"/>
          <w:szCs w:val="28"/>
        </w:rPr>
        <w:noBreakHyphen/>
        <w:t> в</w:t>
      </w:r>
      <w:r w:rsidR="00966BB1" w:rsidRPr="00F11BC5">
        <w:rPr>
          <w:rFonts w:ascii="Times New Roman" w:eastAsia="Calibri" w:hAnsi="Times New Roman" w:cs="Times New Roman"/>
          <w:sz w:val="28"/>
          <w:szCs w:val="28"/>
        </w:rPr>
        <w:t>озможность пользования услугами санитарно-гигиенических помещений на объекте потребительского рынка.</w:t>
      </w:r>
    </w:p>
    <w:p w:rsidR="0084598F" w:rsidRDefault="00AD4553" w:rsidP="00A732CB">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F11BC5">
        <w:rPr>
          <w:rFonts w:ascii="Times New Roman" w:eastAsia="Times New Roman" w:hAnsi="Times New Roman" w:cs="Times New Roman"/>
          <w:bCs/>
          <w:sz w:val="28"/>
          <w:szCs w:val="28"/>
          <w:lang w:eastAsia="ru-RU"/>
        </w:rPr>
        <w:t>8</w:t>
      </w:r>
      <w:r w:rsidR="00A732CB" w:rsidRPr="00F11BC5">
        <w:rPr>
          <w:rFonts w:ascii="Times New Roman" w:eastAsia="Times New Roman" w:hAnsi="Times New Roman" w:cs="Times New Roman"/>
          <w:bCs/>
          <w:sz w:val="28"/>
          <w:szCs w:val="28"/>
          <w:lang w:eastAsia="ru-RU"/>
        </w:rPr>
        <w:t>.4. </w:t>
      </w:r>
      <w:r w:rsidR="00966BB1" w:rsidRPr="00F11BC5">
        <w:rPr>
          <w:rFonts w:ascii="Times New Roman" w:eastAsia="Times New Roman" w:hAnsi="Times New Roman" w:cs="Times New Roman"/>
          <w:bCs/>
          <w:sz w:val="28"/>
          <w:szCs w:val="28"/>
          <w:lang w:eastAsia="ru-RU"/>
        </w:rPr>
        <w:t xml:space="preserve"> </w:t>
      </w:r>
      <w:r w:rsidR="005F16C9">
        <w:rPr>
          <w:rFonts w:ascii="Times New Roman" w:eastAsia="Times New Roman" w:hAnsi="Times New Roman" w:cs="Times New Roman"/>
          <w:bCs/>
          <w:sz w:val="28"/>
          <w:szCs w:val="28"/>
          <w:lang w:eastAsia="ru-RU"/>
        </w:rPr>
        <w:t>У</w:t>
      </w:r>
      <w:r w:rsidR="00966BB1" w:rsidRPr="00F11BC5">
        <w:rPr>
          <w:rFonts w:ascii="Times New Roman" w:eastAsia="Times New Roman" w:hAnsi="Times New Roman" w:cs="Times New Roman"/>
          <w:bCs/>
          <w:sz w:val="28"/>
          <w:szCs w:val="28"/>
          <w:lang w:eastAsia="ru-RU"/>
        </w:rPr>
        <w:t xml:space="preserve">словия доступности объекта </w:t>
      </w:r>
      <w:r w:rsidR="00115F1C">
        <w:rPr>
          <w:rFonts w:ascii="Times New Roman" w:eastAsia="Times New Roman" w:hAnsi="Times New Roman" w:cs="Times New Roman"/>
          <w:bCs/>
          <w:sz w:val="28"/>
          <w:szCs w:val="28"/>
          <w:lang w:eastAsia="ru-RU"/>
        </w:rPr>
        <w:t xml:space="preserve">потребительского рынка </w:t>
      </w:r>
      <w:r w:rsidR="00966BB1" w:rsidRPr="00F11BC5">
        <w:rPr>
          <w:rFonts w:ascii="Times New Roman" w:eastAsia="Times New Roman" w:hAnsi="Times New Roman" w:cs="Times New Roman"/>
          <w:bCs/>
          <w:sz w:val="28"/>
          <w:szCs w:val="28"/>
          <w:lang w:eastAsia="ru-RU"/>
        </w:rPr>
        <w:t>для инвалидов, передвигающихся на кресле-коляске,</w:t>
      </w:r>
      <w:r w:rsidR="005F16C9">
        <w:rPr>
          <w:rFonts w:ascii="Times New Roman" w:eastAsia="Times New Roman" w:hAnsi="Times New Roman" w:cs="Times New Roman"/>
          <w:bCs/>
          <w:sz w:val="28"/>
          <w:szCs w:val="28"/>
          <w:lang w:eastAsia="ru-RU"/>
        </w:rPr>
        <w:t xml:space="preserve"> рекомендуется выполнять </w:t>
      </w:r>
      <w:r w:rsidR="00966BB1" w:rsidRPr="00F11BC5">
        <w:rPr>
          <w:rFonts w:ascii="Times New Roman" w:eastAsia="Times New Roman" w:hAnsi="Times New Roman" w:cs="Times New Roman"/>
          <w:bCs/>
          <w:sz w:val="28"/>
          <w:szCs w:val="28"/>
          <w:lang w:eastAsia="ru-RU"/>
        </w:rPr>
        <w:t>по каждому из частных показателей.</w:t>
      </w:r>
      <w:r w:rsidR="005F16C9">
        <w:rPr>
          <w:rFonts w:ascii="Times New Roman" w:eastAsia="Times New Roman" w:hAnsi="Times New Roman" w:cs="Times New Roman"/>
          <w:bCs/>
          <w:sz w:val="28"/>
          <w:szCs w:val="28"/>
          <w:lang w:eastAsia="ru-RU"/>
        </w:rPr>
        <w:t xml:space="preserve"> </w:t>
      </w:r>
    </w:p>
    <w:p w:rsidR="00966BB1" w:rsidRPr="00F11BC5" w:rsidRDefault="005F16C9" w:rsidP="00A732CB">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5F16C9">
        <w:rPr>
          <w:rFonts w:ascii="Times New Roman" w:eastAsia="Times New Roman" w:hAnsi="Times New Roman" w:cs="Times New Roman"/>
          <w:bCs/>
          <w:sz w:val="28"/>
          <w:szCs w:val="28"/>
          <w:lang w:eastAsia="ru-RU"/>
        </w:rPr>
        <w:lastRenderedPageBreak/>
        <w:t>Условия доступности объекта для инвалидов, передвигающихся на кресле-коляске</w:t>
      </w:r>
      <w:r>
        <w:rPr>
          <w:rFonts w:ascii="Times New Roman" w:eastAsia="Times New Roman" w:hAnsi="Times New Roman" w:cs="Times New Roman"/>
          <w:bCs/>
          <w:sz w:val="28"/>
          <w:szCs w:val="28"/>
          <w:lang w:eastAsia="ru-RU"/>
        </w:rPr>
        <w:t xml:space="preserve"> </w:t>
      </w:r>
      <w:r w:rsidR="00032AD2">
        <w:rPr>
          <w:rFonts w:ascii="Times New Roman" w:eastAsia="Times New Roman" w:hAnsi="Times New Roman" w:cs="Times New Roman"/>
          <w:bCs/>
          <w:sz w:val="28"/>
          <w:szCs w:val="28"/>
          <w:lang w:eastAsia="ru-RU"/>
        </w:rPr>
        <w:t xml:space="preserve">по каждому из частных показателей </w:t>
      </w:r>
      <w:r>
        <w:rPr>
          <w:rFonts w:ascii="Times New Roman" w:eastAsia="Times New Roman" w:hAnsi="Times New Roman" w:cs="Times New Roman"/>
          <w:bCs/>
          <w:sz w:val="28"/>
          <w:szCs w:val="28"/>
          <w:lang w:eastAsia="ru-RU"/>
        </w:rPr>
        <w:t>указаны в приложении № 3 к настоящим Методическим рекомендациям.</w:t>
      </w:r>
    </w:p>
    <w:p w:rsidR="00966BB1" w:rsidRDefault="00966BB1" w:rsidP="00A732CB">
      <w:pPr>
        <w:spacing w:after="0" w:line="360" w:lineRule="auto"/>
        <w:ind w:firstLine="567"/>
        <w:contextualSpacing/>
        <w:jc w:val="both"/>
        <w:rPr>
          <w:rFonts w:ascii="Times New Roman" w:eastAsia="Times New Roman" w:hAnsi="Times New Roman" w:cs="Times New Roman"/>
          <w:bCs/>
          <w:sz w:val="28"/>
          <w:szCs w:val="28"/>
        </w:rPr>
      </w:pPr>
      <w:r w:rsidRPr="00F11BC5">
        <w:rPr>
          <w:rFonts w:ascii="Times New Roman" w:eastAsia="Times New Roman" w:hAnsi="Times New Roman" w:cs="Times New Roman"/>
          <w:sz w:val="28"/>
          <w:szCs w:val="28"/>
        </w:rPr>
        <w:t>Оценка частного показателя «</w:t>
      </w:r>
      <w:r w:rsidRPr="00F11BC5">
        <w:rPr>
          <w:rFonts w:ascii="Times New Roman" w:eastAsia="Times New Roman" w:hAnsi="Times New Roman" w:cs="Times New Roman"/>
          <w:bCs/>
          <w:sz w:val="28"/>
          <w:szCs w:val="28"/>
        </w:rPr>
        <w:t>Доступность входа на объект потребительского рынка</w:t>
      </w:r>
      <w:r w:rsidRPr="00F11BC5">
        <w:rPr>
          <w:rFonts w:ascii="Times New Roman" w:eastAsia="Times New Roman" w:hAnsi="Times New Roman" w:cs="Times New Roman"/>
          <w:sz w:val="28"/>
          <w:szCs w:val="28"/>
        </w:rPr>
        <w:t xml:space="preserve">», входящего в состав </w:t>
      </w:r>
      <w:r w:rsidRPr="00F11BC5">
        <w:rPr>
          <w:rFonts w:ascii="Times New Roman" w:eastAsia="Times New Roman" w:hAnsi="Times New Roman" w:cs="Times New Roman"/>
          <w:bCs/>
          <w:sz w:val="28"/>
          <w:szCs w:val="28"/>
        </w:rPr>
        <w:t xml:space="preserve">агрегированного показателя «Доступность объекта потребительского рынка для инвалидов, передвигающихся на кресле-коляске», производится </w:t>
      </w:r>
      <w:r w:rsidR="006417E7">
        <w:rPr>
          <w:rFonts w:ascii="Times New Roman" w:eastAsia="Times New Roman" w:hAnsi="Times New Roman" w:cs="Times New Roman"/>
          <w:bCs/>
          <w:sz w:val="28"/>
          <w:szCs w:val="28"/>
        </w:rPr>
        <w:t>аналогично оценке</w:t>
      </w:r>
      <w:r w:rsidR="006417E7" w:rsidRPr="006417E7">
        <w:rPr>
          <w:rFonts w:ascii="Times New Roman" w:eastAsia="Times New Roman" w:hAnsi="Times New Roman" w:cs="Times New Roman"/>
          <w:bCs/>
          <w:sz w:val="28"/>
          <w:szCs w:val="28"/>
        </w:rPr>
        <w:t xml:space="preserve"> частного показателя «Доступность пути движения внутри здания, в котором размещается объект потребительского рынка»</w:t>
      </w:r>
      <w:r w:rsidR="006417E7">
        <w:rPr>
          <w:rFonts w:ascii="Times New Roman" w:eastAsia="Times New Roman" w:hAnsi="Times New Roman" w:cs="Times New Roman"/>
          <w:bCs/>
          <w:sz w:val="28"/>
          <w:szCs w:val="28"/>
        </w:rPr>
        <w:t>.</w:t>
      </w:r>
    </w:p>
    <w:p w:rsidR="00115F1C" w:rsidRPr="00F11BC5" w:rsidRDefault="00115F1C" w:rsidP="00A732CB">
      <w:pPr>
        <w:spacing w:after="0" w:line="360" w:lineRule="auto"/>
        <w:ind w:firstLine="567"/>
        <w:contextualSpacing/>
        <w:jc w:val="both"/>
        <w:rPr>
          <w:rFonts w:ascii="Times New Roman" w:eastAsia="Times New Roman" w:hAnsi="Times New Roman" w:cs="Times New Roman"/>
          <w:bCs/>
          <w:sz w:val="28"/>
          <w:szCs w:val="28"/>
        </w:rPr>
      </w:pPr>
      <w:r w:rsidRPr="00115F1C">
        <w:rPr>
          <w:rFonts w:ascii="Times New Roman" w:eastAsia="Times New Roman" w:hAnsi="Times New Roman" w:cs="Times New Roman"/>
          <w:bCs/>
          <w:sz w:val="28"/>
          <w:szCs w:val="28"/>
        </w:rPr>
        <w:t>Оценка частного показателя «Возможность получения услуги на объекте потребительского рынка», входящего в состав агрегированного показателя «Доступность объекта потребительского рынка для инвалидов, передвигающихся на кресле-коляске», зависит от вида объекта: предприятие розничной торговли, предприятие общественного питания или предприятие бытового обслуживания.</w:t>
      </w:r>
    </w:p>
    <w:p w:rsidR="00966BB1" w:rsidRPr="00F11BC5" w:rsidRDefault="00AD4553" w:rsidP="00A732CB">
      <w:pPr>
        <w:spacing w:after="0" w:line="360" w:lineRule="auto"/>
        <w:ind w:firstLine="708"/>
        <w:contextualSpacing/>
        <w:jc w:val="both"/>
        <w:rPr>
          <w:rFonts w:ascii="Times New Roman" w:eastAsia="Times New Roman" w:hAnsi="Times New Roman" w:cs="Times New Roman"/>
          <w:bCs/>
          <w:sz w:val="28"/>
          <w:szCs w:val="28"/>
        </w:rPr>
      </w:pPr>
      <w:r w:rsidRPr="00485B12">
        <w:rPr>
          <w:rFonts w:ascii="Times New Roman" w:eastAsia="Times New Roman" w:hAnsi="Times New Roman" w:cs="Times New Roman"/>
          <w:bCs/>
          <w:sz w:val="28"/>
          <w:szCs w:val="28"/>
        </w:rPr>
        <w:t>9</w:t>
      </w:r>
      <w:r w:rsidR="00A732CB" w:rsidRPr="00485B12">
        <w:rPr>
          <w:rFonts w:ascii="Times New Roman" w:eastAsia="Times New Roman" w:hAnsi="Times New Roman" w:cs="Times New Roman"/>
          <w:bCs/>
          <w:sz w:val="28"/>
          <w:szCs w:val="28"/>
        </w:rPr>
        <w:t>. </w:t>
      </w:r>
      <w:r w:rsidR="00F32898" w:rsidRPr="00485B12">
        <w:rPr>
          <w:rFonts w:ascii="Times New Roman" w:eastAsia="Times New Roman" w:hAnsi="Times New Roman" w:cs="Times New Roman"/>
          <w:bCs/>
          <w:sz w:val="28"/>
          <w:szCs w:val="28"/>
        </w:rPr>
        <w:t xml:space="preserve">Частные показатели доступности объекта потребительского рынка для инвалидов с нарушениями опорно-двигательного аппарата рекомендуется оценивать </w:t>
      </w:r>
      <w:r w:rsidR="004204A7" w:rsidRPr="00485B12">
        <w:rPr>
          <w:rFonts w:ascii="Times New Roman" w:eastAsia="Times New Roman" w:hAnsi="Times New Roman" w:cs="Times New Roman"/>
          <w:bCs/>
          <w:sz w:val="28"/>
          <w:szCs w:val="28"/>
        </w:rPr>
        <w:t>по следующим правилам.</w:t>
      </w:r>
      <w:r w:rsidR="00F32898" w:rsidRPr="00485B12">
        <w:rPr>
          <w:rFonts w:ascii="Times New Roman" w:eastAsia="Times New Roman" w:hAnsi="Times New Roman" w:cs="Times New Roman"/>
          <w:bCs/>
          <w:sz w:val="28"/>
          <w:szCs w:val="28"/>
        </w:rPr>
        <w:t xml:space="preserve"> </w:t>
      </w:r>
    </w:p>
    <w:p w:rsidR="00966BB1" w:rsidRPr="004C5FB4" w:rsidRDefault="00AD4553" w:rsidP="00A732CB">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F11BC5">
        <w:rPr>
          <w:rFonts w:ascii="Times New Roman" w:eastAsia="Times New Roman" w:hAnsi="Times New Roman" w:cs="Times New Roman"/>
          <w:bCs/>
          <w:sz w:val="28"/>
          <w:szCs w:val="28"/>
        </w:rPr>
        <w:t>9</w:t>
      </w:r>
      <w:r w:rsidR="00A732CB" w:rsidRPr="00F11BC5">
        <w:rPr>
          <w:rFonts w:ascii="Times New Roman" w:eastAsia="Times New Roman" w:hAnsi="Times New Roman" w:cs="Times New Roman"/>
          <w:bCs/>
          <w:sz w:val="28"/>
          <w:szCs w:val="28"/>
        </w:rPr>
        <w:t>.1. </w:t>
      </w:r>
      <w:r w:rsidR="00966BB1" w:rsidRPr="00F11BC5">
        <w:rPr>
          <w:rFonts w:ascii="Times New Roman" w:eastAsia="Times New Roman" w:hAnsi="Times New Roman" w:cs="Times New Roman"/>
          <w:bCs/>
          <w:sz w:val="28"/>
          <w:szCs w:val="28"/>
          <w:lang w:eastAsia="ru-RU"/>
        </w:rPr>
        <w:t xml:space="preserve">Если объект потребительского рынка располагается в </w:t>
      </w:r>
      <w:r w:rsidR="00966BB1" w:rsidRPr="00F11BC5">
        <w:rPr>
          <w:rFonts w:ascii="Times New Roman" w:hAnsi="Times New Roman"/>
          <w:sz w:val="28"/>
          <w:szCs w:val="28"/>
        </w:rPr>
        <w:t xml:space="preserve">отдельно стоящем капитальном здании или павильоне, во встроенном, встроенно-пристроенном помещении жилого </w:t>
      </w:r>
      <w:r w:rsidR="00966BB1" w:rsidRPr="004C5FB4">
        <w:rPr>
          <w:rFonts w:ascii="Times New Roman" w:hAnsi="Times New Roman"/>
          <w:sz w:val="28"/>
          <w:szCs w:val="28"/>
        </w:rPr>
        <w:t xml:space="preserve">здания, </w:t>
      </w:r>
      <w:r w:rsidR="00966BB1" w:rsidRPr="004C5FB4">
        <w:rPr>
          <w:rFonts w:ascii="Times New Roman" w:eastAsia="Times New Roman" w:hAnsi="Times New Roman" w:cs="Times New Roman"/>
          <w:bCs/>
          <w:sz w:val="28"/>
          <w:szCs w:val="28"/>
          <w:lang w:eastAsia="ru-RU"/>
        </w:rPr>
        <w:t xml:space="preserve">его доступность для инвалидов с нарушениями опорно-двигательного аппарата </w:t>
      </w:r>
      <w:r w:rsidR="006417E7">
        <w:rPr>
          <w:rFonts w:ascii="Times New Roman" w:eastAsia="Times New Roman" w:hAnsi="Times New Roman" w:cs="Times New Roman"/>
          <w:bCs/>
          <w:sz w:val="28"/>
          <w:szCs w:val="28"/>
          <w:lang w:eastAsia="ru-RU"/>
        </w:rPr>
        <w:t xml:space="preserve">рекомендуется </w:t>
      </w:r>
      <w:r w:rsidR="00966BB1" w:rsidRPr="004C5FB4">
        <w:rPr>
          <w:rFonts w:ascii="Times New Roman" w:eastAsia="Times New Roman" w:hAnsi="Times New Roman" w:cs="Times New Roman"/>
          <w:bCs/>
          <w:sz w:val="28"/>
          <w:szCs w:val="28"/>
          <w:lang w:eastAsia="ru-RU"/>
        </w:rPr>
        <w:t>оценива</w:t>
      </w:r>
      <w:r w:rsidR="006417E7">
        <w:rPr>
          <w:rFonts w:ascii="Times New Roman" w:eastAsia="Times New Roman" w:hAnsi="Times New Roman" w:cs="Times New Roman"/>
          <w:bCs/>
          <w:sz w:val="28"/>
          <w:szCs w:val="28"/>
          <w:lang w:eastAsia="ru-RU"/>
        </w:rPr>
        <w:t>ть</w:t>
      </w:r>
      <w:r w:rsidR="00966BB1" w:rsidRPr="004C5FB4">
        <w:rPr>
          <w:rFonts w:ascii="Times New Roman" w:eastAsia="Times New Roman" w:hAnsi="Times New Roman" w:cs="Times New Roman"/>
          <w:bCs/>
          <w:sz w:val="28"/>
          <w:szCs w:val="28"/>
          <w:lang w:eastAsia="ru-RU"/>
        </w:rPr>
        <w:t xml:space="preserve"> по </w:t>
      </w:r>
      <w:r w:rsidR="0097191D" w:rsidRPr="004C5FB4">
        <w:rPr>
          <w:rFonts w:ascii="Times New Roman" w:eastAsia="Times New Roman" w:hAnsi="Times New Roman" w:cs="Times New Roman"/>
          <w:bCs/>
          <w:sz w:val="28"/>
          <w:szCs w:val="28"/>
          <w:lang w:eastAsia="ru-RU"/>
        </w:rPr>
        <w:t xml:space="preserve">следующим </w:t>
      </w:r>
      <w:r w:rsidR="00966BB1" w:rsidRPr="004C5FB4">
        <w:rPr>
          <w:rFonts w:ascii="Times New Roman" w:eastAsia="Times New Roman" w:hAnsi="Times New Roman" w:cs="Times New Roman"/>
          <w:bCs/>
          <w:sz w:val="28"/>
          <w:szCs w:val="28"/>
          <w:lang w:eastAsia="ru-RU"/>
        </w:rPr>
        <w:t>частным показателям:</w:t>
      </w:r>
    </w:p>
    <w:p w:rsidR="0097191D" w:rsidRPr="004C5FB4" w:rsidRDefault="0097191D" w:rsidP="0097191D">
      <w:pPr>
        <w:tabs>
          <w:tab w:val="left" w:pos="6425"/>
        </w:tabs>
        <w:spacing w:after="0" w:line="360" w:lineRule="auto"/>
        <w:ind w:firstLine="709"/>
        <w:contextualSpacing/>
        <w:jc w:val="both"/>
        <w:rPr>
          <w:rFonts w:ascii="Times New Roman" w:eastAsia="Calibri" w:hAnsi="Times New Roman" w:cs="Times New Roman"/>
          <w:sz w:val="28"/>
          <w:szCs w:val="28"/>
        </w:rPr>
      </w:pPr>
      <w:r w:rsidRPr="004C5FB4">
        <w:rPr>
          <w:rFonts w:ascii="Times New Roman" w:eastAsia="Calibri" w:hAnsi="Times New Roman" w:cs="Times New Roman"/>
          <w:sz w:val="28"/>
          <w:szCs w:val="28"/>
        </w:rPr>
        <w:noBreakHyphen/>
        <w:t> доступность территории, прилегающей к зданию, в котором размещается объект потребительского рынка</w:t>
      </w:r>
      <w:r w:rsidR="00AF2D8F" w:rsidRPr="004C5FB4">
        <w:rPr>
          <w:rFonts w:ascii="Times New Roman" w:eastAsia="Calibri" w:hAnsi="Times New Roman" w:cs="Times New Roman"/>
          <w:sz w:val="28"/>
          <w:szCs w:val="28"/>
        </w:rPr>
        <w:t xml:space="preserve"> </w:t>
      </w:r>
      <w:r w:rsidR="00AF2D8F" w:rsidRPr="004C5FB4">
        <w:rPr>
          <w:rFonts w:ascii="Times New Roman" w:hAnsi="Times New Roman"/>
          <w:sz w:val="28"/>
          <w:szCs w:val="28"/>
        </w:rPr>
        <w:t>(в случае, если объект имеет собственную территорию (закрепленный земельный участок);</w:t>
      </w:r>
    </w:p>
    <w:p w:rsidR="00966BB1" w:rsidRPr="004C5FB4" w:rsidRDefault="00A732CB" w:rsidP="00A732CB">
      <w:pPr>
        <w:tabs>
          <w:tab w:val="left" w:pos="6425"/>
        </w:tabs>
        <w:spacing w:after="0" w:line="360" w:lineRule="auto"/>
        <w:ind w:firstLine="709"/>
        <w:contextualSpacing/>
        <w:jc w:val="both"/>
        <w:rPr>
          <w:rFonts w:ascii="Times New Roman" w:eastAsia="Calibri" w:hAnsi="Times New Roman" w:cs="Times New Roman"/>
          <w:sz w:val="28"/>
          <w:szCs w:val="28"/>
        </w:rPr>
      </w:pPr>
      <w:r w:rsidRPr="004C5FB4">
        <w:rPr>
          <w:rFonts w:ascii="Times New Roman" w:eastAsia="Calibri" w:hAnsi="Times New Roman" w:cs="Times New Roman"/>
          <w:sz w:val="28"/>
          <w:szCs w:val="28"/>
        </w:rPr>
        <w:noBreakHyphen/>
        <w:t> д</w:t>
      </w:r>
      <w:r w:rsidR="00966BB1" w:rsidRPr="004C5FB4">
        <w:rPr>
          <w:rFonts w:ascii="Times New Roman" w:eastAsia="Calibri" w:hAnsi="Times New Roman" w:cs="Times New Roman"/>
          <w:sz w:val="28"/>
          <w:szCs w:val="28"/>
        </w:rPr>
        <w:t>оступность входа на</w:t>
      </w:r>
      <w:r w:rsidRPr="004C5FB4">
        <w:rPr>
          <w:rFonts w:ascii="Times New Roman" w:eastAsia="Calibri" w:hAnsi="Times New Roman" w:cs="Times New Roman"/>
          <w:sz w:val="28"/>
          <w:szCs w:val="28"/>
        </w:rPr>
        <w:t xml:space="preserve"> объект потребительского рынка;</w:t>
      </w:r>
    </w:p>
    <w:p w:rsidR="00966BB1" w:rsidRPr="00F11BC5" w:rsidRDefault="00A732CB" w:rsidP="00A732CB">
      <w:pPr>
        <w:tabs>
          <w:tab w:val="left" w:pos="6425"/>
        </w:tabs>
        <w:spacing w:after="0" w:line="360" w:lineRule="auto"/>
        <w:ind w:firstLine="709"/>
        <w:contextualSpacing/>
        <w:jc w:val="both"/>
        <w:rPr>
          <w:rFonts w:ascii="Times New Roman" w:eastAsia="Calibri" w:hAnsi="Times New Roman" w:cs="Times New Roman"/>
          <w:sz w:val="28"/>
          <w:szCs w:val="28"/>
        </w:rPr>
      </w:pPr>
      <w:r w:rsidRPr="004C5FB4">
        <w:rPr>
          <w:rFonts w:ascii="Times New Roman" w:eastAsia="Calibri" w:hAnsi="Times New Roman" w:cs="Times New Roman"/>
          <w:sz w:val="28"/>
          <w:szCs w:val="28"/>
        </w:rPr>
        <w:noBreakHyphen/>
        <w:t> в</w:t>
      </w:r>
      <w:r w:rsidR="00966BB1" w:rsidRPr="004C5FB4">
        <w:rPr>
          <w:rFonts w:ascii="Times New Roman" w:eastAsia="Calibri" w:hAnsi="Times New Roman" w:cs="Times New Roman"/>
          <w:sz w:val="28"/>
          <w:szCs w:val="28"/>
        </w:rPr>
        <w:t>озможность продвижения в</w:t>
      </w:r>
      <w:r w:rsidR="00966BB1" w:rsidRPr="00F11BC5">
        <w:rPr>
          <w:rFonts w:ascii="Times New Roman" w:eastAsia="Calibri" w:hAnsi="Times New Roman" w:cs="Times New Roman"/>
          <w:sz w:val="28"/>
          <w:szCs w:val="28"/>
        </w:rPr>
        <w:t xml:space="preserve"> зале обслуживания на </w:t>
      </w:r>
      <w:r w:rsidRPr="00F11BC5">
        <w:rPr>
          <w:rFonts w:ascii="Times New Roman" w:eastAsia="Calibri" w:hAnsi="Times New Roman" w:cs="Times New Roman"/>
          <w:sz w:val="28"/>
          <w:szCs w:val="28"/>
        </w:rPr>
        <w:t>объекте потребительского рынка;</w:t>
      </w:r>
    </w:p>
    <w:p w:rsidR="00966BB1" w:rsidRPr="00F11BC5" w:rsidRDefault="00A732CB" w:rsidP="00A732CB">
      <w:pPr>
        <w:tabs>
          <w:tab w:val="left" w:pos="6425"/>
        </w:tabs>
        <w:spacing w:after="0" w:line="360" w:lineRule="auto"/>
        <w:ind w:firstLine="709"/>
        <w:contextualSpacing/>
        <w:jc w:val="both"/>
        <w:rPr>
          <w:rFonts w:ascii="Times New Roman" w:eastAsia="Calibri" w:hAnsi="Times New Roman" w:cs="Times New Roman"/>
          <w:sz w:val="28"/>
          <w:szCs w:val="28"/>
        </w:rPr>
      </w:pPr>
      <w:r w:rsidRPr="00F11BC5">
        <w:rPr>
          <w:rFonts w:ascii="Times New Roman" w:eastAsia="Calibri" w:hAnsi="Times New Roman" w:cs="Times New Roman"/>
          <w:sz w:val="28"/>
          <w:szCs w:val="28"/>
        </w:rPr>
        <w:noBreakHyphen/>
        <w:t> в</w:t>
      </w:r>
      <w:r w:rsidR="00966BB1" w:rsidRPr="00F11BC5">
        <w:rPr>
          <w:rFonts w:ascii="Times New Roman" w:eastAsia="Calibri" w:hAnsi="Times New Roman" w:cs="Times New Roman"/>
          <w:sz w:val="28"/>
          <w:szCs w:val="28"/>
        </w:rPr>
        <w:t>озможность пользования услугами санитарно-гигиенических помещений на объекте потребительского рынка.</w:t>
      </w:r>
    </w:p>
    <w:p w:rsidR="00966BB1" w:rsidRPr="00F11BC5" w:rsidRDefault="00AD4553" w:rsidP="00BA3A11">
      <w:pPr>
        <w:autoSpaceDE w:val="0"/>
        <w:autoSpaceDN w:val="0"/>
        <w:adjustRightInd w:val="0"/>
        <w:spacing w:after="0" w:line="360" w:lineRule="auto"/>
        <w:ind w:firstLine="709"/>
        <w:jc w:val="both"/>
        <w:rPr>
          <w:rFonts w:ascii="Times New Roman" w:hAnsi="Times New Roman"/>
          <w:sz w:val="28"/>
          <w:szCs w:val="28"/>
        </w:rPr>
      </w:pPr>
      <w:r w:rsidRPr="00F11BC5">
        <w:rPr>
          <w:rFonts w:ascii="Times New Roman" w:eastAsia="Times New Roman" w:hAnsi="Times New Roman" w:cs="Times New Roman"/>
          <w:bCs/>
          <w:sz w:val="28"/>
          <w:szCs w:val="28"/>
        </w:rPr>
        <w:lastRenderedPageBreak/>
        <w:t>9</w:t>
      </w:r>
      <w:r w:rsidR="00A732CB" w:rsidRPr="00F11BC5">
        <w:rPr>
          <w:rFonts w:ascii="Times New Roman" w:eastAsia="Times New Roman" w:hAnsi="Times New Roman" w:cs="Times New Roman"/>
          <w:bCs/>
          <w:sz w:val="28"/>
          <w:szCs w:val="28"/>
        </w:rPr>
        <w:t>.2. </w:t>
      </w:r>
      <w:r w:rsidR="00966BB1" w:rsidRPr="00F11BC5">
        <w:rPr>
          <w:rFonts w:ascii="Times New Roman" w:eastAsia="Times New Roman" w:hAnsi="Times New Roman" w:cs="Times New Roman"/>
          <w:bCs/>
          <w:sz w:val="28"/>
          <w:szCs w:val="28"/>
        </w:rPr>
        <w:t xml:space="preserve">В случае, если объект потребительского рынка </w:t>
      </w:r>
      <w:r w:rsidR="00966BB1" w:rsidRPr="00F11BC5">
        <w:rPr>
          <w:rFonts w:ascii="Times New Roman" w:hAnsi="Times New Roman"/>
          <w:sz w:val="28"/>
          <w:szCs w:val="28"/>
        </w:rPr>
        <w:t xml:space="preserve">расположен </w:t>
      </w:r>
      <w:r w:rsidR="00BA3A11" w:rsidRPr="00F11BC5">
        <w:rPr>
          <w:rFonts w:ascii="Times New Roman" w:hAnsi="Times New Roman"/>
          <w:sz w:val="28"/>
          <w:szCs w:val="28"/>
        </w:rPr>
        <w:t xml:space="preserve">внутри отдельно стоящего капитального здания (торгового центра, торгово-развлекательного центра, офисного центра, офисно-торгового центра, аэропорта, вокзала, спортивного комплекса и т.д.) </w:t>
      </w:r>
      <w:r w:rsidR="00966BB1" w:rsidRPr="00F11BC5">
        <w:rPr>
          <w:rFonts w:ascii="Times New Roman" w:eastAsia="Times New Roman" w:hAnsi="Times New Roman" w:cs="Times New Roman"/>
          <w:bCs/>
          <w:sz w:val="28"/>
          <w:szCs w:val="28"/>
        </w:rPr>
        <w:t xml:space="preserve">и не имеет собственного входа с улицы, </w:t>
      </w:r>
      <w:r w:rsidR="00966BB1" w:rsidRPr="00F11BC5">
        <w:rPr>
          <w:rFonts w:ascii="Times New Roman" w:eastAsia="Times New Roman" w:hAnsi="Times New Roman" w:cs="Times New Roman"/>
          <w:bCs/>
          <w:sz w:val="28"/>
          <w:szCs w:val="28"/>
          <w:lang w:eastAsia="ru-RU"/>
        </w:rPr>
        <w:t xml:space="preserve">доступность объекта </w:t>
      </w:r>
      <w:r w:rsidR="00966BB1" w:rsidRPr="00F11BC5">
        <w:rPr>
          <w:rFonts w:ascii="Times New Roman" w:eastAsia="Times New Roman" w:hAnsi="Times New Roman" w:cs="Times New Roman"/>
          <w:bCs/>
          <w:sz w:val="28"/>
          <w:szCs w:val="28"/>
        </w:rPr>
        <w:t>для инвалидов</w:t>
      </w:r>
      <w:r w:rsidR="00966BB1" w:rsidRPr="00F11BC5">
        <w:rPr>
          <w:rFonts w:ascii="Times New Roman" w:eastAsia="Times New Roman" w:hAnsi="Times New Roman" w:cs="Times New Roman"/>
          <w:bCs/>
          <w:sz w:val="28"/>
          <w:szCs w:val="28"/>
          <w:lang w:eastAsia="ru-RU"/>
        </w:rPr>
        <w:t xml:space="preserve"> с нарушениями опорно-двигательного аппарата </w:t>
      </w:r>
      <w:r w:rsidR="006417E7">
        <w:rPr>
          <w:rFonts w:ascii="Times New Roman" w:eastAsia="Times New Roman" w:hAnsi="Times New Roman" w:cs="Times New Roman"/>
          <w:bCs/>
          <w:sz w:val="28"/>
          <w:szCs w:val="28"/>
          <w:lang w:eastAsia="ru-RU"/>
        </w:rPr>
        <w:t xml:space="preserve">рекомендуется </w:t>
      </w:r>
      <w:r w:rsidR="00966BB1" w:rsidRPr="00F11BC5">
        <w:rPr>
          <w:rFonts w:ascii="Times New Roman" w:eastAsia="Times New Roman" w:hAnsi="Times New Roman" w:cs="Times New Roman"/>
          <w:bCs/>
          <w:sz w:val="28"/>
          <w:szCs w:val="28"/>
          <w:lang w:eastAsia="ru-RU"/>
        </w:rPr>
        <w:t>оценива</w:t>
      </w:r>
      <w:r w:rsidR="006417E7">
        <w:rPr>
          <w:rFonts w:ascii="Times New Roman" w:eastAsia="Times New Roman" w:hAnsi="Times New Roman" w:cs="Times New Roman"/>
          <w:bCs/>
          <w:sz w:val="28"/>
          <w:szCs w:val="28"/>
          <w:lang w:eastAsia="ru-RU"/>
        </w:rPr>
        <w:t>ть</w:t>
      </w:r>
      <w:r w:rsidR="00966BB1" w:rsidRPr="00F11BC5">
        <w:rPr>
          <w:rFonts w:ascii="Times New Roman" w:eastAsia="Times New Roman" w:hAnsi="Times New Roman" w:cs="Times New Roman"/>
          <w:bCs/>
          <w:sz w:val="28"/>
          <w:szCs w:val="28"/>
          <w:lang w:eastAsia="ru-RU"/>
        </w:rPr>
        <w:t xml:space="preserve"> по шести частным показателям:</w:t>
      </w:r>
    </w:p>
    <w:p w:rsidR="00966BB1" w:rsidRPr="00F11BC5" w:rsidRDefault="00A732CB" w:rsidP="00A732CB">
      <w:pPr>
        <w:tabs>
          <w:tab w:val="left" w:pos="6425"/>
        </w:tabs>
        <w:spacing w:after="0" w:line="360" w:lineRule="auto"/>
        <w:ind w:firstLine="709"/>
        <w:contextualSpacing/>
        <w:jc w:val="both"/>
        <w:rPr>
          <w:rFonts w:ascii="Times New Roman" w:eastAsia="Calibri" w:hAnsi="Times New Roman" w:cs="Times New Roman"/>
          <w:sz w:val="28"/>
          <w:szCs w:val="28"/>
        </w:rPr>
      </w:pPr>
      <w:r w:rsidRPr="00F11BC5">
        <w:rPr>
          <w:rFonts w:ascii="Times New Roman" w:eastAsia="Calibri" w:hAnsi="Times New Roman" w:cs="Times New Roman"/>
          <w:sz w:val="28"/>
          <w:szCs w:val="28"/>
        </w:rPr>
        <w:noBreakHyphen/>
        <w:t> д</w:t>
      </w:r>
      <w:r w:rsidR="00966BB1" w:rsidRPr="00F11BC5">
        <w:rPr>
          <w:rFonts w:ascii="Times New Roman" w:eastAsia="Calibri" w:hAnsi="Times New Roman" w:cs="Times New Roman"/>
          <w:sz w:val="28"/>
          <w:szCs w:val="28"/>
        </w:rPr>
        <w:t>оступность территории, прилегающей к зданию, в котором размещаетс</w:t>
      </w:r>
      <w:r w:rsidRPr="00F11BC5">
        <w:rPr>
          <w:rFonts w:ascii="Times New Roman" w:eastAsia="Calibri" w:hAnsi="Times New Roman" w:cs="Times New Roman"/>
          <w:sz w:val="28"/>
          <w:szCs w:val="28"/>
        </w:rPr>
        <w:t>я объект потребительского рынка;</w:t>
      </w:r>
    </w:p>
    <w:p w:rsidR="00966BB1" w:rsidRPr="00F11BC5" w:rsidRDefault="00A732CB" w:rsidP="00A732CB">
      <w:pPr>
        <w:tabs>
          <w:tab w:val="left" w:pos="6425"/>
        </w:tabs>
        <w:spacing w:after="0" w:line="360" w:lineRule="auto"/>
        <w:ind w:firstLine="709"/>
        <w:contextualSpacing/>
        <w:jc w:val="both"/>
        <w:rPr>
          <w:rFonts w:ascii="Times New Roman" w:eastAsia="Calibri" w:hAnsi="Times New Roman" w:cs="Times New Roman"/>
          <w:sz w:val="28"/>
          <w:szCs w:val="28"/>
        </w:rPr>
      </w:pPr>
      <w:r w:rsidRPr="00F11BC5">
        <w:rPr>
          <w:rFonts w:ascii="Times New Roman" w:eastAsia="Calibri" w:hAnsi="Times New Roman" w:cs="Times New Roman"/>
          <w:sz w:val="28"/>
          <w:szCs w:val="28"/>
        </w:rPr>
        <w:noBreakHyphen/>
        <w:t> д</w:t>
      </w:r>
      <w:r w:rsidR="00966BB1" w:rsidRPr="00F11BC5">
        <w:rPr>
          <w:rFonts w:ascii="Times New Roman" w:eastAsia="Calibri" w:hAnsi="Times New Roman" w:cs="Times New Roman"/>
          <w:sz w:val="28"/>
          <w:szCs w:val="28"/>
        </w:rPr>
        <w:t>оступность входа в здание, в котором размещается объект потр</w:t>
      </w:r>
      <w:r w:rsidRPr="00F11BC5">
        <w:rPr>
          <w:rFonts w:ascii="Times New Roman" w:eastAsia="Calibri" w:hAnsi="Times New Roman" w:cs="Times New Roman"/>
          <w:sz w:val="28"/>
          <w:szCs w:val="28"/>
        </w:rPr>
        <w:t>ебительского рынка;</w:t>
      </w:r>
    </w:p>
    <w:p w:rsidR="00966BB1" w:rsidRPr="00F11BC5" w:rsidRDefault="00A732CB" w:rsidP="00A732CB">
      <w:pPr>
        <w:tabs>
          <w:tab w:val="left" w:pos="6425"/>
        </w:tabs>
        <w:spacing w:after="0" w:line="360" w:lineRule="auto"/>
        <w:ind w:firstLine="709"/>
        <w:contextualSpacing/>
        <w:jc w:val="both"/>
        <w:rPr>
          <w:rFonts w:ascii="Times New Roman" w:eastAsia="Calibri" w:hAnsi="Times New Roman" w:cs="Times New Roman"/>
          <w:sz w:val="28"/>
          <w:szCs w:val="28"/>
        </w:rPr>
      </w:pPr>
      <w:r w:rsidRPr="00F11BC5">
        <w:rPr>
          <w:rFonts w:ascii="Times New Roman" w:eastAsia="Calibri" w:hAnsi="Times New Roman" w:cs="Times New Roman"/>
          <w:sz w:val="28"/>
          <w:szCs w:val="28"/>
        </w:rPr>
        <w:noBreakHyphen/>
        <w:t> д</w:t>
      </w:r>
      <w:r w:rsidR="00966BB1" w:rsidRPr="00F11BC5">
        <w:rPr>
          <w:rFonts w:ascii="Times New Roman" w:eastAsia="Calibri" w:hAnsi="Times New Roman" w:cs="Times New Roman"/>
          <w:sz w:val="28"/>
          <w:szCs w:val="28"/>
        </w:rPr>
        <w:t>оступность пути движения внутри здания, в котором размещаетс</w:t>
      </w:r>
      <w:r w:rsidRPr="00F11BC5">
        <w:rPr>
          <w:rFonts w:ascii="Times New Roman" w:eastAsia="Calibri" w:hAnsi="Times New Roman" w:cs="Times New Roman"/>
          <w:sz w:val="28"/>
          <w:szCs w:val="28"/>
        </w:rPr>
        <w:t>я объект потребительского рынка;</w:t>
      </w:r>
      <w:r w:rsidR="00966BB1" w:rsidRPr="00F11BC5">
        <w:rPr>
          <w:rFonts w:ascii="Times New Roman" w:eastAsia="Calibri" w:hAnsi="Times New Roman" w:cs="Times New Roman"/>
          <w:sz w:val="28"/>
          <w:szCs w:val="28"/>
        </w:rPr>
        <w:t xml:space="preserve"> </w:t>
      </w:r>
    </w:p>
    <w:p w:rsidR="00966BB1" w:rsidRPr="00F11BC5" w:rsidRDefault="00A732CB" w:rsidP="00A732CB">
      <w:pPr>
        <w:tabs>
          <w:tab w:val="left" w:pos="6425"/>
        </w:tabs>
        <w:spacing w:after="0" w:line="360" w:lineRule="auto"/>
        <w:ind w:firstLine="709"/>
        <w:contextualSpacing/>
        <w:jc w:val="both"/>
        <w:rPr>
          <w:rFonts w:ascii="Times New Roman" w:eastAsia="Calibri" w:hAnsi="Times New Roman" w:cs="Times New Roman"/>
          <w:sz w:val="28"/>
          <w:szCs w:val="28"/>
        </w:rPr>
      </w:pPr>
      <w:r w:rsidRPr="00F11BC5">
        <w:rPr>
          <w:rFonts w:ascii="Times New Roman" w:eastAsia="Calibri" w:hAnsi="Times New Roman" w:cs="Times New Roman"/>
          <w:sz w:val="28"/>
          <w:szCs w:val="28"/>
        </w:rPr>
        <w:noBreakHyphen/>
        <w:t> д</w:t>
      </w:r>
      <w:r w:rsidR="00966BB1" w:rsidRPr="00F11BC5">
        <w:rPr>
          <w:rFonts w:ascii="Times New Roman" w:eastAsia="Calibri" w:hAnsi="Times New Roman" w:cs="Times New Roman"/>
          <w:sz w:val="28"/>
          <w:szCs w:val="28"/>
        </w:rPr>
        <w:t>оступность входа на</w:t>
      </w:r>
      <w:r w:rsidRPr="00F11BC5">
        <w:rPr>
          <w:rFonts w:ascii="Times New Roman" w:eastAsia="Calibri" w:hAnsi="Times New Roman" w:cs="Times New Roman"/>
          <w:sz w:val="28"/>
          <w:szCs w:val="28"/>
        </w:rPr>
        <w:t xml:space="preserve"> объект потребительского рынка;</w:t>
      </w:r>
    </w:p>
    <w:p w:rsidR="00966BB1" w:rsidRPr="00F11BC5" w:rsidRDefault="00A732CB" w:rsidP="00A732CB">
      <w:pPr>
        <w:tabs>
          <w:tab w:val="left" w:pos="6425"/>
        </w:tabs>
        <w:spacing w:after="0" w:line="360" w:lineRule="auto"/>
        <w:ind w:firstLine="709"/>
        <w:contextualSpacing/>
        <w:jc w:val="both"/>
        <w:rPr>
          <w:rFonts w:ascii="Times New Roman" w:eastAsia="Calibri" w:hAnsi="Times New Roman" w:cs="Times New Roman"/>
          <w:sz w:val="28"/>
          <w:szCs w:val="28"/>
        </w:rPr>
      </w:pPr>
      <w:r w:rsidRPr="00F11BC5">
        <w:rPr>
          <w:rFonts w:ascii="Times New Roman" w:eastAsia="Calibri" w:hAnsi="Times New Roman" w:cs="Times New Roman"/>
          <w:sz w:val="28"/>
          <w:szCs w:val="28"/>
        </w:rPr>
        <w:noBreakHyphen/>
        <w:t> в</w:t>
      </w:r>
      <w:r w:rsidR="00966BB1" w:rsidRPr="00F11BC5">
        <w:rPr>
          <w:rFonts w:ascii="Times New Roman" w:eastAsia="Calibri" w:hAnsi="Times New Roman" w:cs="Times New Roman"/>
          <w:sz w:val="28"/>
          <w:szCs w:val="28"/>
        </w:rPr>
        <w:t>озможность продвижения в залах обслуживания на объекте потребительского рынка</w:t>
      </w:r>
      <w:r w:rsidRPr="00F11BC5">
        <w:rPr>
          <w:rFonts w:ascii="Times New Roman" w:eastAsia="Calibri" w:hAnsi="Times New Roman" w:cs="Times New Roman"/>
          <w:sz w:val="28"/>
          <w:szCs w:val="28"/>
        </w:rPr>
        <w:t>;</w:t>
      </w:r>
    </w:p>
    <w:p w:rsidR="00966BB1" w:rsidRPr="00F11BC5" w:rsidRDefault="00A732CB" w:rsidP="00A732CB">
      <w:pPr>
        <w:tabs>
          <w:tab w:val="left" w:pos="6425"/>
        </w:tabs>
        <w:spacing w:after="0" w:line="360" w:lineRule="auto"/>
        <w:ind w:firstLine="709"/>
        <w:contextualSpacing/>
        <w:jc w:val="both"/>
        <w:rPr>
          <w:rFonts w:ascii="Times New Roman" w:eastAsia="Calibri" w:hAnsi="Times New Roman" w:cs="Times New Roman"/>
          <w:sz w:val="28"/>
          <w:szCs w:val="28"/>
        </w:rPr>
      </w:pPr>
      <w:r w:rsidRPr="00F11BC5">
        <w:rPr>
          <w:rFonts w:ascii="Times New Roman" w:eastAsia="Calibri" w:hAnsi="Times New Roman" w:cs="Times New Roman"/>
          <w:sz w:val="28"/>
          <w:szCs w:val="28"/>
        </w:rPr>
        <w:noBreakHyphen/>
        <w:t> в</w:t>
      </w:r>
      <w:r w:rsidR="00966BB1" w:rsidRPr="00F11BC5">
        <w:rPr>
          <w:rFonts w:ascii="Times New Roman" w:eastAsia="Calibri" w:hAnsi="Times New Roman" w:cs="Times New Roman"/>
          <w:sz w:val="28"/>
          <w:szCs w:val="28"/>
        </w:rPr>
        <w:t>озможность пользования услугами санитарно-гигиенических помещений на объекте потребительского рынка.</w:t>
      </w:r>
    </w:p>
    <w:p w:rsidR="00966BB1" w:rsidRPr="00F11BC5" w:rsidRDefault="00AD4553" w:rsidP="00BA3A11">
      <w:pPr>
        <w:tabs>
          <w:tab w:val="left" w:pos="6425"/>
        </w:tabs>
        <w:spacing w:after="0" w:line="360" w:lineRule="auto"/>
        <w:ind w:firstLine="709"/>
        <w:contextualSpacing/>
        <w:jc w:val="both"/>
        <w:rPr>
          <w:rFonts w:ascii="Times New Roman" w:hAnsi="Times New Roman"/>
          <w:sz w:val="28"/>
          <w:szCs w:val="28"/>
        </w:rPr>
      </w:pPr>
      <w:r w:rsidRPr="00F11BC5">
        <w:rPr>
          <w:rFonts w:ascii="Times New Roman" w:eastAsia="Calibri" w:hAnsi="Times New Roman" w:cs="Times New Roman"/>
          <w:sz w:val="28"/>
          <w:szCs w:val="28"/>
        </w:rPr>
        <w:t>9</w:t>
      </w:r>
      <w:r w:rsidR="00A732CB" w:rsidRPr="00F11BC5">
        <w:rPr>
          <w:rFonts w:ascii="Times New Roman" w:eastAsia="Calibri" w:hAnsi="Times New Roman" w:cs="Times New Roman"/>
          <w:sz w:val="28"/>
          <w:szCs w:val="28"/>
        </w:rPr>
        <w:t>.3. </w:t>
      </w:r>
      <w:r w:rsidR="00C3368E" w:rsidRPr="00F11BC5">
        <w:rPr>
          <w:rFonts w:ascii="Times New Roman" w:eastAsia="Calibri" w:hAnsi="Times New Roman" w:cs="Times New Roman"/>
          <w:sz w:val="28"/>
          <w:szCs w:val="28"/>
        </w:rPr>
        <w:t>В случае</w:t>
      </w:r>
      <w:r w:rsidR="00966BB1" w:rsidRPr="00F11BC5">
        <w:rPr>
          <w:rFonts w:ascii="Times New Roman" w:eastAsia="Calibri" w:hAnsi="Times New Roman" w:cs="Times New Roman"/>
          <w:sz w:val="28"/>
          <w:szCs w:val="28"/>
        </w:rPr>
        <w:t xml:space="preserve"> если </w:t>
      </w:r>
      <w:r w:rsidR="00966BB1" w:rsidRPr="00F11BC5">
        <w:rPr>
          <w:rFonts w:ascii="Times New Roman" w:eastAsia="Times New Roman" w:hAnsi="Times New Roman" w:cs="Times New Roman"/>
          <w:bCs/>
          <w:sz w:val="28"/>
          <w:szCs w:val="28"/>
        </w:rPr>
        <w:t xml:space="preserve">объект потребительского рынка </w:t>
      </w:r>
      <w:r w:rsidR="00966BB1" w:rsidRPr="00F11BC5">
        <w:rPr>
          <w:rFonts w:ascii="Times New Roman" w:hAnsi="Times New Roman"/>
          <w:sz w:val="28"/>
          <w:szCs w:val="28"/>
        </w:rPr>
        <w:t xml:space="preserve">расположен </w:t>
      </w:r>
      <w:r w:rsidR="00BA3A11" w:rsidRPr="00F11BC5">
        <w:rPr>
          <w:rFonts w:ascii="Times New Roman" w:hAnsi="Times New Roman"/>
          <w:sz w:val="28"/>
          <w:szCs w:val="28"/>
        </w:rPr>
        <w:t>внутри отдельно стоящего капитального здания (</w:t>
      </w:r>
      <w:r w:rsidR="00E21AF2">
        <w:rPr>
          <w:rFonts w:ascii="Times New Roman" w:hAnsi="Times New Roman"/>
          <w:sz w:val="28"/>
          <w:szCs w:val="28"/>
        </w:rPr>
        <w:t xml:space="preserve">например, </w:t>
      </w:r>
      <w:r w:rsidR="00BA3A11" w:rsidRPr="00F11BC5">
        <w:rPr>
          <w:rFonts w:ascii="Times New Roman" w:hAnsi="Times New Roman"/>
          <w:sz w:val="28"/>
          <w:szCs w:val="28"/>
        </w:rPr>
        <w:t xml:space="preserve">торгового центра, торгово-развлекательного центра, офисного центра, офисно-торгового центра, аэропорта, вокзала, спортивного комплекса) </w:t>
      </w:r>
      <w:r w:rsidR="00966BB1" w:rsidRPr="00F11BC5">
        <w:rPr>
          <w:rFonts w:ascii="Times New Roman" w:eastAsia="Times New Roman" w:hAnsi="Times New Roman" w:cs="Times New Roman"/>
          <w:bCs/>
          <w:sz w:val="28"/>
          <w:szCs w:val="28"/>
        </w:rPr>
        <w:t xml:space="preserve">и имеет собственный вход с улицы, </w:t>
      </w:r>
      <w:r w:rsidR="00966BB1" w:rsidRPr="00F11BC5">
        <w:rPr>
          <w:rFonts w:ascii="Times New Roman" w:eastAsia="Times New Roman" w:hAnsi="Times New Roman" w:cs="Times New Roman"/>
          <w:bCs/>
          <w:sz w:val="28"/>
          <w:szCs w:val="28"/>
          <w:lang w:eastAsia="ru-RU"/>
        </w:rPr>
        <w:t xml:space="preserve">доступность для инвалидов с нарушениями опорно-двигательного аппарата </w:t>
      </w:r>
      <w:r w:rsidR="006417E7">
        <w:rPr>
          <w:rFonts w:ascii="Times New Roman" w:eastAsia="Times New Roman" w:hAnsi="Times New Roman" w:cs="Times New Roman"/>
          <w:bCs/>
          <w:sz w:val="28"/>
          <w:szCs w:val="28"/>
          <w:lang w:eastAsia="ru-RU"/>
        </w:rPr>
        <w:t xml:space="preserve">рекомендуется </w:t>
      </w:r>
      <w:r w:rsidR="00966BB1" w:rsidRPr="00F11BC5">
        <w:rPr>
          <w:rFonts w:ascii="Times New Roman" w:eastAsia="Times New Roman" w:hAnsi="Times New Roman" w:cs="Times New Roman"/>
          <w:bCs/>
          <w:sz w:val="28"/>
          <w:szCs w:val="28"/>
          <w:lang w:eastAsia="ru-RU"/>
        </w:rPr>
        <w:t>оценива</w:t>
      </w:r>
      <w:r w:rsidR="006417E7">
        <w:rPr>
          <w:rFonts w:ascii="Times New Roman" w:eastAsia="Times New Roman" w:hAnsi="Times New Roman" w:cs="Times New Roman"/>
          <w:bCs/>
          <w:sz w:val="28"/>
          <w:szCs w:val="28"/>
          <w:lang w:eastAsia="ru-RU"/>
        </w:rPr>
        <w:t>ть</w:t>
      </w:r>
      <w:r w:rsidR="00966BB1" w:rsidRPr="00F11BC5">
        <w:rPr>
          <w:rFonts w:ascii="Times New Roman" w:eastAsia="Times New Roman" w:hAnsi="Times New Roman" w:cs="Times New Roman"/>
          <w:bCs/>
          <w:sz w:val="28"/>
          <w:szCs w:val="28"/>
          <w:lang w:eastAsia="ru-RU"/>
        </w:rPr>
        <w:t xml:space="preserve"> по четырем частным показателям:</w:t>
      </w:r>
    </w:p>
    <w:p w:rsidR="00966BB1" w:rsidRPr="00F11BC5" w:rsidRDefault="00A732CB" w:rsidP="00A732CB">
      <w:pPr>
        <w:tabs>
          <w:tab w:val="left" w:pos="6425"/>
        </w:tabs>
        <w:spacing w:after="0" w:line="360" w:lineRule="auto"/>
        <w:ind w:firstLine="709"/>
        <w:contextualSpacing/>
        <w:jc w:val="both"/>
        <w:rPr>
          <w:rFonts w:ascii="Times New Roman" w:eastAsia="Calibri" w:hAnsi="Times New Roman" w:cs="Times New Roman"/>
          <w:sz w:val="28"/>
          <w:szCs w:val="28"/>
        </w:rPr>
      </w:pPr>
      <w:r w:rsidRPr="00F11BC5">
        <w:rPr>
          <w:rFonts w:ascii="Times New Roman" w:eastAsia="Calibri" w:hAnsi="Times New Roman" w:cs="Times New Roman"/>
          <w:sz w:val="28"/>
          <w:szCs w:val="28"/>
        </w:rPr>
        <w:noBreakHyphen/>
        <w:t> д</w:t>
      </w:r>
      <w:r w:rsidR="00966BB1" w:rsidRPr="00F11BC5">
        <w:rPr>
          <w:rFonts w:ascii="Times New Roman" w:eastAsia="Calibri" w:hAnsi="Times New Roman" w:cs="Times New Roman"/>
          <w:sz w:val="28"/>
          <w:szCs w:val="28"/>
        </w:rPr>
        <w:t>оступность территории, прилегающей к зданию, в котором размещаетс</w:t>
      </w:r>
      <w:r w:rsidR="00AE2CB7" w:rsidRPr="00F11BC5">
        <w:rPr>
          <w:rFonts w:ascii="Times New Roman" w:eastAsia="Calibri" w:hAnsi="Times New Roman" w:cs="Times New Roman"/>
          <w:sz w:val="28"/>
          <w:szCs w:val="28"/>
        </w:rPr>
        <w:t>я объект потребительского рынка;</w:t>
      </w:r>
    </w:p>
    <w:p w:rsidR="00966BB1" w:rsidRPr="00F11BC5" w:rsidRDefault="00AE2CB7" w:rsidP="00A732CB">
      <w:pPr>
        <w:tabs>
          <w:tab w:val="left" w:pos="6425"/>
        </w:tabs>
        <w:spacing w:after="0" w:line="360" w:lineRule="auto"/>
        <w:ind w:firstLine="709"/>
        <w:contextualSpacing/>
        <w:jc w:val="both"/>
        <w:rPr>
          <w:rFonts w:ascii="Times New Roman" w:eastAsia="Calibri" w:hAnsi="Times New Roman" w:cs="Times New Roman"/>
          <w:sz w:val="28"/>
          <w:szCs w:val="28"/>
        </w:rPr>
      </w:pPr>
      <w:r w:rsidRPr="00F11BC5">
        <w:rPr>
          <w:rFonts w:ascii="Times New Roman" w:eastAsia="Calibri" w:hAnsi="Times New Roman" w:cs="Times New Roman"/>
          <w:sz w:val="28"/>
          <w:szCs w:val="28"/>
        </w:rPr>
        <w:noBreakHyphen/>
        <w:t> д</w:t>
      </w:r>
      <w:r w:rsidR="00966BB1" w:rsidRPr="00F11BC5">
        <w:rPr>
          <w:rFonts w:ascii="Times New Roman" w:eastAsia="Calibri" w:hAnsi="Times New Roman" w:cs="Times New Roman"/>
          <w:sz w:val="28"/>
          <w:szCs w:val="28"/>
        </w:rPr>
        <w:t>оступность входа на объект потребительского ры</w:t>
      </w:r>
      <w:r w:rsidRPr="00F11BC5">
        <w:rPr>
          <w:rFonts w:ascii="Times New Roman" w:eastAsia="Calibri" w:hAnsi="Times New Roman" w:cs="Times New Roman"/>
          <w:sz w:val="28"/>
          <w:szCs w:val="28"/>
        </w:rPr>
        <w:t>нка;</w:t>
      </w:r>
      <w:r w:rsidR="00966BB1" w:rsidRPr="00F11BC5">
        <w:rPr>
          <w:rFonts w:ascii="Times New Roman" w:eastAsia="Calibri" w:hAnsi="Times New Roman" w:cs="Times New Roman"/>
          <w:sz w:val="28"/>
          <w:szCs w:val="28"/>
        </w:rPr>
        <w:t xml:space="preserve"> </w:t>
      </w:r>
    </w:p>
    <w:p w:rsidR="00966BB1" w:rsidRPr="00F11BC5" w:rsidRDefault="00AE2CB7" w:rsidP="00A732CB">
      <w:pPr>
        <w:tabs>
          <w:tab w:val="left" w:pos="6425"/>
        </w:tabs>
        <w:spacing w:after="0" w:line="360" w:lineRule="auto"/>
        <w:ind w:firstLine="709"/>
        <w:contextualSpacing/>
        <w:jc w:val="both"/>
        <w:rPr>
          <w:rFonts w:ascii="Times New Roman" w:eastAsia="Calibri" w:hAnsi="Times New Roman" w:cs="Times New Roman"/>
          <w:sz w:val="28"/>
          <w:szCs w:val="28"/>
        </w:rPr>
      </w:pPr>
      <w:r w:rsidRPr="00F11BC5">
        <w:rPr>
          <w:rFonts w:ascii="Times New Roman" w:eastAsia="Calibri" w:hAnsi="Times New Roman" w:cs="Times New Roman"/>
          <w:sz w:val="28"/>
          <w:szCs w:val="28"/>
        </w:rPr>
        <w:noBreakHyphen/>
        <w:t> в</w:t>
      </w:r>
      <w:r w:rsidR="00966BB1" w:rsidRPr="00F11BC5">
        <w:rPr>
          <w:rFonts w:ascii="Times New Roman" w:eastAsia="Calibri" w:hAnsi="Times New Roman" w:cs="Times New Roman"/>
          <w:sz w:val="28"/>
          <w:szCs w:val="28"/>
        </w:rPr>
        <w:t>озможность продвижения в залах обслуживания на</w:t>
      </w:r>
      <w:r w:rsidRPr="00F11BC5">
        <w:rPr>
          <w:rFonts w:ascii="Times New Roman" w:eastAsia="Calibri" w:hAnsi="Times New Roman" w:cs="Times New Roman"/>
          <w:sz w:val="28"/>
          <w:szCs w:val="28"/>
        </w:rPr>
        <w:t xml:space="preserve"> объекте потребительского рынка;</w:t>
      </w:r>
      <w:r w:rsidR="00966BB1" w:rsidRPr="00F11BC5">
        <w:rPr>
          <w:rFonts w:ascii="Times New Roman" w:eastAsia="Calibri" w:hAnsi="Times New Roman" w:cs="Times New Roman"/>
          <w:sz w:val="28"/>
          <w:szCs w:val="28"/>
        </w:rPr>
        <w:t xml:space="preserve"> </w:t>
      </w:r>
    </w:p>
    <w:p w:rsidR="00966BB1" w:rsidRPr="00F11BC5" w:rsidRDefault="00AE2CB7" w:rsidP="00A732CB">
      <w:pPr>
        <w:tabs>
          <w:tab w:val="left" w:pos="6425"/>
        </w:tabs>
        <w:spacing w:after="0" w:line="360" w:lineRule="auto"/>
        <w:ind w:firstLine="709"/>
        <w:contextualSpacing/>
        <w:jc w:val="both"/>
        <w:rPr>
          <w:rFonts w:ascii="Times New Roman" w:eastAsia="Calibri" w:hAnsi="Times New Roman" w:cs="Times New Roman"/>
          <w:sz w:val="28"/>
          <w:szCs w:val="28"/>
        </w:rPr>
      </w:pPr>
      <w:r w:rsidRPr="00F11BC5">
        <w:rPr>
          <w:rFonts w:ascii="Times New Roman" w:eastAsia="Calibri" w:hAnsi="Times New Roman" w:cs="Times New Roman"/>
          <w:sz w:val="28"/>
          <w:szCs w:val="28"/>
        </w:rPr>
        <w:noBreakHyphen/>
        <w:t> в</w:t>
      </w:r>
      <w:r w:rsidR="00966BB1" w:rsidRPr="00F11BC5">
        <w:rPr>
          <w:rFonts w:ascii="Times New Roman" w:eastAsia="Calibri" w:hAnsi="Times New Roman" w:cs="Times New Roman"/>
          <w:sz w:val="28"/>
          <w:szCs w:val="28"/>
        </w:rPr>
        <w:t>озможность пользования услугами санитарно-гигиенических помещений на объекте потребительского рынка.</w:t>
      </w:r>
    </w:p>
    <w:p w:rsidR="00F70920" w:rsidRDefault="00AD4553" w:rsidP="00A732CB">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F11BC5">
        <w:rPr>
          <w:rFonts w:ascii="Times New Roman" w:eastAsia="Times New Roman" w:hAnsi="Times New Roman" w:cs="Times New Roman"/>
          <w:bCs/>
          <w:sz w:val="28"/>
          <w:szCs w:val="28"/>
          <w:lang w:eastAsia="ru-RU"/>
        </w:rPr>
        <w:lastRenderedPageBreak/>
        <w:t>9</w:t>
      </w:r>
      <w:r w:rsidR="00966BB1" w:rsidRPr="00F11BC5">
        <w:rPr>
          <w:rFonts w:ascii="Times New Roman" w:eastAsia="Times New Roman" w:hAnsi="Times New Roman" w:cs="Times New Roman"/>
          <w:bCs/>
          <w:sz w:val="28"/>
          <w:szCs w:val="28"/>
          <w:lang w:eastAsia="ru-RU"/>
        </w:rPr>
        <w:t xml:space="preserve">.4. </w:t>
      </w:r>
      <w:r w:rsidR="009F5FA3" w:rsidRPr="009F5FA3">
        <w:rPr>
          <w:rFonts w:ascii="Times New Roman" w:eastAsia="Times New Roman" w:hAnsi="Times New Roman" w:cs="Times New Roman"/>
          <w:bCs/>
          <w:sz w:val="28"/>
          <w:szCs w:val="28"/>
          <w:lang w:eastAsia="ru-RU"/>
        </w:rPr>
        <w:t>Условия доступности объекта для инвалидов</w:t>
      </w:r>
      <w:r w:rsidR="009F5FA3" w:rsidRPr="009F5FA3">
        <w:t xml:space="preserve"> </w:t>
      </w:r>
      <w:r w:rsidR="009F5FA3" w:rsidRPr="009F5FA3">
        <w:rPr>
          <w:rFonts w:ascii="Times New Roman" w:eastAsia="Times New Roman" w:hAnsi="Times New Roman" w:cs="Times New Roman"/>
          <w:bCs/>
          <w:sz w:val="28"/>
          <w:szCs w:val="28"/>
          <w:lang w:eastAsia="ru-RU"/>
        </w:rPr>
        <w:t>с нарушениями опорно-двигательного аппарата по каждому из частных пока</w:t>
      </w:r>
      <w:r w:rsidR="009F5FA3">
        <w:rPr>
          <w:rFonts w:ascii="Times New Roman" w:eastAsia="Times New Roman" w:hAnsi="Times New Roman" w:cs="Times New Roman"/>
          <w:bCs/>
          <w:sz w:val="28"/>
          <w:szCs w:val="28"/>
          <w:lang w:eastAsia="ru-RU"/>
        </w:rPr>
        <w:t>зателей указаны в приложении № 4</w:t>
      </w:r>
      <w:r w:rsidR="009F5FA3" w:rsidRPr="009F5FA3">
        <w:rPr>
          <w:rFonts w:ascii="Times New Roman" w:eastAsia="Times New Roman" w:hAnsi="Times New Roman" w:cs="Times New Roman"/>
          <w:bCs/>
          <w:sz w:val="28"/>
          <w:szCs w:val="28"/>
          <w:lang w:eastAsia="ru-RU"/>
        </w:rPr>
        <w:t xml:space="preserve"> </w:t>
      </w:r>
      <w:r w:rsidR="006417E7">
        <w:rPr>
          <w:rFonts w:ascii="Times New Roman" w:eastAsia="Times New Roman" w:hAnsi="Times New Roman" w:cs="Times New Roman"/>
          <w:bCs/>
          <w:sz w:val="28"/>
          <w:szCs w:val="28"/>
          <w:lang w:eastAsia="ru-RU"/>
        </w:rPr>
        <w:t>к настоящим Методическим рекомендациям.</w:t>
      </w:r>
    </w:p>
    <w:p w:rsidR="00F70920" w:rsidRPr="00F70920" w:rsidRDefault="00F70920" w:rsidP="00F70920">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F70920">
        <w:rPr>
          <w:rFonts w:ascii="Times New Roman" w:eastAsia="Times New Roman" w:hAnsi="Times New Roman" w:cs="Times New Roman"/>
          <w:bCs/>
          <w:sz w:val="28"/>
          <w:szCs w:val="28"/>
          <w:lang w:eastAsia="ru-RU"/>
        </w:rPr>
        <w:t xml:space="preserve">Оценка частного показателя «Доступность входа на объект потребительского рынка», входящего в состав агрегированного показателя «Доступность объекта потребительского рынка для инвалидов с нарушениями опорно-двигательного аппарата», </w:t>
      </w:r>
      <w:r w:rsidR="0084598F">
        <w:rPr>
          <w:rFonts w:ascii="Times New Roman" w:eastAsia="Times New Roman" w:hAnsi="Times New Roman" w:cs="Times New Roman"/>
          <w:bCs/>
          <w:sz w:val="28"/>
          <w:szCs w:val="28"/>
          <w:lang w:eastAsia="ru-RU"/>
        </w:rPr>
        <w:t>производится</w:t>
      </w:r>
      <w:r w:rsidR="00F7424E">
        <w:rPr>
          <w:rFonts w:ascii="Times New Roman" w:eastAsia="Times New Roman" w:hAnsi="Times New Roman" w:cs="Times New Roman"/>
          <w:bCs/>
          <w:sz w:val="28"/>
          <w:szCs w:val="28"/>
          <w:lang w:eastAsia="ru-RU"/>
        </w:rPr>
        <w:t xml:space="preserve"> аналогично оценке</w:t>
      </w:r>
      <w:r w:rsidR="00F7424E" w:rsidRPr="00F7424E">
        <w:rPr>
          <w:rFonts w:ascii="Times New Roman" w:eastAsia="Times New Roman" w:hAnsi="Times New Roman" w:cs="Times New Roman"/>
          <w:bCs/>
          <w:sz w:val="28"/>
          <w:szCs w:val="28"/>
          <w:lang w:eastAsia="ru-RU"/>
        </w:rPr>
        <w:t xml:space="preserve"> частного показателя «Доступность входа в здание, в котором размещается объект потребительского рынка»</w:t>
      </w:r>
      <w:r w:rsidRPr="00F70920">
        <w:rPr>
          <w:rFonts w:ascii="Times New Roman" w:eastAsia="Times New Roman" w:hAnsi="Times New Roman" w:cs="Times New Roman"/>
          <w:bCs/>
          <w:sz w:val="28"/>
          <w:szCs w:val="28"/>
          <w:lang w:eastAsia="ru-RU"/>
        </w:rPr>
        <w:t>.</w:t>
      </w:r>
    </w:p>
    <w:p w:rsidR="00F70920" w:rsidRPr="00F70920" w:rsidRDefault="00F70920" w:rsidP="00F70920">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F70920">
        <w:rPr>
          <w:rFonts w:ascii="Times New Roman" w:eastAsia="Times New Roman" w:hAnsi="Times New Roman" w:cs="Times New Roman"/>
          <w:bCs/>
          <w:sz w:val="28"/>
          <w:szCs w:val="28"/>
          <w:lang w:eastAsia="ru-RU"/>
        </w:rPr>
        <w:t>Оценка частного показателя «Возможность продвижения в залах обслуживания на объекте потребительского рынка», входящего в состав агрегированного показателя «Доступность объекта потребительского рынка для инвалидов с нарушениями опорно-двигательного аппарата»,</w:t>
      </w:r>
      <w:r w:rsidR="00F7424E">
        <w:rPr>
          <w:rFonts w:ascii="Times New Roman" w:eastAsia="Times New Roman" w:hAnsi="Times New Roman" w:cs="Times New Roman"/>
          <w:bCs/>
          <w:sz w:val="28"/>
          <w:szCs w:val="28"/>
          <w:lang w:eastAsia="ru-RU"/>
        </w:rPr>
        <w:t xml:space="preserve"> </w:t>
      </w:r>
      <w:r w:rsidR="0084598F">
        <w:rPr>
          <w:rFonts w:ascii="Times New Roman" w:eastAsia="Times New Roman" w:hAnsi="Times New Roman" w:cs="Times New Roman"/>
          <w:bCs/>
          <w:sz w:val="28"/>
          <w:szCs w:val="28"/>
          <w:lang w:eastAsia="ru-RU"/>
        </w:rPr>
        <w:t xml:space="preserve">производится </w:t>
      </w:r>
      <w:r w:rsidR="00F7424E">
        <w:rPr>
          <w:rFonts w:ascii="Times New Roman" w:eastAsia="Times New Roman" w:hAnsi="Times New Roman" w:cs="Times New Roman"/>
          <w:bCs/>
          <w:sz w:val="28"/>
          <w:szCs w:val="28"/>
          <w:lang w:eastAsia="ru-RU"/>
        </w:rPr>
        <w:t xml:space="preserve">аналогично оценке </w:t>
      </w:r>
      <w:r w:rsidR="00F7424E" w:rsidRPr="00F7424E">
        <w:rPr>
          <w:rFonts w:ascii="Times New Roman" w:eastAsia="Times New Roman" w:hAnsi="Times New Roman" w:cs="Times New Roman"/>
          <w:bCs/>
          <w:sz w:val="28"/>
          <w:szCs w:val="28"/>
          <w:lang w:eastAsia="ru-RU"/>
        </w:rPr>
        <w:t>частного показателя «Доступность пути движения внутри здания, в котором размещается объект потребительского рынка»</w:t>
      </w:r>
      <w:r w:rsidRPr="00F70920">
        <w:rPr>
          <w:rFonts w:ascii="Times New Roman" w:eastAsia="Times New Roman" w:hAnsi="Times New Roman" w:cs="Times New Roman"/>
          <w:bCs/>
          <w:sz w:val="28"/>
          <w:szCs w:val="28"/>
          <w:lang w:eastAsia="ru-RU"/>
        </w:rPr>
        <w:t>.</w:t>
      </w:r>
    </w:p>
    <w:p w:rsidR="00966BB1" w:rsidRPr="00F11BC5" w:rsidRDefault="00A732CB" w:rsidP="00A732CB">
      <w:pPr>
        <w:spacing w:after="0" w:line="360" w:lineRule="auto"/>
        <w:ind w:firstLine="708"/>
        <w:contextualSpacing/>
        <w:jc w:val="both"/>
        <w:rPr>
          <w:rFonts w:ascii="Times New Roman" w:eastAsia="Times New Roman" w:hAnsi="Times New Roman" w:cs="Times New Roman"/>
          <w:bCs/>
          <w:sz w:val="28"/>
          <w:szCs w:val="28"/>
        </w:rPr>
      </w:pPr>
      <w:r w:rsidRPr="00485B12">
        <w:rPr>
          <w:rFonts w:ascii="Times New Roman" w:eastAsia="Times New Roman" w:hAnsi="Times New Roman" w:cs="Times New Roman"/>
          <w:bCs/>
          <w:sz w:val="28"/>
          <w:szCs w:val="28"/>
        </w:rPr>
        <w:t>1</w:t>
      </w:r>
      <w:r w:rsidR="00AD4553" w:rsidRPr="00485B12">
        <w:rPr>
          <w:rFonts w:ascii="Times New Roman" w:eastAsia="Times New Roman" w:hAnsi="Times New Roman" w:cs="Times New Roman"/>
          <w:bCs/>
          <w:sz w:val="28"/>
          <w:szCs w:val="28"/>
        </w:rPr>
        <w:t>0</w:t>
      </w:r>
      <w:r w:rsidRPr="00485B12">
        <w:rPr>
          <w:rFonts w:ascii="Times New Roman" w:eastAsia="Times New Roman" w:hAnsi="Times New Roman" w:cs="Times New Roman"/>
          <w:bCs/>
          <w:sz w:val="28"/>
          <w:szCs w:val="28"/>
        </w:rPr>
        <w:t>. </w:t>
      </w:r>
      <w:r w:rsidR="00D06EB5" w:rsidRPr="00485B12">
        <w:rPr>
          <w:rFonts w:ascii="Times New Roman" w:eastAsia="Times New Roman" w:hAnsi="Times New Roman" w:cs="Times New Roman"/>
          <w:bCs/>
          <w:sz w:val="28"/>
          <w:szCs w:val="28"/>
        </w:rPr>
        <w:t>Частные показатели доступности объекта потребительского рынка для инвалидов с нарушениями слуха, рекомендуется оценивать по</w:t>
      </w:r>
      <w:r w:rsidR="004204A7" w:rsidRPr="00B0243D">
        <w:rPr>
          <w:rFonts w:ascii="Times New Roman" w:eastAsia="Times New Roman" w:hAnsi="Times New Roman" w:cs="Times New Roman"/>
          <w:bCs/>
          <w:sz w:val="28"/>
          <w:szCs w:val="28"/>
        </w:rPr>
        <w:t xml:space="preserve"> следующим правилам.</w:t>
      </w:r>
      <w:r w:rsidR="00D06EB5" w:rsidRPr="00485B12">
        <w:rPr>
          <w:rFonts w:ascii="Times New Roman" w:eastAsia="Times New Roman" w:hAnsi="Times New Roman" w:cs="Times New Roman"/>
          <w:bCs/>
          <w:sz w:val="28"/>
          <w:szCs w:val="28"/>
        </w:rPr>
        <w:t xml:space="preserve"> </w:t>
      </w:r>
    </w:p>
    <w:p w:rsidR="00966BB1" w:rsidRPr="00F11BC5" w:rsidRDefault="00A732CB" w:rsidP="00A732CB">
      <w:pPr>
        <w:spacing w:after="0" w:line="360" w:lineRule="auto"/>
        <w:ind w:firstLine="709"/>
        <w:jc w:val="both"/>
        <w:rPr>
          <w:rFonts w:ascii="Times New Roman" w:eastAsia="Times New Roman" w:hAnsi="Times New Roman" w:cs="Times New Roman"/>
          <w:bCs/>
          <w:sz w:val="28"/>
          <w:szCs w:val="28"/>
          <w:lang w:eastAsia="ru-RU"/>
        </w:rPr>
      </w:pPr>
      <w:r w:rsidRPr="00F11BC5">
        <w:rPr>
          <w:rFonts w:ascii="Times New Roman" w:eastAsia="Times New Roman" w:hAnsi="Times New Roman" w:cs="Times New Roman"/>
          <w:bCs/>
          <w:sz w:val="28"/>
          <w:szCs w:val="28"/>
          <w:lang w:eastAsia="ru-RU"/>
        </w:rPr>
        <w:t>1</w:t>
      </w:r>
      <w:r w:rsidR="00AD4553" w:rsidRPr="00F11BC5">
        <w:rPr>
          <w:rFonts w:ascii="Times New Roman" w:eastAsia="Times New Roman" w:hAnsi="Times New Roman" w:cs="Times New Roman"/>
          <w:bCs/>
          <w:sz w:val="28"/>
          <w:szCs w:val="28"/>
          <w:lang w:eastAsia="ru-RU"/>
        </w:rPr>
        <w:t>0</w:t>
      </w:r>
      <w:r w:rsidRPr="00F11BC5">
        <w:rPr>
          <w:rFonts w:ascii="Times New Roman" w:eastAsia="Times New Roman" w:hAnsi="Times New Roman" w:cs="Times New Roman"/>
          <w:bCs/>
          <w:sz w:val="28"/>
          <w:szCs w:val="28"/>
          <w:lang w:eastAsia="ru-RU"/>
        </w:rPr>
        <w:t>.1. </w:t>
      </w:r>
      <w:r w:rsidR="00966BB1" w:rsidRPr="00F11BC5">
        <w:rPr>
          <w:rFonts w:ascii="Times New Roman" w:eastAsia="Times New Roman" w:hAnsi="Times New Roman" w:cs="Times New Roman"/>
          <w:bCs/>
          <w:sz w:val="28"/>
          <w:szCs w:val="28"/>
          <w:lang w:eastAsia="ru-RU"/>
        </w:rPr>
        <w:t xml:space="preserve">Если объект потребительского рынка располагается в </w:t>
      </w:r>
      <w:r w:rsidR="00966BB1" w:rsidRPr="00F11BC5">
        <w:rPr>
          <w:rFonts w:ascii="Times New Roman" w:hAnsi="Times New Roman"/>
          <w:sz w:val="28"/>
          <w:szCs w:val="28"/>
        </w:rPr>
        <w:t xml:space="preserve">отдельно стоящем капитальном здании или павильоне, во встроенном, встроенно-пристроенном помещении жилого здания, его доступность </w:t>
      </w:r>
      <w:r w:rsidR="00966BB1" w:rsidRPr="00F11BC5">
        <w:rPr>
          <w:rFonts w:ascii="Times New Roman" w:eastAsia="Times New Roman" w:hAnsi="Times New Roman" w:cs="Times New Roman"/>
          <w:bCs/>
          <w:sz w:val="28"/>
          <w:szCs w:val="28"/>
          <w:lang w:eastAsia="ru-RU"/>
        </w:rPr>
        <w:t>для инвалидов с на</w:t>
      </w:r>
      <w:r w:rsidRPr="00F11BC5">
        <w:rPr>
          <w:rFonts w:ascii="Times New Roman" w:eastAsia="Times New Roman" w:hAnsi="Times New Roman" w:cs="Times New Roman"/>
          <w:bCs/>
          <w:sz w:val="28"/>
          <w:szCs w:val="28"/>
          <w:lang w:eastAsia="ru-RU"/>
        </w:rPr>
        <w:t xml:space="preserve">рушениями слуха </w:t>
      </w:r>
      <w:r w:rsidR="00C04D8E">
        <w:rPr>
          <w:rFonts w:ascii="Times New Roman" w:eastAsia="Times New Roman" w:hAnsi="Times New Roman" w:cs="Times New Roman"/>
          <w:bCs/>
          <w:sz w:val="28"/>
          <w:szCs w:val="28"/>
          <w:lang w:eastAsia="ru-RU"/>
        </w:rPr>
        <w:t>рекомендуется оценивать</w:t>
      </w:r>
      <w:r w:rsidRPr="00F11BC5">
        <w:rPr>
          <w:rFonts w:ascii="Times New Roman" w:eastAsia="Times New Roman" w:hAnsi="Times New Roman" w:cs="Times New Roman"/>
          <w:bCs/>
          <w:sz w:val="28"/>
          <w:szCs w:val="28"/>
          <w:lang w:eastAsia="ru-RU"/>
        </w:rPr>
        <w:t xml:space="preserve"> по </w:t>
      </w:r>
      <w:r w:rsidR="00966BB1" w:rsidRPr="00F11BC5">
        <w:rPr>
          <w:rFonts w:ascii="Times New Roman" w:eastAsia="Times New Roman" w:hAnsi="Times New Roman" w:cs="Times New Roman"/>
          <w:bCs/>
          <w:sz w:val="28"/>
          <w:szCs w:val="28"/>
          <w:lang w:eastAsia="ru-RU"/>
        </w:rPr>
        <w:t>двум частным показателям:</w:t>
      </w:r>
    </w:p>
    <w:p w:rsidR="00966BB1" w:rsidRPr="00F11BC5" w:rsidRDefault="00A732CB" w:rsidP="00A732CB">
      <w:pPr>
        <w:tabs>
          <w:tab w:val="left" w:pos="6425"/>
        </w:tabs>
        <w:spacing w:after="120" w:line="360" w:lineRule="auto"/>
        <w:ind w:firstLine="709"/>
        <w:contextualSpacing/>
        <w:jc w:val="both"/>
        <w:rPr>
          <w:rFonts w:ascii="Times New Roman" w:eastAsia="Calibri" w:hAnsi="Times New Roman" w:cs="Times New Roman"/>
          <w:sz w:val="28"/>
          <w:szCs w:val="28"/>
        </w:rPr>
      </w:pPr>
      <w:r w:rsidRPr="00F11BC5">
        <w:rPr>
          <w:rFonts w:ascii="Times New Roman" w:eastAsia="Calibri" w:hAnsi="Times New Roman" w:cs="Times New Roman"/>
          <w:sz w:val="28"/>
          <w:szCs w:val="28"/>
        </w:rPr>
        <w:noBreakHyphen/>
        <w:t> д</w:t>
      </w:r>
      <w:r w:rsidR="00966BB1" w:rsidRPr="00F11BC5">
        <w:rPr>
          <w:rFonts w:ascii="Times New Roman" w:eastAsia="Calibri" w:hAnsi="Times New Roman" w:cs="Times New Roman"/>
          <w:sz w:val="28"/>
          <w:szCs w:val="28"/>
        </w:rPr>
        <w:t xml:space="preserve">оступность входа на объект потребительского рынка и возможность продвижения в залах обслуживания на </w:t>
      </w:r>
      <w:r w:rsidRPr="00F11BC5">
        <w:rPr>
          <w:rFonts w:ascii="Times New Roman" w:eastAsia="Calibri" w:hAnsi="Times New Roman" w:cs="Times New Roman"/>
          <w:sz w:val="28"/>
          <w:szCs w:val="28"/>
        </w:rPr>
        <w:t>объекте потребительского рынка;</w:t>
      </w:r>
    </w:p>
    <w:p w:rsidR="00966BB1" w:rsidRPr="00F11BC5" w:rsidRDefault="00A732CB" w:rsidP="00A732CB">
      <w:pPr>
        <w:tabs>
          <w:tab w:val="left" w:pos="6425"/>
        </w:tabs>
        <w:spacing w:after="120" w:line="360" w:lineRule="auto"/>
        <w:ind w:firstLine="709"/>
        <w:contextualSpacing/>
        <w:jc w:val="both"/>
        <w:rPr>
          <w:rFonts w:ascii="Times New Roman" w:eastAsia="Calibri" w:hAnsi="Times New Roman" w:cs="Times New Roman"/>
          <w:sz w:val="28"/>
          <w:szCs w:val="28"/>
        </w:rPr>
      </w:pPr>
      <w:r w:rsidRPr="00F11BC5">
        <w:rPr>
          <w:rFonts w:ascii="Times New Roman" w:eastAsia="Calibri" w:hAnsi="Times New Roman" w:cs="Times New Roman"/>
          <w:sz w:val="28"/>
          <w:szCs w:val="28"/>
        </w:rPr>
        <w:noBreakHyphen/>
        <w:t> в</w:t>
      </w:r>
      <w:r w:rsidR="00966BB1" w:rsidRPr="00F11BC5">
        <w:rPr>
          <w:rFonts w:ascii="Times New Roman" w:eastAsia="Calibri" w:hAnsi="Times New Roman" w:cs="Times New Roman"/>
          <w:sz w:val="28"/>
          <w:szCs w:val="28"/>
        </w:rPr>
        <w:t xml:space="preserve">озможность получения услуги на объекте потребительского рынка. </w:t>
      </w:r>
    </w:p>
    <w:p w:rsidR="00966BB1" w:rsidRPr="00F11BC5" w:rsidRDefault="00A732CB" w:rsidP="00BA3A11">
      <w:pPr>
        <w:spacing w:after="0" w:line="360" w:lineRule="auto"/>
        <w:ind w:firstLine="709"/>
        <w:jc w:val="both"/>
        <w:rPr>
          <w:rFonts w:ascii="Times New Roman" w:hAnsi="Times New Roman"/>
          <w:sz w:val="28"/>
          <w:szCs w:val="28"/>
        </w:rPr>
      </w:pPr>
      <w:r w:rsidRPr="00F11BC5">
        <w:rPr>
          <w:rFonts w:ascii="Times New Roman" w:eastAsia="Times New Roman" w:hAnsi="Times New Roman" w:cs="Times New Roman"/>
          <w:bCs/>
          <w:sz w:val="28"/>
          <w:szCs w:val="28"/>
        </w:rPr>
        <w:t>1</w:t>
      </w:r>
      <w:r w:rsidR="00AD4553" w:rsidRPr="00F11BC5">
        <w:rPr>
          <w:rFonts w:ascii="Times New Roman" w:eastAsia="Times New Roman" w:hAnsi="Times New Roman" w:cs="Times New Roman"/>
          <w:bCs/>
          <w:sz w:val="28"/>
          <w:szCs w:val="28"/>
        </w:rPr>
        <w:t>0</w:t>
      </w:r>
      <w:r w:rsidRPr="00F11BC5">
        <w:rPr>
          <w:rFonts w:ascii="Times New Roman" w:eastAsia="Times New Roman" w:hAnsi="Times New Roman" w:cs="Times New Roman"/>
          <w:bCs/>
          <w:sz w:val="28"/>
          <w:szCs w:val="28"/>
        </w:rPr>
        <w:t>.2. </w:t>
      </w:r>
      <w:r w:rsidR="00966BB1" w:rsidRPr="00F11BC5">
        <w:rPr>
          <w:rFonts w:ascii="Times New Roman" w:eastAsia="Times New Roman" w:hAnsi="Times New Roman" w:cs="Times New Roman"/>
          <w:bCs/>
          <w:sz w:val="28"/>
          <w:szCs w:val="28"/>
        </w:rPr>
        <w:t xml:space="preserve">Если объект потребительского рынка </w:t>
      </w:r>
      <w:r w:rsidR="00966BB1" w:rsidRPr="00F11BC5">
        <w:rPr>
          <w:rFonts w:ascii="Times New Roman" w:hAnsi="Times New Roman"/>
          <w:sz w:val="28"/>
          <w:szCs w:val="28"/>
        </w:rPr>
        <w:t xml:space="preserve">расположен </w:t>
      </w:r>
      <w:r w:rsidR="00BA3A11" w:rsidRPr="00F11BC5">
        <w:rPr>
          <w:rFonts w:ascii="Times New Roman" w:hAnsi="Times New Roman"/>
          <w:sz w:val="28"/>
          <w:szCs w:val="28"/>
        </w:rPr>
        <w:t xml:space="preserve">внутри отдельно стоящего капитального здания (торгового центра, торгово-развлекательного центра, офисного центра, офисно-торгового центра, аэропорта, вокзала, спортивного комплекса и т.д.) </w:t>
      </w:r>
      <w:r w:rsidR="00966BB1" w:rsidRPr="00F11BC5">
        <w:rPr>
          <w:rFonts w:ascii="Times New Roman" w:eastAsia="Times New Roman" w:hAnsi="Times New Roman" w:cs="Times New Roman"/>
          <w:bCs/>
          <w:sz w:val="28"/>
          <w:szCs w:val="28"/>
        </w:rPr>
        <w:t xml:space="preserve">и не имеет собственного входа с улицы, </w:t>
      </w:r>
      <w:r w:rsidR="00966BB1" w:rsidRPr="00F11BC5">
        <w:rPr>
          <w:rFonts w:ascii="Times New Roman" w:eastAsia="Times New Roman" w:hAnsi="Times New Roman" w:cs="Times New Roman"/>
          <w:bCs/>
          <w:sz w:val="28"/>
          <w:szCs w:val="28"/>
          <w:lang w:eastAsia="ru-RU"/>
        </w:rPr>
        <w:t xml:space="preserve">доступность для инвалидов с нарушениями слуха, </w:t>
      </w:r>
      <w:r w:rsidR="00C04D8E">
        <w:rPr>
          <w:rFonts w:ascii="Times New Roman" w:eastAsia="Times New Roman" w:hAnsi="Times New Roman" w:cs="Times New Roman"/>
          <w:bCs/>
          <w:sz w:val="28"/>
          <w:szCs w:val="28"/>
          <w:lang w:eastAsia="ru-RU"/>
        </w:rPr>
        <w:t>рекомендуется оценивать</w:t>
      </w:r>
      <w:r w:rsidR="00966BB1" w:rsidRPr="00F11BC5">
        <w:rPr>
          <w:rFonts w:ascii="Times New Roman" w:eastAsia="Times New Roman" w:hAnsi="Times New Roman" w:cs="Times New Roman"/>
          <w:bCs/>
          <w:sz w:val="28"/>
          <w:szCs w:val="28"/>
          <w:lang w:eastAsia="ru-RU"/>
        </w:rPr>
        <w:t xml:space="preserve"> по трем частным показателям:</w:t>
      </w:r>
    </w:p>
    <w:p w:rsidR="00966BB1" w:rsidRPr="00F11BC5" w:rsidRDefault="00A732CB" w:rsidP="00A732CB">
      <w:pPr>
        <w:tabs>
          <w:tab w:val="left" w:pos="6425"/>
        </w:tabs>
        <w:spacing w:after="120" w:line="360" w:lineRule="auto"/>
        <w:ind w:firstLine="709"/>
        <w:contextualSpacing/>
        <w:jc w:val="both"/>
        <w:rPr>
          <w:rFonts w:ascii="Times New Roman" w:eastAsia="Calibri" w:hAnsi="Times New Roman" w:cs="Times New Roman"/>
          <w:sz w:val="28"/>
          <w:szCs w:val="28"/>
        </w:rPr>
      </w:pPr>
      <w:r w:rsidRPr="00F11BC5">
        <w:rPr>
          <w:rFonts w:ascii="Times New Roman" w:eastAsia="Calibri" w:hAnsi="Times New Roman" w:cs="Times New Roman"/>
          <w:sz w:val="28"/>
          <w:szCs w:val="28"/>
        </w:rPr>
        <w:lastRenderedPageBreak/>
        <w:noBreakHyphen/>
        <w:t> д</w:t>
      </w:r>
      <w:r w:rsidR="00966BB1" w:rsidRPr="00F11BC5">
        <w:rPr>
          <w:rFonts w:ascii="Times New Roman" w:eastAsia="Calibri" w:hAnsi="Times New Roman" w:cs="Times New Roman"/>
          <w:sz w:val="28"/>
          <w:szCs w:val="28"/>
        </w:rPr>
        <w:t>оступность территории, прилегающей к зданию, в котором размещается объект потребительского рынка, входа в здание и пути движения по зданию, в котором размещаетс</w:t>
      </w:r>
      <w:r w:rsidRPr="00F11BC5">
        <w:rPr>
          <w:rFonts w:ascii="Times New Roman" w:eastAsia="Calibri" w:hAnsi="Times New Roman" w:cs="Times New Roman"/>
          <w:sz w:val="28"/>
          <w:szCs w:val="28"/>
        </w:rPr>
        <w:t>я объект потребительского рынка;</w:t>
      </w:r>
    </w:p>
    <w:p w:rsidR="00966BB1" w:rsidRPr="00F11BC5" w:rsidRDefault="00A732CB" w:rsidP="00A732CB">
      <w:pPr>
        <w:tabs>
          <w:tab w:val="left" w:pos="6425"/>
        </w:tabs>
        <w:spacing w:after="120" w:line="360" w:lineRule="auto"/>
        <w:ind w:firstLine="709"/>
        <w:contextualSpacing/>
        <w:jc w:val="both"/>
        <w:rPr>
          <w:rFonts w:ascii="Times New Roman" w:eastAsia="Calibri" w:hAnsi="Times New Roman" w:cs="Times New Roman"/>
          <w:sz w:val="28"/>
          <w:szCs w:val="28"/>
        </w:rPr>
      </w:pPr>
      <w:r w:rsidRPr="00F11BC5">
        <w:rPr>
          <w:rFonts w:ascii="Times New Roman" w:eastAsia="Calibri" w:hAnsi="Times New Roman" w:cs="Times New Roman"/>
          <w:sz w:val="28"/>
          <w:szCs w:val="28"/>
        </w:rPr>
        <w:noBreakHyphen/>
        <w:t> д</w:t>
      </w:r>
      <w:r w:rsidR="00966BB1" w:rsidRPr="00F11BC5">
        <w:rPr>
          <w:rFonts w:ascii="Times New Roman" w:eastAsia="Calibri" w:hAnsi="Times New Roman" w:cs="Times New Roman"/>
          <w:sz w:val="28"/>
          <w:szCs w:val="28"/>
        </w:rPr>
        <w:t xml:space="preserve">оступность входа на объект потребительского рынка и возможность продвижения в залах обслуживания на </w:t>
      </w:r>
      <w:r w:rsidRPr="00F11BC5">
        <w:rPr>
          <w:rFonts w:ascii="Times New Roman" w:eastAsia="Calibri" w:hAnsi="Times New Roman" w:cs="Times New Roman"/>
          <w:sz w:val="28"/>
          <w:szCs w:val="28"/>
        </w:rPr>
        <w:t>объекте потребительского рынка;</w:t>
      </w:r>
    </w:p>
    <w:p w:rsidR="00966BB1" w:rsidRPr="00F11BC5" w:rsidRDefault="00A732CB" w:rsidP="00A732CB">
      <w:pPr>
        <w:tabs>
          <w:tab w:val="left" w:pos="6425"/>
        </w:tabs>
        <w:spacing w:after="120" w:line="360" w:lineRule="auto"/>
        <w:ind w:firstLine="709"/>
        <w:contextualSpacing/>
        <w:jc w:val="both"/>
        <w:rPr>
          <w:rFonts w:ascii="Times New Roman" w:eastAsia="Calibri" w:hAnsi="Times New Roman" w:cs="Times New Roman"/>
          <w:sz w:val="28"/>
          <w:szCs w:val="28"/>
        </w:rPr>
      </w:pPr>
      <w:r w:rsidRPr="00F11BC5">
        <w:rPr>
          <w:rFonts w:ascii="Times New Roman" w:eastAsia="Calibri" w:hAnsi="Times New Roman" w:cs="Times New Roman"/>
          <w:sz w:val="28"/>
          <w:szCs w:val="28"/>
        </w:rPr>
        <w:noBreakHyphen/>
        <w:t> в</w:t>
      </w:r>
      <w:r w:rsidR="00966BB1" w:rsidRPr="00F11BC5">
        <w:rPr>
          <w:rFonts w:ascii="Times New Roman" w:eastAsia="Calibri" w:hAnsi="Times New Roman" w:cs="Times New Roman"/>
          <w:sz w:val="28"/>
          <w:szCs w:val="28"/>
        </w:rPr>
        <w:t xml:space="preserve">озможность получения услуги на объекте потребительского рынка. </w:t>
      </w:r>
    </w:p>
    <w:p w:rsidR="00966BB1" w:rsidRPr="004C5FB4" w:rsidRDefault="00A732CB" w:rsidP="00BA3A11">
      <w:pPr>
        <w:autoSpaceDE w:val="0"/>
        <w:autoSpaceDN w:val="0"/>
        <w:adjustRightInd w:val="0"/>
        <w:spacing w:after="0" w:line="360" w:lineRule="auto"/>
        <w:ind w:firstLine="709"/>
        <w:jc w:val="both"/>
        <w:rPr>
          <w:rFonts w:ascii="Times New Roman" w:hAnsi="Times New Roman"/>
          <w:sz w:val="28"/>
          <w:szCs w:val="28"/>
        </w:rPr>
      </w:pPr>
      <w:r w:rsidRPr="00F11BC5">
        <w:rPr>
          <w:rFonts w:ascii="Times New Roman" w:eastAsia="Times New Roman" w:hAnsi="Times New Roman" w:cs="Times New Roman"/>
          <w:sz w:val="28"/>
          <w:szCs w:val="28"/>
        </w:rPr>
        <w:t>1</w:t>
      </w:r>
      <w:r w:rsidR="00AD4553" w:rsidRPr="00F11BC5">
        <w:rPr>
          <w:rFonts w:ascii="Times New Roman" w:eastAsia="Times New Roman" w:hAnsi="Times New Roman" w:cs="Times New Roman"/>
          <w:sz w:val="28"/>
          <w:szCs w:val="28"/>
        </w:rPr>
        <w:t>0</w:t>
      </w:r>
      <w:r w:rsidRPr="00F11BC5">
        <w:rPr>
          <w:rFonts w:ascii="Times New Roman" w:eastAsia="Times New Roman" w:hAnsi="Times New Roman" w:cs="Times New Roman"/>
          <w:sz w:val="28"/>
          <w:szCs w:val="28"/>
        </w:rPr>
        <w:t>.3. </w:t>
      </w:r>
      <w:r w:rsidR="00966BB1" w:rsidRPr="00F11BC5">
        <w:rPr>
          <w:rFonts w:ascii="Times New Roman" w:eastAsia="Times New Roman" w:hAnsi="Times New Roman" w:cs="Times New Roman"/>
          <w:bCs/>
          <w:sz w:val="28"/>
          <w:szCs w:val="28"/>
        </w:rPr>
        <w:t xml:space="preserve">Если объект </w:t>
      </w:r>
      <w:r w:rsidR="00966BB1" w:rsidRPr="00F11BC5">
        <w:rPr>
          <w:rFonts w:ascii="Times New Roman" w:hAnsi="Times New Roman"/>
          <w:sz w:val="28"/>
          <w:szCs w:val="28"/>
        </w:rPr>
        <w:t xml:space="preserve">расположен </w:t>
      </w:r>
      <w:r w:rsidR="00BA3A11" w:rsidRPr="004C5FB4">
        <w:rPr>
          <w:rFonts w:ascii="Times New Roman" w:hAnsi="Times New Roman"/>
          <w:sz w:val="28"/>
          <w:szCs w:val="28"/>
        </w:rPr>
        <w:t xml:space="preserve">внутри отдельно стоящего капитального здания (торгового центра, торгово-развлекательного центра, офисного центра, офисно-торгового центра, аэропорта, вокзала, спортивного комплекса и т.д.) </w:t>
      </w:r>
      <w:r w:rsidR="00966BB1" w:rsidRPr="004C5FB4">
        <w:rPr>
          <w:rFonts w:ascii="Times New Roman" w:eastAsia="Times New Roman" w:hAnsi="Times New Roman" w:cs="Times New Roman"/>
          <w:bCs/>
          <w:sz w:val="28"/>
          <w:szCs w:val="28"/>
        </w:rPr>
        <w:t xml:space="preserve">и имеет собственный вход с улицы, его </w:t>
      </w:r>
      <w:r w:rsidR="00966BB1" w:rsidRPr="004C5FB4">
        <w:rPr>
          <w:rFonts w:ascii="Times New Roman" w:eastAsia="Times New Roman" w:hAnsi="Times New Roman" w:cs="Times New Roman"/>
          <w:bCs/>
          <w:sz w:val="28"/>
          <w:szCs w:val="28"/>
          <w:lang w:eastAsia="ru-RU"/>
        </w:rPr>
        <w:t xml:space="preserve">доступность для инвалидов с нарушениями слуха, </w:t>
      </w:r>
      <w:r w:rsidR="00C04D8E">
        <w:rPr>
          <w:rFonts w:ascii="Times New Roman" w:eastAsia="Times New Roman" w:hAnsi="Times New Roman" w:cs="Times New Roman"/>
          <w:bCs/>
          <w:sz w:val="28"/>
          <w:szCs w:val="28"/>
          <w:lang w:eastAsia="ru-RU"/>
        </w:rPr>
        <w:t>рекомендуется оценивать</w:t>
      </w:r>
      <w:r w:rsidR="009F5FA3" w:rsidRPr="004C5FB4">
        <w:rPr>
          <w:rFonts w:ascii="Times New Roman" w:eastAsia="Times New Roman" w:hAnsi="Times New Roman" w:cs="Times New Roman"/>
          <w:bCs/>
          <w:sz w:val="28"/>
          <w:szCs w:val="28"/>
          <w:lang w:eastAsia="ru-RU"/>
        </w:rPr>
        <w:t xml:space="preserve"> </w:t>
      </w:r>
      <w:r w:rsidR="00966BB1" w:rsidRPr="004C5FB4">
        <w:rPr>
          <w:rFonts w:ascii="Times New Roman" w:eastAsia="Times New Roman" w:hAnsi="Times New Roman" w:cs="Times New Roman"/>
          <w:bCs/>
          <w:sz w:val="28"/>
          <w:szCs w:val="28"/>
          <w:lang w:eastAsia="ru-RU"/>
        </w:rPr>
        <w:t>по двум частным показателям:</w:t>
      </w:r>
    </w:p>
    <w:p w:rsidR="00966BB1" w:rsidRPr="004C5FB4" w:rsidRDefault="00A732CB" w:rsidP="00A732CB">
      <w:pPr>
        <w:tabs>
          <w:tab w:val="left" w:pos="6425"/>
        </w:tabs>
        <w:spacing w:after="0" w:line="360" w:lineRule="auto"/>
        <w:ind w:firstLine="709"/>
        <w:contextualSpacing/>
        <w:jc w:val="both"/>
        <w:rPr>
          <w:rFonts w:ascii="Times New Roman" w:eastAsia="Calibri" w:hAnsi="Times New Roman" w:cs="Times New Roman"/>
          <w:sz w:val="28"/>
          <w:szCs w:val="28"/>
        </w:rPr>
      </w:pPr>
      <w:r w:rsidRPr="004C5FB4">
        <w:rPr>
          <w:rFonts w:ascii="Times New Roman" w:eastAsia="Calibri" w:hAnsi="Times New Roman" w:cs="Times New Roman"/>
          <w:sz w:val="28"/>
          <w:szCs w:val="28"/>
        </w:rPr>
        <w:noBreakHyphen/>
        <w:t> д</w:t>
      </w:r>
      <w:r w:rsidR="00966BB1" w:rsidRPr="004C5FB4">
        <w:rPr>
          <w:rFonts w:ascii="Times New Roman" w:eastAsia="Calibri" w:hAnsi="Times New Roman" w:cs="Times New Roman"/>
          <w:sz w:val="28"/>
          <w:szCs w:val="28"/>
        </w:rPr>
        <w:t>оступность входа на объект потребительского рынка и возможность продвижения в залах обслуживания на</w:t>
      </w:r>
      <w:r w:rsidRPr="004C5FB4">
        <w:rPr>
          <w:rFonts w:ascii="Times New Roman" w:eastAsia="Calibri" w:hAnsi="Times New Roman" w:cs="Times New Roman"/>
          <w:sz w:val="28"/>
          <w:szCs w:val="28"/>
        </w:rPr>
        <w:t xml:space="preserve"> объекте потребительского рынка;</w:t>
      </w:r>
    </w:p>
    <w:p w:rsidR="00966BB1" w:rsidRPr="004C5FB4" w:rsidRDefault="00A732CB" w:rsidP="00A732CB">
      <w:pPr>
        <w:tabs>
          <w:tab w:val="left" w:pos="6425"/>
        </w:tabs>
        <w:spacing w:after="0" w:line="360" w:lineRule="auto"/>
        <w:ind w:firstLine="709"/>
        <w:contextualSpacing/>
        <w:jc w:val="both"/>
        <w:rPr>
          <w:rFonts w:ascii="Times New Roman" w:eastAsia="Calibri" w:hAnsi="Times New Roman" w:cs="Times New Roman"/>
          <w:sz w:val="28"/>
          <w:szCs w:val="28"/>
        </w:rPr>
      </w:pPr>
      <w:r w:rsidRPr="004C5FB4">
        <w:rPr>
          <w:rFonts w:ascii="Times New Roman" w:eastAsia="Calibri" w:hAnsi="Times New Roman" w:cs="Times New Roman"/>
          <w:sz w:val="28"/>
          <w:szCs w:val="28"/>
        </w:rPr>
        <w:noBreakHyphen/>
        <w:t> в</w:t>
      </w:r>
      <w:r w:rsidR="00966BB1" w:rsidRPr="004C5FB4">
        <w:rPr>
          <w:rFonts w:ascii="Times New Roman" w:eastAsia="Calibri" w:hAnsi="Times New Roman" w:cs="Times New Roman"/>
          <w:sz w:val="28"/>
          <w:szCs w:val="28"/>
        </w:rPr>
        <w:t xml:space="preserve">озможность получения услуги на объекте потребительского рынка. </w:t>
      </w:r>
    </w:p>
    <w:p w:rsidR="00966BB1" w:rsidRPr="004C5FB4" w:rsidRDefault="00A732CB" w:rsidP="00A732CB">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4C5FB4">
        <w:rPr>
          <w:rFonts w:ascii="Times New Roman" w:eastAsia="Times New Roman" w:hAnsi="Times New Roman" w:cs="Times New Roman"/>
          <w:bCs/>
          <w:sz w:val="28"/>
          <w:szCs w:val="28"/>
          <w:lang w:eastAsia="ru-RU"/>
        </w:rPr>
        <w:t>1</w:t>
      </w:r>
      <w:r w:rsidR="00AD4553" w:rsidRPr="004C5FB4">
        <w:rPr>
          <w:rFonts w:ascii="Times New Roman" w:eastAsia="Times New Roman" w:hAnsi="Times New Roman" w:cs="Times New Roman"/>
          <w:bCs/>
          <w:sz w:val="28"/>
          <w:szCs w:val="28"/>
          <w:lang w:eastAsia="ru-RU"/>
        </w:rPr>
        <w:t>0</w:t>
      </w:r>
      <w:r w:rsidRPr="004C5FB4">
        <w:rPr>
          <w:rFonts w:ascii="Times New Roman" w:eastAsia="Times New Roman" w:hAnsi="Times New Roman" w:cs="Times New Roman"/>
          <w:bCs/>
          <w:sz w:val="28"/>
          <w:szCs w:val="28"/>
          <w:lang w:eastAsia="ru-RU"/>
        </w:rPr>
        <w:t>.4. </w:t>
      </w:r>
      <w:r w:rsidR="009F5FA3" w:rsidRPr="009F5FA3">
        <w:rPr>
          <w:rFonts w:ascii="Times New Roman" w:eastAsia="Times New Roman" w:hAnsi="Times New Roman" w:cs="Times New Roman"/>
          <w:bCs/>
          <w:sz w:val="28"/>
          <w:szCs w:val="28"/>
          <w:lang w:eastAsia="ru-RU"/>
        </w:rPr>
        <w:t>Условия доступности объекта для инвалидов с нарушениями слуха</w:t>
      </w:r>
      <w:r w:rsidR="009F5FA3">
        <w:rPr>
          <w:rFonts w:ascii="Times New Roman" w:eastAsia="Times New Roman" w:hAnsi="Times New Roman" w:cs="Times New Roman"/>
          <w:bCs/>
          <w:sz w:val="28"/>
          <w:szCs w:val="28"/>
          <w:lang w:eastAsia="ru-RU"/>
        </w:rPr>
        <w:t xml:space="preserve"> указаны в приложении № 5</w:t>
      </w:r>
      <w:r w:rsidR="009F5FA3" w:rsidRPr="009F5FA3">
        <w:rPr>
          <w:rFonts w:ascii="Times New Roman" w:eastAsia="Times New Roman" w:hAnsi="Times New Roman" w:cs="Times New Roman"/>
          <w:bCs/>
          <w:sz w:val="28"/>
          <w:szCs w:val="28"/>
          <w:lang w:eastAsia="ru-RU"/>
        </w:rPr>
        <w:t xml:space="preserve"> к настоящим Методическим рекомендациям</w:t>
      </w:r>
      <w:r w:rsidR="009F5FA3">
        <w:rPr>
          <w:rFonts w:ascii="Times New Roman" w:eastAsia="Times New Roman" w:hAnsi="Times New Roman" w:cs="Times New Roman"/>
          <w:bCs/>
          <w:sz w:val="28"/>
          <w:szCs w:val="28"/>
          <w:lang w:eastAsia="ru-RU"/>
        </w:rPr>
        <w:t>.</w:t>
      </w:r>
    </w:p>
    <w:p w:rsidR="00966BB1" w:rsidRPr="00F11BC5" w:rsidRDefault="00AD4553" w:rsidP="00C3368E">
      <w:pPr>
        <w:spacing w:after="0" w:line="360" w:lineRule="auto"/>
        <w:ind w:firstLine="708"/>
        <w:contextualSpacing/>
        <w:jc w:val="both"/>
        <w:rPr>
          <w:rFonts w:ascii="Times New Roman" w:eastAsia="Times New Roman" w:hAnsi="Times New Roman" w:cs="Times New Roman"/>
          <w:bCs/>
          <w:sz w:val="28"/>
          <w:szCs w:val="28"/>
        </w:rPr>
      </w:pPr>
      <w:r w:rsidRPr="00485B12">
        <w:rPr>
          <w:rFonts w:ascii="Times New Roman" w:eastAsia="Times New Roman" w:hAnsi="Times New Roman" w:cs="Times New Roman"/>
          <w:bCs/>
          <w:sz w:val="28"/>
          <w:szCs w:val="28"/>
        </w:rPr>
        <w:t>11</w:t>
      </w:r>
      <w:r w:rsidR="00966BB1" w:rsidRPr="00485B12">
        <w:rPr>
          <w:rFonts w:ascii="Times New Roman" w:eastAsia="Times New Roman" w:hAnsi="Times New Roman" w:cs="Times New Roman"/>
          <w:bCs/>
          <w:sz w:val="28"/>
          <w:szCs w:val="28"/>
        </w:rPr>
        <w:t xml:space="preserve">. </w:t>
      </w:r>
      <w:r w:rsidR="004204A7" w:rsidRPr="00B0243D">
        <w:rPr>
          <w:rFonts w:ascii="Times New Roman" w:eastAsia="Times New Roman" w:hAnsi="Times New Roman" w:cs="Times New Roman"/>
          <w:bCs/>
          <w:sz w:val="28"/>
          <w:szCs w:val="28"/>
        </w:rPr>
        <w:t>Ч</w:t>
      </w:r>
      <w:r w:rsidR="00966BB1" w:rsidRPr="00485B12">
        <w:rPr>
          <w:rFonts w:ascii="Times New Roman" w:eastAsia="Times New Roman" w:hAnsi="Times New Roman" w:cs="Times New Roman"/>
          <w:bCs/>
          <w:sz w:val="28"/>
          <w:szCs w:val="28"/>
        </w:rPr>
        <w:t>астны</w:t>
      </w:r>
      <w:r w:rsidR="004204A7" w:rsidRPr="00B0243D">
        <w:rPr>
          <w:rFonts w:ascii="Times New Roman" w:eastAsia="Times New Roman" w:hAnsi="Times New Roman" w:cs="Times New Roman"/>
          <w:bCs/>
          <w:sz w:val="28"/>
          <w:szCs w:val="28"/>
        </w:rPr>
        <w:t>е</w:t>
      </w:r>
      <w:r w:rsidR="00966BB1" w:rsidRPr="00485B12">
        <w:rPr>
          <w:rFonts w:ascii="Times New Roman" w:eastAsia="Times New Roman" w:hAnsi="Times New Roman" w:cs="Times New Roman"/>
          <w:bCs/>
          <w:sz w:val="28"/>
          <w:szCs w:val="28"/>
        </w:rPr>
        <w:t xml:space="preserve"> показател</w:t>
      </w:r>
      <w:r w:rsidR="004204A7" w:rsidRPr="00B0243D">
        <w:rPr>
          <w:rFonts w:ascii="Times New Roman" w:eastAsia="Times New Roman" w:hAnsi="Times New Roman" w:cs="Times New Roman"/>
          <w:bCs/>
          <w:sz w:val="28"/>
          <w:szCs w:val="28"/>
        </w:rPr>
        <w:t>и</w:t>
      </w:r>
      <w:r w:rsidR="00966BB1" w:rsidRPr="00485B12">
        <w:rPr>
          <w:rFonts w:ascii="Times New Roman" w:eastAsia="Times New Roman" w:hAnsi="Times New Roman" w:cs="Times New Roman"/>
          <w:bCs/>
          <w:sz w:val="28"/>
          <w:szCs w:val="28"/>
        </w:rPr>
        <w:t xml:space="preserve"> доступности объекта потребительского рынка для инвалидов </w:t>
      </w:r>
      <w:r w:rsidR="00966BB1" w:rsidRPr="00485B12">
        <w:rPr>
          <w:rFonts w:ascii="Times New Roman" w:eastAsia="Times New Roman" w:hAnsi="Times New Roman" w:cs="Times New Roman"/>
          <w:bCs/>
          <w:sz w:val="28"/>
          <w:szCs w:val="28"/>
          <w:lang w:eastAsia="ru-RU"/>
        </w:rPr>
        <w:t xml:space="preserve">с нарушениями зрения </w:t>
      </w:r>
      <w:r w:rsidR="004204A7" w:rsidRPr="00B0243D">
        <w:rPr>
          <w:rFonts w:ascii="Times New Roman" w:eastAsia="Times New Roman" w:hAnsi="Times New Roman" w:cs="Times New Roman"/>
          <w:bCs/>
          <w:sz w:val="28"/>
          <w:szCs w:val="28"/>
          <w:lang w:eastAsia="ru-RU"/>
        </w:rPr>
        <w:t>рекомендуется оценивать</w:t>
      </w:r>
      <w:r w:rsidR="00FC4E90" w:rsidRPr="00485B12">
        <w:rPr>
          <w:rFonts w:ascii="Times New Roman" w:eastAsia="Times New Roman" w:hAnsi="Times New Roman" w:cs="Times New Roman"/>
          <w:bCs/>
          <w:sz w:val="28"/>
          <w:szCs w:val="28"/>
        </w:rPr>
        <w:t xml:space="preserve"> по следующим правилам.</w:t>
      </w:r>
    </w:p>
    <w:p w:rsidR="00966BB1" w:rsidRPr="004C5FB4" w:rsidRDefault="00966BB1" w:rsidP="00C3368E">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F11BC5">
        <w:rPr>
          <w:rFonts w:ascii="Times New Roman" w:eastAsia="Times New Roman" w:hAnsi="Times New Roman" w:cs="Times New Roman"/>
          <w:bCs/>
          <w:sz w:val="28"/>
          <w:szCs w:val="28"/>
        </w:rPr>
        <w:t>1</w:t>
      </w:r>
      <w:r w:rsidR="00AD4553" w:rsidRPr="00F11BC5">
        <w:rPr>
          <w:rFonts w:ascii="Times New Roman" w:eastAsia="Times New Roman" w:hAnsi="Times New Roman" w:cs="Times New Roman"/>
          <w:bCs/>
          <w:sz w:val="28"/>
          <w:szCs w:val="28"/>
        </w:rPr>
        <w:t>1</w:t>
      </w:r>
      <w:r w:rsidRPr="00F11BC5">
        <w:rPr>
          <w:rFonts w:ascii="Times New Roman" w:eastAsia="Times New Roman" w:hAnsi="Times New Roman" w:cs="Times New Roman"/>
          <w:bCs/>
          <w:sz w:val="28"/>
          <w:szCs w:val="28"/>
        </w:rPr>
        <w:t>.1.</w:t>
      </w:r>
      <w:r w:rsidR="00FC4E90" w:rsidRPr="00F11BC5">
        <w:rPr>
          <w:rFonts w:ascii="Times New Roman" w:eastAsia="Times New Roman" w:hAnsi="Times New Roman" w:cs="Times New Roman"/>
          <w:bCs/>
          <w:sz w:val="28"/>
          <w:szCs w:val="28"/>
          <w:lang w:eastAsia="ru-RU"/>
        </w:rPr>
        <w:t> </w:t>
      </w:r>
      <w:r w:rsidRPr="00F11BC5">
        <w:rPr>
          <w:rFonts w:ascii="Times New Roman" w:eastAsia="Times New Roman" w:hAnsi="Times New Roman" w:cs="Times New Roman"/>
          <w:bCs/>
          <w:sz w:val="28"/>
          <w:szCs w:val="28"/>
          <w:lang w:eastAsia="ru-RU"/>
        </w:rPr>
        <w:t xml:space="preserve">Если объект потребительского рынка располагается в </w:t>
      </w:r>
      <w:r w:rsidRPr="00F11BC5">
        <w:rPr>
          <w:rFonts w:ascii="Times New Roman" w:hAnsi="Times New Roman"/>
          <w:sz w:val="28"/>
          <w:szCs w:val="28"/>
        </w:rPr>
        <w:t xml:space="preserve">отдельно стоящем капитальном здании или павильоне, во встроенном, встроенно-пристроенном помещении жилого здания, </w:t>
      </w:r>
      <w:r w:rsidRPr="00F11BC5">
        <w:rPr>
          <w:rFonts w:ascii="Times New Roman" w:eastAsia="Times New Roman" w:hAnsi="Times New Roman" w:cs="Times New Roman"/>
          <w:bCs/>
          <w:sz w:val="28"/>
          <w:szCs w:val="28"/>
          <w:lang w:eastAsia="ru-RU"/>
        </w:rPr>
        <w:t xml:space="preserve">его доступность для инвалидов с нарушениями зрения </w:t>
      </w:r>
      <w:r w:rsidR="00BF7CEA">
        <w:rPr>
          <w:rFonts w:ascii="Times New Roman" w:eastAsia="Times New Roman" w:hAnsi="Times New Roman" w:cs="Times New Roman"/>
          <w:bCs/>
          <w:sz w:val="28"/>
          <w:szCs w:val="28"/>
          <w:lang w:eastAsia="ru-RU"/>
        </w:rPr>
        <w:t xml:space="preserve">рекомендуется </w:t>
      </w:r>
      <w:r w:rsidRPr="00F11BC5">
        <w:rPr>
          <w:rFonts w:ascii="Times New Roman" w:eastAsia="Times New Roman" w:hAnsi="Times New Roman" w:cs="Times New Roman"/>
          <w:bCs/>
          <w:sz w:val="28"/>
          <w:szCs w:val="28"/>
          <w:lang w:eastAsia="ru-RU"/>
        </w:rPr>
        <w:t>оценива</w:t>
      </w:r>
      <w:r w:rsidR="00BF7CEA">
        <w:rPr>
          <w:rFonts w:ascii="Times New Roman" w:eastAsia="Times New Roman" w:hAnsi="Times New Roman" w:cs="Times New Roman"/>
          <w:bCs/>
          <w:sz w:val="28"/>
          <w:szCs w:val="28"/>
          <w:lang w:eastAsia="ru-RU"/>
        </w:rPr>
        <w:t>ть</w:t>
      </w:r>
      <w:r w:rsidRPr="00F11BC5">
        <w:rPr>
          <w:rFonts w:ascii="Times New Roman" w:eastAsia="Times New Roman" w:hAnsi="Times New Roman" w:cs="Times New Roman"/>
          <w:bCs/>
          <w:sz w:val="28"/>
          <w:szCs w:val="28"/>
          <w:lang w:eastAsia="ru-RU"/>
        </w:rPr>
        <w:t xml:space="preserve"> по </w:t>
      </w:r>
      <w:r w:rsidR="00713B97" w:rsidRPr="004C5FB4">
        <w:rPr>
          <w:rFonts w:ascii="Times New Roman" w:eastAsia="Times New Roman" w:hAnsi="Times New Roman" w:cs="Times New Roman"/>
          <w:bCs/>
          <w:sz w:val="28"/>
          <w:szCs w:val="28"/>
          <w:lang w:eastAsia="ru-RU"/>
        </w:rPr>
        <w:t xml:space="preserve">следующим </w:t>
      </w:r>
      <w:r w:rsidRPr="004C5FB4">
        <w:rPr>
          <w:rFonts w:ascii="Times New Roman" w:eastAsia="Times New Roman" w:hAnsi="Times New Roman" w:cs="Times New Roman"/>
          <w:bCs/>
          <w:sz w:val="28"/>
          <w:szCs w:val="28"/>
          <w:lang w:eastAsia="ru-RU"/>
        </w:rPr>
        <w:t>частным показателям:</w:t>
      </w:r>
    </w:p>
    <w:p w:rsidR="005E7034" w:rsidRPr="004C5FB4" w:rsidRDefault="00713B97" w:rsidP="005E7034">
      <w:pPr>
        <w:tabs>
          <w:tab w:val="left" w:pos="6425"/>
        </w:tabs>
        <w:spacing w:after="0" w:line="360" w:lineRule="auto"/>
        <w:ind w:firstLine="709"/>
        <w:contextualSpacing/>
        <w:jc w:val="both"/>
        <w:rPr>
          <w:rFonts w:ascii="Times New Roman" w:eastAsia="Calibri" w:hAnsi="Times New Roman" w:cs="Times New Roman"/>
          <w:sz w:val="28"/>
          <w:szCs w:val="28"/>
        </w:rPr>
      </w:pPr>
      <w:r w:rsidRPr="004C5FB4">
        <w:rPr>
          <w:rFonts w:ascii="Times New Roman" w:eastAsia="Calibri" w:hAnsi="Times New Roman" w:cs="Times New Roman"/>
          <w:sz w:val="28"/>
          <w:szCs w:val="28"/>
        </w:rPr>
        <w:noBreakHyphen/>
        <w:t> доступность территории, прилегающей к зданию, в котором размещается объект потребительского рынка</w:t>
      </w:r>
      <w:r w:rsidR="005E7034" w:rsidRPr="004C5FB4">
        <w:rPr>
          <w:rFonts w:ascii="Times New Roman" w:eastAsia="Calibri" w:hAnsi="Times New Roman" w:cs="Times New Roman"/>
          <w:sz w:val="28"/>
          <w:szCs w:val="28"/>
        </w:rPr>
        <w:t xml:space="preserve"> </w:t>
      </w:r>
      <w:r w:rsidR="005E7034" w:rsidRPr="004C5FB4">
        <w:rPr>
          <w:rFonts w:ascii="Times New Roman" w:hAnsi="Times New Roman"/>
          <w:sz w:val="28"/>
          <w:szCs w:val="28"/>
        </w:rPr>
        <w:t>(в случае, если объект имеет собственную территорию (закрепленный земельный участок);</w:t>
      </w:r>
    </w:p>
    <w:p w:rsidR="00966BB1" w:rsidRPr="004C5FB4" w:rsidRDefault="00FC4E90" w:rsidP="00C3368E">
      <w:pPr>
        <w:tabs>
          <w:tab w:val="left" w:pos="6425"/>
        </w:tabs>
        <w:spacing w:after="0" w:line="360" w:lineRule="auto"/>
        <w:ind w:firstLine="709"/>
        <w:contextualSpacing/>
        <w:jc w:val="both"/>
        <w:rPr>
          <w:rFonts w:ascii="Times New Roman" w:eastAsia="Calibri" w:hAnsi="Times New Roman" w:cs="Times New Roman"/>
          <w:sz w:val="28"/>
          <w:szCs w:val="28"/>
        </w:rPr>
      </w:pPr>
      <w:r w:rsidRPr="004C5FB4">
        <w:rPr>
          <w:rFonts w:ascii="Times New Roman" w:eastAsia="Calibri" w:hAnsi="Times New Roman" w:cs="Times New Roman"/>
          <w:sz w:val="28"/>
          <w:szCs w:val="28"/>
        </w:rPr>
        <w:noBreakHyphen/>
        <w:t> д</w:t>
      </w:r>
      <w:r w:rsidR="00966BB1" w:rsidRPr="004C5FB4">
        <w:rPr>
          <w:rFonts w:ascii="Times New Roman" w:eastAsia="Calibri" w:hAnsi="Times New Roman" w:cs="Times New Roman"/>
          <w:sz w:val="28"/>
          <w:szCs w:val="28"/>
        </w:rPr>
        <w:t>оступность входа н</w:t>
      </w:r>
      <w:r w:rsidRPr="004C5FB4">
        <w:rPr>
          <w:rFonts w:ascii="Times New Roman" w:eastAsia="Calibri" w:hAnsi="Times New Roman" w:cs="Times New Roman"/>
          <w:sz w:val="28"/>
          <w:szCs w:val="28"/>
        </w:rPr>
        <w:t>а объект потребительского рынка;</w:t>
      </w:r>
      <w:r w:rsidR="00966BB1" w:rsidRPr="004C5FB4">
        <w:rPr>
          <w:rFonts w:ascii="Times New Roman" w:eastAsia="Calibri" w:hAnsi="Times New Roman" w:cs="Times New Roman"/>
          <w:sz w:val="28"/>
          <w:szCs w:val="28"/>
        </w:rPr>
        <w:t xml:space="preserve"> </w:t>
      </w:r>
    </w:p>
    <w:p w:rsidR="00966BB1" w:rsidRPr="00F11BC5" w:rsidRDefault="00FC4E90" w:rsidP="00C3368E">
      <w:pPr>
        <w:tabs>
          <w:tab w:val="left" w:pos="6425"/>
        </w:tabs>
        <w:spacing w:after="0" w:line="360" w:lineRule="auto"/>
        <w:ind w:firstLine="709"/>
        <w:contextualSpacing/>
        <w:jc w:val="both"/>
        <w:rPr>
          <w:rFonts w:ascii="Times New Roman" w:eastAsia="Calibri" w:hAnsi="Times New Roman" w:cs="Times New Roman"/>
          <w:sz w:val="28"/>
          <w:szCs w:val="28"/>
        </w:rPr>
      </w:pPr>
      <w:r w:rsidRPr="004C5FB4">
        <w:rPr>
          <w:rFonts w:ascii="Times New Roman" w:eastAsia="Calibri" w:hAnsi="Times New Roman" w:cs="Times New Roman"/>
          <w:sz w:val="28"/>
          <w:szCs w:val="28"/>
        </w:rPr>
        <w:noBreakHyphen/>
        <w:t> в</w:t>
      </w:r>
      <w:r w:rsidR="00966BB1" w:rsidRPr="004C5FB4">
        <w:rPr>
          <w:rFonts w:ascii="Times New Roman" w:eastAsia="Calibri" w:hAnsi="Times New Roman" w:cs="Times New Roman"/>
          <w:sz w:val="28"/>
          <w:szCs w:val="28"/>
        </w:rPr>
        <w:t>озможность продвижения в залах обслуживания на</w:t>
      </w:r>
      <w:r w:rsidRPr="004C5FB4">
        <w:rPr>
          <w:rFonts w:ascii="Times New Roman" w:eastAsia="Calibri" w:hAnsi="Times New Roman" w:cs="Times New Roman"/>
          <w:sz w:val="28"/>
          <w:szCs w:val="28"/>
        </w:rPr>
        <w:t xml:space="preserve"> объекте потребительского рынка;</w:t>
      </w:r>
      <w:r w:rsidR="00966BB1" w:rsidRPr="00F11BC5">
        <w:rPr>
          <w:rFonts w:ascii="Times New Roman" w:eastAsia="Calibri" w:hAnsi="Times New Roman" w:cs="Times New Roman"/>
          <w:sz w:val="28"/>
          <w:szCs w:val="28"/>
        </w:rPr>
        <w:t xml:space="preserve"> </w:t>
      </w:r>
    </w:p>
    <w:p w:rsidR="00966BB1" w:rsidRPr="00F11BC5" w:rsidRDefault="00FC4E90" w:rsidP="00C3368E">
      <w:pPr>
        <w:tabs>
          <w:tab w:val="left" w:pos="6425"/>
        </w:tabs>
        <w:spacing w:after="0" w:line="360" w:lineRule="auto"/>
        <w:ind w:firstLine="709"/>
        <w:contextualSpacing/>
        <w:jc w:val="both"/>
        <w:rPr>
          <w:rFonts w:ascii="Times New Roman" w:eastAsia="Calibri" w:hAnsi="Times New Roman" w:cs="Times New Roman"/>
          <w:sz w:val="28"/>
          <w:szCs w:val="28"/>
        </w:rPr>
      </w:pPr>
      <w:r w:rsidRPr="00F11BC5">
        <w:rPr>
          <w:rFonts w:ascii="Times New Roman" w:eastAsia="Calibri" w:hAnsi="Times New Roman" w:cs="Times New Roman"/>
          <w:sz w:val="28"/>
          <w:szCs w:val="28"/>
        </w:rPr>
        <w:noBreakHyphen/>
        <w:t> в</w:t>
      </w:r>
      <w:r w:rsidR="00966BB1" w:rsidRPr="00F11BC5">
        <w:rPr>
          <w:rFonts w:ascii="Times New Roman" w:eastAsia="Calibri" w:hAnsi="Times New Roman" w:cs="Times New Roman"/>
          <w:sz w:val="28"/>
          <w:szCs w:val="28"/>
        </w:rPr>
        <w:t>озможность получения услуги на объекте потребительск</w:t>
      </w:r>
      <w:r w:rsidRPr="00F11BC5">
        <w:rPr>
          <w:rFonts w:ascii="Times New Roman" w:eastAsia="Calibri" w:hAnsi="Times New Roman" w:cs="Times New Roman"/>
          <w:sz w:val="28"/>
          <w:szCs w:val="28"/>
        </w:rPr>
        <w:t>ого рынка;</w:t>
      </w:r>
      <w:r w:rsidR="00966BB1" w:rsidRPr="00F11BC5">
        <w:rPr>
          <w:rFonts w:ascii="Times New Roman" w:eastAsia="Calibri" w:hAnsi="Times New Roman" w:cs="Times New Roman"/>
          <w:sz w:val="28"/>
          <w:szCs w:val="28"/>
        </w:rPr>
        <w:t xml:space="preserve"> </w:t>
      </w:r>
    </w:p>
    <w:p w:rsidR="00966BB1" w:rsidRPr="00F11BC5" w:rsidRDefault="00FC4E90" w:rsidP="00C3368E">
      <w:pPr>
        <w:tabs>
          <w:tab w:val="left" w:pos="6425"/>
        </w:tabs>
        <w:spacing w:after="0" w:line="360" w:lineRule="auto"/>
        <w:ind w:firstLine="709"/>
        <w:contextualSpacing/>
        <w:jc w:val="both"/>
        <w:rPr>
          <w:rFonts w:ascii="Times New Roman" w:eastAsia="Calibri" w:hAnsi="Times New Roman" w:cs="Times New Roman"/>
          <w:sz w:val="28"/>
          <w:szCs w:val="28"/>
        </w:rPr>
      </w:pPr>
      <w:r w:rsidRPr="00F11BC5">
        <w:rPr>
          <w:rFonts w:ascii="Times New Roman" w:eastAsia="Calibri" w:hAnsi="Times New Roman" w:cs="Times New Roman"/>
          <w:sz w:val="28"/>
          <w:szCs w:val="28"/>
        </w:rPr>
        <w:lastRenderedPageBreak/>
        <w:noBreakHyphen/>
        <w:t> в</w:t>
      </w:r>
      <w:r w:rsidR="00966BB1" w:rsidRPr="00F11BC5">
        <w:rPr>
          <w:rFonts w:ascii="Times New Roman" w:eastAsia="Calibri" w:hAnsi="Times New Roman" w:cs="Times New Roman"/>
          <w:sz w:val="28"/>
          <w:szCs w:val="28"/>
        </w:rPr>
        <w:t>озможность пользования услугами санитарно-гигиенических помещений на объекте потребительского рынка.</w:t>
      </w:r>
    </w:p>
    <w:p w:rsidR="00966BB1" w:rsidRPr="00F11BC5" w:rsidRDefault="00FC4E90" w:rsidP="00BA3A11">
      <w:pPr>
        <w:autoSpaceDE w:val="0"/>
        <w:autoSpaceDN w:val="0"/>
        <w:adjustRightInd w:val="0"/>
        <w:spacing w:after="0" w:line="360" w:lineRule="auto"/>
        <w:ind w:firstLine="709"/>
        <w:jc w:val="both"/>
        <w:rPr>
          <w:rFonts w:ascii="Times New Roman" w:eastAsia="Times New Roman" w:hAnsi="Times New Roman" w:cs="Times New Roman"/>
          <w:bCs/>
          <w:sz w:val="28"/>
          <w:szCs w:val="28"/>
        </w:rPr>
      </w:pPr>
      <w:r w:rsidRPr="00F11BC5">
        <w:rPr>
          <w:rFonts w:ascii="Times New Roman" w:eastAsia="Times New Roman" w:hAnsi="Times New Roman" w:cs="Times New Roman"/>
          <w:bCs/>
          <w:sz w:val="28"/>
          <w:szCs w:val="28"/>
        </w:rPr>
        <w:t>1</w:t>
      </w:r>
      <w:r w:rsidR="00AD4553" w:rsidRPr="00F11BC5">
        <w:rPr>
          <w:rFonts w:ascii="Times New Roman" w:eastAsia="Times New Roman" w:hAnsi="Times New Roman" w:cs="Times New Roman"/>
          <w:bCs/>
          <w:sz w:val="28"/>
          <w:szCs w:val="28"/>
        </w:rPr>
        <w:t>1</w:t>
      </w:r>
      <w:r w:rsidRPr="00F11BC5">
        <w:rPr>
          <w:rFonts w:ascii="Times New Roman" w:eastAsia="Times New Roman" w:hAnsi="Times New Roman" w:cs="Times New Roman"/>
          <w:bCs/>
          <w:sz w:val="28"/>
          <w:szCs w:val="28"/>
        </w:rPr>
        <w:t>.2. </w:t>
      </w:r>
      <w:r w:rsidR="00C3368E" w:rsidRPr="00F11BC5">
        <w:rPr>
          <w:rFonts w:ascii="Times New Roman" w:eastAsia="Times New Roman" w:hAnsi="Times New Roman" w:cs="Times New Roman"/>
          <w:bCs/>
          <w:sz w:val="28"/>
          <w:szCs w:val="28"/>
        </w:rPr>
        <w:t>В случае</w:t>
      </w:r>
      <w:r w:rsidR="00966BB1" w:rsidRPr="00F11BC5">
        <w:rPr>
          <w:rFonts w:ascii="Times New Roman" w:eastAsia="Times New Roman" w:hAnsi="Times New Roman" w:cs="Times New Roman"/>
          <w:bCs/>
          <w:sz w:val="28"/>
          <w:szCs w:val="28"/>
        </w:rPr>
        <w:t xml:space="preserve"> если объект потребительского рынка располагается </w:t>
      </w:r>
      <w:r w:rsidR="00BA3A11" w:rsidRPr="00F11BC5">
        <w:rPr>
          <w:rFonts w:ascii="Times New Roman" w:hAnsi="Times New Roman"/>
          <w:sz w:val="28"/>
          <w:szCs w:val="28"/>
        </w:rPr>
        <w:t>внутри отдельно стоящего капитального здания (торгового центра, торгово-развлекательного центра, офисного центра, офисно-торгового центра, аэропорта, вокзала, спортивного комплекса и т.д.)</w:t>
      </w:r>
      <w:r w:rsidR="00BA3A11" w:rsidRPr="00F11BC5">
        <w:rPr>
          <w:rFonts w:ascii="Times New Roman" w:eastAsia="Times New Roman" w:hAnsi="Times New Roman" w:cs="Times New Roman"/>
          <w:bCs/>
          <w:sz w:val="28"/>
          <w:szCs w:val="28"/>
        </w:rPr>
        <w:t xml:space="preserve"> </w:t>
      </w:r>
      <w:r w:rsidR="00966BB1" w:rsidRPr="00F11BC5">
        <w:rPr>
          <w:rFonts w:ascii="Times New Roman" w:eastAsia="Times New Roman" w:hAnsi="Times New Roman" w:cs="Times New Roman"/>
          <w:bCs/>
          <w:sz w:val="28"/>
          <w:szCs w:val="28"/>
        </w:rPr>
        <w:t xml:space="preserve">и не имеет собственного входа с улицы, </w:t>
      </w:r>
      <w:r w:rsidR="00966BB1" w:rsidRPr="00F11BC5">
        <w:rPr>
          <w:rFonts w:ascii="Times New Roman" w:eastAsia="Times New Roman" w:hAnsi="Times New Roman" w:cs="Times New Roman"/>
          <w:bCs/>
          <w:sz w:val="28"/>
          <w:szCs w:val="28"/>
          <w:lang w:eastAsia="ru-RU"/>
        </w:rPr>
        <w:t xml:space="preserve">доступность для инвалидов с нарушениями зрения </w:t>
      </w:r>
      <w:r w:rsidR="00BF7CEA">
        <w:rPr>
          <w:rFonts w:ascii="Times New Roman" w:eastAsia="Times New Roman" w:hAnsi="Times New Roman" w:cs="Times New Roman"/>
          <w:bCs/>
          <w:sz w:val="28"/>
          <w:szCs w:val="28"/>
          <w:lang w:eastAsia="ru-RU"/>
        </w:rPr>
        <w:t xml:space="preserve">рекомендуется </w:t>
      </w:r>
      <w:r w:rsidR="00966BB1" w:rsidRPr="00F11BC5">
        <w:rPr>
          <w:rFonts w:ascii="Times New Roman" w:eastAsia="Times New Roman" w:hAnsi="Times New Roman" w:cs="Times New Roman"/>
          <w:bCs/>
          <w:sz w:val="28"/>
          <w:szCs w:val="28"/>
          <w:lang w:eastAsia="ru-RU"/>
        </w:rPr>
        <w:t>оценива</w:t>
      </w:r>
      <w:r w:rsidR="00BF7CEA">
        <w:rPr>
          <w:rFonts w:ascii="Times New Roman" w:eastAsia="Times New Roman" w:hAnsi="Times New Roman" w:cs="Times New Roman"/>
          <w:bCs/>
          <w:sz w:val="28"/>
          <w:szCs w:val="28"/>
          <w:lang w:eastAsia="ru-RU"/>
        </w:rPr>
        <w:t>ть</w:t>
      </w:r>
      <w:r w:rsidR="00966BB1" w:rsidRPr="00F11BC5">
        <w:rPr>
          <w:rFonts w:ascii="Times New Roman" w:eastAsia="Times New Roman" w:hAnsi="Times New Roman" w:cs="Times New Roman"/>
          <w:bCs/>
          <w:sz w:val="28"/>
          <w:szCs w:val="28"/>
          <w:lang w:eastAsia="ru-RU"/>
        </w:rPr>
        <w:t xml:space="preserve"> по семи частным показателям:</w:t>
      </w:r>
    </w:p>
    <w:p w:rsidR="00966BB1" w:rsidRPr="00F11BC5" w:rsidRDefault="00C3368E" w:rsidP="00C3368E">
      <w:pPr>
        <w:tabs>
          <w:tab w:val="left" w:pos="6425"/>
        </w:tabs>
        <w:spacing w:after="0" w:line="360" w:lineRule="auto"/>
        <w:ind w:firstLine="709"/>
        <w:contextualSpacing/>
        <w:jc w:val="both"/>
        <w:rPr>
          <w:rFonts w:ascii="Times New Roman" w:eastAsia="Calibri" w:hAnsi="Times New Roman" w:cs="Times New Roman"/>
          <w:sz w:val="28"/>
          <w:szCs w:val="28"/>
        </w:rPr>
      </w:pPr>
      <w:r w:rsidRPr="00F11BC5">
        <w:rPr>
          <w:rFonts w:ascii="Times New Roman" w:eastAsia="Calibri" w:hAnsi="Times New Roman" w:cs="Times New Roman"/>
          <w:sz w:val="28"/>
          <w:szCs w:val="28"/>
        </w:rPr>
        <w:noBreakHyphen/>
        <w:t> д</w:t>
      </w:r>
      <w:r w:rsidR="00966BB1" w:rsidRPr="00F11BC5">
        <w:rPr>
          <w:rFonts w:ascii="Times New Roman" w:eastAsia="Calibri" w:hAnsi="Times New Roman" w:cs="Times New Roman"/>
          <w:sz w:val="28"/>
          <w:szCs w:val="28"/>
        </w:rPr>
        <w:t>оступность территории, прилегающей к зданию, в котором размещается объект потребительского рынка.</w:t>
      </w:r>
    </w:p>
    <w:p w:rsidR="00966BB1" w:rsidRPr="00F11BC5" w:rsidRDefault="00C3368E" w:rsidP="00C3368E">
      <w:pPr>
        <w:tabs>
          <w:tab w:val="left" w:pos="6425"/>
        </w:tabs>
        <w:spacing w:after="0" w:line="360" w:lineRule="auto"/>
        <w:ind w:firstLine="709"/>
        <w:contextualSpacing/>
        <w:jc w:val="both"/>
        <w:rPr>
          <w:rFonts w:ascii="Times New Roman" w:eastAsia="Calibri" w:hAnsi="Times New Roman" w:cs="Times New Roman"/>
          <w:sz w:val="28"/>
          <w:szCs w:val="28"/>
        </w:rPr>
      </w:pPr>
      <w:r w:rsidRPr="00F11BC5">
        <w:rPr>
          <w:rFonts w:ascii="Times New Roman" w:eastAsia="Calibri" w:hAnsi="Times New Roman" w:cs="Times New Roman"/>
          <w:sz w:val="28"/>
          <w:szCs w:val="28"/>
        </w:rPr>
        <w:noBreakHyphen/>
        <w:t> д</w:t>
      </w:r>
      <w:r w:rsidR="00966BB1" w:rsidRPr="00F11BC5">
        <w:rPr>
          <w:rFonts w:ascii="Times New Roman" w:eastAsia="Calibri" w:hAnsi="Times New Roman" w:cs="Times New Roman"/>
          <w:sz w:val="28"/>
          <w:szCs w:val="28"/>
        </w:rPr>
        <w:t>оступность входа в здание, в котором размещается объект</w:t>
      </w:r>
      <w:r w:rsidRPr="00F11BC5">
        <w:rPr>
          <w:rFonts w:ascii="Times New Roman" w:eastAsia="Calibri" w:hAnsi="Times New Roman" w:cs="Times New Roman"/>
          <w:sz w:val="28"/>
          <w:szCs w:val="28"/>
        </w:rPr>
        <w:t xml:space="preserve"> потребительского рынка;</w:t>
      </w:r>
    </w:p>
    <w:p w:rsidR="00966BB1" w:rsidRPr="00F11BC5" w:rsidRDefault="00C3368E" w:rsidP="00C3368E">
      <w:pPr>
        <w:tabs>
          <w:tab w:val="left" w:pos="6425"/>
        </w:tabs>
        <w:spacing w:after="0" w:line="360" w:lineRule="auto"/>
        <w:ind w:firstLine="709"/>
        <w:contextualSpacing/>
        <w:jc w:val="both"/>
        <w:rPr>
          <w:rFonts w:ascii="Times New Roman" w:eastAsia="Calibri" w:hAnsi="Times New Roman" w:cs="Times New Roman"/>
          <w:sz w:val="28"/>
          <w:szCs w:val="28"/>
        </w:rPr>
      </w:pPr>
      <w:r w:rsidRPr="00F11BC5">
        <w:rPr>
          <w:rFonts w:ascii="Times New Roman" w:eastAsia="Calibri" w:hAnsi="Times New Roman" w:cs="Times New Roman"/>
          <w:sz w:val="28"/>
          <w:szCs w:val="28"/>
        </w:rPr>
        <w:noBreakHyphen/>
        <w:t> д</w:t>
      </w:r>
      <w:r w:rsidR="00966BB1" w:rsidRPr="00F11BC5">
        <w:rPr>
          <w:rFonts w:ascii="Times New Roman" w:eastAsia="Calibri" w:hAnsi="Times New Roman" w:cs="Times New Roman"/>
          <w:sz w:val="28"/>
          <w:szCs w:val="28"/>
        </w:rPr>
        <w:t>оступность пути движения внутри здания, в котором размещаетс</w:t>
      </w:r>
      <w:r w:rsidRPr="00F11BC5">
        <w:rPr>
          <w:rFonts w:ascii="Times New Roman" w:eastAsia="Calibri" w:hAnsi="Times New Roman" w:cs="Times New Roman"/>
          <w:sz w:val="28"/>
          <w:szCs w:val="28"/>
        </w:rPr>
        <w:t>я объект потребительского рынка;</w:t>
      </w:r>
      <w:r w:rsidR="00966BB1" w:rsidRPr="00F11BC5">
        <w:rPr>
          <w:rFonts w:ascii="Times New Roman" w:eastAsia="Calibri" w:hAnsi="Times New Roman" w:cs="Times New Roman"/>
          <w:sz w:val="28"/>
          <w:szCs w:val="28"/>
        </w:rPr>
        <w:t xml:space="preserve"> </w:t>
      </w:r>
    </w:p>
    <w:p w:rsidR="00966BB1" w:rsidRPr="00F11BC5" w:rsidRDefault="00C3368E" w:rsidP="00C3368E">
      <w:pPr>
        <w:tabs>
          <w:tab w:val="left" w:pos="6425"/>
        </w:tabs>
        <w:spacing w:after="0" w:line="360" w:lineRule="auto"/>
        <w:ind w:firstLine="709"/>
        <w:contextualSpacing/>
        <w:jc w:val="both"/>
        <w:rPr>
          <w:rFonts w:ascii="Times New Roman" w:eastAsia="Calibri" w:hAnsi="Times New Roman" w:cs="Times New Roman"/>
          <w:sz w:val="28"/>
          <w:szCs w:val="28"/>
        </w:rPr>
      </w:pPr>
      <w:r w:rsidRPr="00F11BC5">
        <w:rPr>
          <w:rFonts w:ascii="Times New Roman" w:eastAsia="Calibri" w:hAnsi="Times New Roman" w:cs="Times New Roman"/>
          <w:sz w:val="28"/>
          <w:szCs w:val="28"/>
        </w:rPr>
        <w:noBreakHyphen/>
        <w:t> д</w:t>
      </w:r>
      <w:r w:rsidR="00966BB1" w:rsidRPr="00F11BC5">
        <w:rPr>
          <w:rFonts w:ascii="Times New Roman" w:eastAsia="Calibri" w:hAnsi="Times New Roman" w:cs="Times New Roman"/>
          <w:sz w:val="28"/>
          <w:szCs w:val="28"/>
        </w:rPr>
        <w:t>оступность входа н</w:t>
      </w:r>
      <w:r w:rsidRPr="00F11BC5">
        <w:rPr>
          <w:rFonts w:ascii="Times New Roman" w:eastAsia="Calibri" w:hAnsi="Times New Roman" w:cs="Times New Roman"/>
          <w:sz w:val="28"/>
          <w:szCs w:val="28"/>
        </w:rPr>
        <w:t>а объект потребительского рынка;</w:t>
      </w:r>
      <w:r w:rsidR="00966BB1" w:rsidRPr="00F11BC5">
        <w:rPr>
          <w:rFonts w:ascii="Times New Roman" w:eastAsia="Calibri" w:hAnsi="Times New Roman" w:cs="Times New Roman"/>
          <w:sz w:val="28"/>
          <w:szCs w:val="28"/>
        </w:rPr>
        <w:t xml:space="preserve"> </w:t>
      </w:r>
    </w:p>
    <w:p w:rsidR="00966BB1" w:rsidRPr="00F11BC5" w:rsidRDefault="00C3368E" w:rsidP="00C3368E">
      <w:pPr>
        <w:tabs>
          <w:tab w:val="left" w:pos="6425"/>
        </w:tabs>
        <w:spacing w:after="0" w:line="360" w:lineRule="auto"/>
        <w:ind w:firstLine="709"/>
        <w:contextualSpacing/>
        <w:jc w:val="both"/>
        <w:rPr>
          <w:rFonts w:ascii="Times New Roman" w:eastAsia="Calibri" w:hAnsi="Times New Roman" w:cs="Times New Roman"/>
          <w:sz w:val="28"/>
          <w:szCs w:val="28"/>
        </w:rPr>
      </w:pPr>
      <w:r w:rsidRPr="00F11BC5">
        <w:rPr>
          <w:rFonts w:ascii="Times New Roman" w:eastAsia="Calibri" w:hAnsi="Times New Roman" w:cs="Times New Roman"/>
          <w:sz w:val="28"/>
          <w:szCs w:val="28"/>
        </w:rPr>
        <w:noBreakHyphen/>
        <w:t> в</w:t>
      </w:r>
      <w:r w:rsidR="00966BB1" w:rsidRPr="00F11BC5">
        <w:rPr>
          <w:rFonts w:ascii="Times New Roman" w:eastAsia="Calibri" w:hAnsi="Times New Roman" w:cs="Times New Roman"/>
          <w:sz w:val="28"/>
          <w:szCs w:val="28"/>
        </w:rPr>
        <w:t xml:space="preserve">озможность продвижения в залах обслуживания на объекте потребительского </w:t>
      </w:r>
      <w:r w:rsidRPr="00F11BC5">
        <w:rPr>
          <w:rFonts w:ascii="Times New Roman" w:eastAsia="Calibri" w:hAnsi="Times New Roman" w:cs="Times New Roman"/>
          <w:sz w:val="28"/>
          <w:szCs w:val="28"/>
        </w:rPr>
        <w:t>рынка;</w:t>
      </w:r>
      <w:r w:rsidR="00966BB1" w:rsidRPr="00F11BC5">
        <w:rPr>
          <w:rFonts w:ascii="Times New Roman" w:eastAsia="Calibri" w:hAnsi="Times New Roman" w:cs="Times New Roman"/>
          <w:sz w:val="28"/>
          <w:szCs w:val="28"/>
        </w:rPr>
        <w:t xml:space="preserve"> </w:t>
      </w:r>
    </w:p>
    <w:p w:rsidR="00966BB1" w:rsidRPr="00F11BC5" w:rsidRDefault="00C3368E" w:rsidP="00C3368E">
      <w:pPr>
        <w:tabs>
          <w:tab w:val="left" w:pos="6425"/>
        </w:tabs>
        <w:spacing w:after="0" w:line="360" w:lineRule="auto"/>
        <w:ind w:firstLine="709"/>
        <w:contextualSpacing/>
        <w:jc w:val="both"/>
        <w:rPr>
          <w:rFonts w:ascii="Times New Roman" w:eastAsia="Calibri" w:hAnsi="Times New Roman" w:cs="Times New Roman"/>
          <w:sz w:val="28"/>
          <w:szCs w:val="28"/>
        </w:rPr>
      </w:pPr>
      <w:r w:rsidRPr="00F11BC5">
        <w:rPr>
          <w:rFonts w:ascii="Times New Roman" w:eastAsia="Calibri" w:hAnsi="Times New Roman" w:cs="Times New Roman"/>
          <w:sz w:val="28"/>
          <w:szCs w:val="28"/>
        </w:rPr>
        <w:noBreakHyphen/>
        <w:t> в</w:t>
      </w:r>
      <w:r w:rsidR="00966BB1" w:rsidRPr="00F11BC5">
        <w:rPr>
          <w:rFonts w:ascii="Times New Roman" w:eastAsia="Calibri" w:hAnsi="Times New Roman" w:cs="Times New Roman"/>
          <w:sz w:val="28"/>
          <w:szCs w:val="28"/>
        </w:rPr>
        <w:t xml:space="preserve">озможность получения услуги на </w:t>
      </w:r>
      <w:r w:rsidRPr="00F11BC5">
        <w:rPr>
          <w:rFonts w:ascii="Times New Roman" w:eastAsia="Calibri" w:hAnsi="Times New Roman" w:cs="Times New Roman"/>
          <w:sz w:val="28"/>
          <w:szCs w:val="28"/>
        </w:rPr>
        <w:t>объекте потребительского рынка;</w:t>
      </w:r>
    </w:p>
    <w:p w:rsidR="00966BB1" w:rsidRPr="00F11BC5" w:rsidRDefault="00C3368E" w:rsidP="00C3368E">
      <w:pPr>
        <w:tabs>
          <w:tab w:val="left" w:pos="6425"/>
        </w:tabs>
        <w:spacing w:after="0" w:line="360" w:lineRule="auto"/>
        <w:ind w:firstLine="709"/>
        <w:contextualSpacing/>
        <w:jc w:val="both"/>
        <w:rPr>
          <w:rFonts w:ascii="Times New Roman" w:eastAsia="Calibri" w:hAnsi="Times New Roman" w:cs="Times New Roman"/>
          <w:sz w:val="28"/>
          <w:szCs w:val="28"/>
        </w:rPr>
      </w:pPr>
      <w:r w:rsidRPr="00F11BC5">
        <w:rPr>
          <w:rFonts w:ascii="Times New Roman" w:eastAsia="Calibri" w:hAnsi="Times New Roman" w:cs="Times New Roman"/>
          <w:sz w:val="28"/>
          <w:szCs w:val="28"/>
        </w:rPr>
        <w:noBreakHyphen/>
        <w:t> в</w:t>
      </w:r>
      <w:r w:rsidR="00966BB1" w:rsidRPr="00F11BC5">
        <w:rPr>
          <w:rFonts w:ascii="Times New Roman" w:eastAsia="Calibri" w:hAnsi="Times New Roman" w:cs="Times New Roman"/>
          <w:sz w:val="28"/>
          <w:szCs w:val="28"/>
        </w:rPr>
        <w:t>озможность пользования услугами санитарно-гигиенических помещений на объекте потребительского рынка.</w:t>
      </w:r>
    </w:p>
    <w:p w:rsidR="00966BB1" w:rsidRPr="00F11BC5" w:rsidRDefault="00C3368E" w:rsidP="00BA3A11">
      <w:pPr>
        <w:tabs>
          <w:tab w:val="left" w:pos="6425"/>
        </w:tabs>
        <w:spacing w:after="0" w:line="360" w:lineRule="auto"/>
        <w:ind w:firstLine="709"/>
        <w:contextualSpacing/>
        <w:jc w:val="both"/>
        <w:rPr>
          <w:rFonts w:ascii="Times New Roman" w:eastAsia="Times New Roman" w:hAnsi="Times New Roman" w:cs="Times New Roman"/>
          <w:bCs/>
          <w:sz w:val="28"/>
          <w:szCs w:val="28"/>
        </w:rPr>
      </w:pPr>
      <w:r w:rsidRPr="00F11BC5">
        <w:rPr>
          <w:rFonts w:ascii="Times New Roman" w:eastAsia="Calibri" w:hAnsi="Times New Roman" w:cs="Times New Roman"/>
          <w:sz w:val="28"/>
          <w:szCs w:val="28"/>
        </w:rPr>
        <w:t>1</w:t>
      </w:r>
      <w:r w:rsidR="00AD4553" w:rsidRPr="00F11BC5">
        <w:rPr>
          <w:rFonts w:ascii="Times New Roman" w:eastAsia="Calibri" w:hAnsi="Times New Roman" w:cs="Times New Roman"/>
          <w:sz w:val="28"/>
          <w:szCs w:val="28"/>
        </w:rPr>
        <w:t>1</w:t>
      </w:r>
      <w:r w:rsidRPr="00F11BC5">
        <w:rPr>
          <w:rFonts w:ascii="Times New Roman" w:eastAsia="Calibri" w:hAnsi="Times New Roman" w:cs="Times New Roman"/>
          <w:sz w:val="28"/>
          <w:szCs w:val="28"/>
        </w:rPr>
        <w:t>.3. В случае</w:t>
      </w:r>
      <w:r w:rsidR="00966BB1" w:rsidRPr="00F11BC5">
        <w:rPr>
          <w:rFonts w:ascii="Times New Roman" w:eastAsia="Calibri" w:hAnsi="Times New Roman" w:cs="Times New Roman"/>
          <w:sz w:val="28"/>
          <w:szCs w:val="28"/>
        </w:rPr>
        <w:t xml:space="preserve"> если </w:t>
      </w:r>
      <w:r w:rsidR="00966BB1" w:rsidRPr="00F11BC5">
        <w:rPr>
          <w:rFonts w:ascii="Times New Roman" w:eastAsia="Times New Roman" w:hAnsi="Times New Roman" w:cs="Times New Roman"/>
          <w:bCs/>
          <w:sz w:val="28"/>
          <w:szCs w:val="28"/>
        </w:rPr>
        <w:t xml:space="preserve">объект потребительского рынка располагается </w:t>
      </w:r>
      <w:r w:rsidR="00BA3A11" w:rsidRPr="00F11BC5">
        <w:rPr>
          <w:rFonts w:ascii="Times New Roman" w:hAnsi="Times New Roman"/>
          <w:sz w:val="28"/>
          <w:szCs w:val="28"/>
        </w:rPr>
        <w:t>внутри отдельно стоящего капитального здания (торгового центра, торгово-развлекательного центра, офисного центра, офисно-торгового центра, аэропорта, вокзала, спортивного комплекса и т.д.)</w:t>
      </w:r>
      <w:r w:rsidR="00BA3A11" w:rsidRPr="00F11BC5">
        <w:rPr>
          <w:rFonts w:ascii="Times New Roman" w:eastAsia="Times New Roman" w:hAnsi="Times New Roman" w:cs="Times New Roman"/>
          <w:bCs/>
          <w:sz w:val="28"/>
          <w:szCs w:val="28"/>
        </w:rPr>
        <w:t xml:space="preserve"> </w:t>
      </w:r>
      <w:r w:rsidR="00966BB1" w:rsidRPr="00F11BC5">
        <w:rPr>
          <w:rFonts w:ascii="Times New Roman" w:eastAsia="Times New Roman" w:hAnsi="Times New Roman" w:cs="Times New Roman"/>
          <w:bCs/>
          <w:sz w:val="28"/>
          <w:szCs w:val="28"/>
        </w:rPr>
        <w:t xml:space="preserve">и имеет собственный вход с улицы, </w:t>
      </w:r>
      <w:r w:rsidR="00966BB1" w:rsidRPr="00F11BC5">
        <w:rPr>
          <w:rFonts w:ascii="Times New Roman" w:eastAsia="Times New Roman" w:hAnsi="Times New Roman" w:cs="Times New Roman"/>
          <w:bCs/>
          <w:sz w:val="28"/>
          <w:szCs w:val="28"/>
          <w:lang w:eastAsia="ru-RU"/>
        </w:rPr>
        <w:t xml:space="preserve">доступность для инвалидов с нарушениями зрения </w:t>
      </w:r>
      <w:r w:rsidR="00C04D8E">
        <w:rPr>
          <w:rFonts w:ascii="Times New Roman" w:eastAsia="Times New Roman" w:hAnsi="Times New Roman" w:cs="Times New Roman"/>
          <w:bCs/>
          <w:sz w:val="28"/>
          <w:szCs w:val="28"/>
          <w:lang w:eastAsia="ru-RU"/>
        </w:rPr>
        <w:t>рекомендуется оценивать</w:t>
      </w:r>
      <w:r w:rsidR="00966BB1" w:rsidRPr="00F11BC5">
        <w:rPr>
          <w:rFonts w:ascii="Times New Roman" w:eastAsia="Times New Roman" w:hAnsi="Times New Roman" w:cs="Times New Roman"/>
          <w:bCs/>
          <w:sz w:val="28"/>
          <w:szCs w:val="28"/>
          <w:lang w:eastAsia="ru-RU"/>
        </w:rPr>
        <w:t xml:space="preserve"> по пяти частным показателям:</w:t>
      </w:r>
    </w:p>
    <w:p w:rsidR="00966BB1" w:rsidRPr="00F11BC5" w:rsidRDefault="00C3368E" w:rsidP="00C3368E">
      <w:pPr>
        <w:tabs>
          <w:tab w:val="left" w:pos="6425"/>
        </w:tabs>
        <w:spacing w:after="0" w:line="360" w:lineRule="auto"/>
        <w:ind w:firstLine="709"/>
        <w:contextualSpacing/>
        <w:jc w:val="both"/>
        <w:rPr>
          <w:rFonts w:ascii="Times New Roman" w:eastAsia="Calibri" w:hAnsi="Times New Roman" w:cs="Times New Roman"/>
          <w:sz w:val="28"/>
          <w:szCs w:val="28"/>
        </w:rPr>
      </w:pPr>
      <w:r w:rsidRPr="00F11BC5">
        <w:rPr>
          <w:rFonts w:ascii="Times New Roman" w:eastAsia="Calibri" w:hAnsi="Times New Roman" w:cs="Times New Roman"/>
          <w:sz w:val="28"/>
          <w:szCs w:val="28"/>
        </w:rPr>
        <w:noBreakHyphen/>
        <w:t> д</w:t>
      </w:r>
      <w:r w:rsidR="00966BB1" w:rsidRPr="00F11BC5">
        <w:rPr>
          <w:rFonts w:ascii="Times New Roman" w:eastAsia="Calibri" w:hAnsi="Times New Roman" w:cs="Times New Roman"/>
          <w:sz w:val="28"/>
          <w:szCs w:val="28"/>
        </w:rPr>
        <w:t>оступность территории, прилегающей к зданию, в котором размещаетс</w:t>
      </w:r>
      <w:r w:rsidRPr="00F11BC5">
        <w:rPr>
          <w:rFonts w:ascii="Times New Roman" w:eastAsia="Calibri" w:hAnsi="Times New Roman" w:cs="Times New Roman"/>
          <w:sz w:val="28"/>
          <w:szCs w:val="28"/>
        </w:rPr>
        <w:t>я объект потребительского рынка;</w:t>
      </w:r>
      <w:r w:rsidR="00BA3A11" w:rsidRPr="00F11BC5">
        <w:rPr>
          <w:rFonts w:ascii="Times New Roman" w:eastAsia="Calibri" w:hAnsi="Times New Roman" w:cs="Times New Roman"/>
          <w:sz w:val="28"/>
          <w:szCs w:val="28"/>
        </w:rPr>
        <w:t xml:space="preserve"> </w:t>
      </w:r>
    </w:p>
    <w:p w:rsidR="00966BB1" w:rsidRPr="00F11BC5" w:rsidRDefault="00C3368E" w:rsidP="00C3368E">
      <w:pPr>
        <w:tabs>
          <w:tab w:val="left" w:pos="6425"/>
        </w:tabs>
        <w:spacing w:after="0" w:line="360" w:lineRule="auto"/>
        <w:ind w:firstLine="709"/>
        <w:contextualSpacing/>
        <w:jc w:val="both"/>
        <w:rPr>
          <w:rFonts w:ascii="Times New Roman" w:eastAsia="Calibri" w:hAnsi="Times New Roman" w:cs="Times New Roman"/>
          <w:sz w:val="28"/>
          <w:szCs w:val="28"/>
        </w:rPr>
      </w:pPr>
      <w:r w:rsidRPr="00F11BC5">
        <w:rPr>
          <w:rFonts w:ascii="Times New Roman" w:eastAsia="Calibri" w:hAnsi="Times New Roman" w:cs="Times New Roman"/>
          <w:sz w:val="28"/>
          <w:szCs w:val="28"/>
        </w:rPr>
        <w:noBreakHyphen/>
        <w:t> д</w:t>
      </w:r>
      <w:r w:rsidR="00966BB1" w:rsidRPr="00F11BC5">
        <w:rPr>
          <w:rFonts w:ascii="Times New Roman" w:eastAsia="Calibri" w:hAnsi="Times New Roman" w:cs="Times New Roman"/>
          <w:sz w:val="28"/>
          <w:szCs w:val="28"/>
        </w:rPr>
        <w:t>оступность входа на</w:t>
      </w:r>
      <w:r w:rsidRPr="00F11BC5">
        <w:rPr>
          <w:rFonts w:ascii="Times New Roman" w:eastAsia="Calibri" w:hAnsi="Times New Roman" w:cs="Times New Roman"/>
          <w:sz w:val="28"/>
          <w:szCs w:val="28"/>
        </w:rPr>
        <w:t xml:space="preserve"> объект потребительского рынка;</w:t>
      </w:r>
    </w:p>
    <w:p w:rsidR="00966BB1" w:rsidRPr="00F11BC5" w:rsidRDefault="00C3368E" w:rsidP="00C3368E">
      <w:pPr>
        <w:tabs>
          <w:tab w:val="left" w:pos="6425"/>
        </w:tabs>
        <w:spacing w:after="0" w:line="360" w:lineRule="auto"/>
        <w:ind w:firstLine="709"/>
        <w:contextualSpacing/>
        <w:jc w:val="both"/>
        <w:rPr>
          <w:rFonts w:ascii="Times New Roman" w:eastAsia="Calibri" w:hAnsi="Times New Roman" w:cs="Times New Roman"/>
          <w:sz w:val="28"/>
          <w:szCs w:val="28"/>
        </w:rPr>
      </w:pPr>
      <w:r w:rsidRPr="00F11BC5">
        <w:rPr>
          <w:rFonts w:ascii="Times New Roman" w:eastAsia="Calibri" w:hAnsi="Times New Roman" w:cs="Times New Roman"/>
          <w:sz w:val="28"/>
          <w:szCs w:val="28"/>
        </w:rPr>
        <w:lastRenderedPageBreak/>
        <w:noBreakHyphen/>
        <w:t> в</w:t>
      </w:r>
      <w:r w:rsidR="00966BB1" w:rsidRPr="00F11BC5">
        <w:rPr>
          <w:rFonts w:ascii="Times New Roman" w:eastAsia="Calibri" w:hAnsi="Times New Roman" w:cs="Times New Roman"/>
          <w:sz w:val="28"/>
          <w:szCs w:val="28"/>
        </w:rPr>
        <w:t>озможность продвижения в залах обслуживания на</w:t>
      </w:r>
      <w:r w:rsidRPr="00F11BC5">
        <w:rPr>
          <w:rFonts w:ascii="Times New Roman" w:eastAsia="Calibri" w:hAnsi="Times New Roman" w:cs="Times New Roman"/>
          <w:sz w:val="28"/>
          <w:szCs w:val="28"/>
        </w:rPr>
        <w:t xml:space="preserve"> объекте потребительского рынка;</w:t>
      </w:r>
      <w:r w:rsidR="00966BB1" w:rsidRPr="00F11BC5">
        <w:rPr>
          <w:rFonts w:ascii="Times New Roman" w:eastAsia="Calibri" w:hAnsi="Times New Roman" w:cs="Times New Roman"/>
          <w:sz w:val="28"/>
          <w:szCs w:val="28"/>
        </w:rPr>
        <w:t xml:space="preserve"> </w:t>
      </w:r>
    </w:p>
    <w:p w:rsidR="00966BB1" w:rsidRPr="00F11BC5" w:rsidRDefault="00C3368E" w:rsidP="00C3368E">
      <w:pPr>
        <w:tabs>
          <w:tab w:val="left" w:pos="6425"/>
        </w:tabs>
        <w:spacing w:after="0" w:line="360" w:lineRule="auto"/>
        <w:ind w:firstLine="709"/>
        <w:contextualSpacing/>
        <w:jc w:val="both"/>
        <w:rPr>
          <w:rFonts w:ascii="Times New Roman" w:eastAsia="Calibri" w:hAnsi="Times New Roman" w:cs="Times New Roman"/>
          <w:sz w:val="28"/>
          <w:szCs w:val="28"/>
        </w:rPr>
      </w:pPr>
      <w:r w:rsidRPr="00F11BC5">
        <w:rPr>
          <w:rFonts w:ascii="Times New Roman" w:eastAsia="Calibri" w:hAnsi="Times New Roman" w:cs="Times New Roman"/>
          <w:sz w:val="28"/>
          <w:szCs w:val="28"/>
        </w:rPr>
        <w:noBreakHyphen/>
        <w:t> в</w:t>
      </w:r>
      <w:r w:rsidR="00966BB1" w:rsidRPr="00F11BC5">
        <w:rPr>
          <w:rFonts w:ascii="Times New Roman" w:eastAsia="Calibri" w:hAnsi="Times New Roman" w:cs="Times New Roman"/>
          <w:sz w:val="28"/>
          <w:szCs w:val="28"/>
        </w:rPr>
        <w:t xml:space="preserve">озможность получения услуги на </w:t>
      </w:r>
      <w:r w:rsidRPr="00F11BC5">
        <w:rPr>
          <w:rFonts w:ascii="Times New Roman" w:eastAsia="Calibri" w:hAnsi="Times New Roman" w:cs="Times New Roman"/>
          <w:sz w:val="28"/>
          <w:szCs w:val="28"/>
        </w:rPr>
        <w:t>объекте потребительского рынка;</w:t>
      </w:r>
    </w:p>
    <w:p w:rsidR="00966BB1" w:rsidRPr="00F11BC5" w:rsidRDefault="00C3368E" w:rsidP="00C3368E">
      <w:pPr>
        <w:tabs>
          <w:tab w:val="left" w:pos="6425"/>
        </w:tabs>
        <w:spacing w:after="0" w:line="360" w:lineRule="auto"/>
        <w:ind w:firstLine="709"/>
        <w:contextualSpacing/>
        <w:jc w:val="both"/>
        <w:rPr>
          <w:rFonts w:ascii="Times New Roman" w:eastAsia="Calibri" w:hAnsi="Times New Roman" w:cs="Times New Roman"/>
          <w:sz w:val="28"/>
          <w:szCs w:val="28"/>
        </w:rPr>
      </w:pPr>
      <w:r w:rsidRPr="00F11BC5">
        <w:rPr>
          <w:rFonts w:ascii="Times New Roman" w:eastAsia="Calibri" w:hAnsi="Times New Roman" w:cs="Times New Roman"/>
          <w:sz w:val="28"/>
          <w:szCs w:val="28"/>
        </w:rPr>
        <w:noBreakHyphen/>
        <w:t> в</w:t>
      </w:r>
      <w:r w:rsidR="00966BB1" w:rsidRPr="00F11BC5">
        <w:rPr>
          <w:rFonts w:ascii="Times New Roman" w:eastAsia="Calibri" w:hAnsi="Times New Roman" w:cs="Times New Roman"/>
          <w:sz w:val="28"/>
          <w:szCs w:val="28"/>
        </w:rPr>
        <w:t>озможность пользования услугами санитарно-гигиенических помещений на объекте потребительского рынка.</w:t>
      </w:r>
    </w:p>
    <w:p w:rsidR="00966BB1" w:rsidRPr="00F11BC5" w:rsidRDefault="00AD4553" w:rsidP="00C3368E">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F11BC5">
        <w:rPr>
          <w:rFonts w:ascii="Times New Roman" w:eastAsia="Times New Roman" w:hAnsi="Times New Roman" w:cs="Times New Roman"/>
          <w:bCs/>
          <w:sz w:val="28"/>
          <w:szCs w:val="28"/>
          <w:lang w:eastAsia="ru-RU"/>
        </w:rPr>
        <w:t>11</w:t>
      </w:r>
      <w:r w:rsidR="00C3368E" w:rsidRPr="00F11BC5">
        <w:rPr>
          <w:rFonts w:ascii="Times New Roman" w:eastAsia="Times New Roman" w:hAnsi="Times New Roman" w:cs="Times New Roman"/>
          <w:bCs/>
          <w:sz w:val="28"/>
          <w:szCs w:val="28"/>
          <w:lang w:eastAsia="ru-RU"/>
        </w:rPr>
        <w:t>.</w:t>
      </w:r>
      <w:r w:rsidRPr="00F11BC5">
        <w:rPr>
          <w:rFonts w:ascii="Times New Roman" w:eastAsia="Times New Roman" w:hAnsi="Times New Roman" w:cs="Times New Roman"/>
          <w:bCs/>
          <w:sz w:val="28"/>
          <w:szCs w:val="28"/>
          <w:lang w:eastAsia="ru-RU"/>
        </w:rPr>
        <w:t>4</w:t>
      </w:r>
      <w:r w:rsidR="00C3368E" w:rsidRPr="00F11BC5">
        <w:rPr>
          <w:rFonts w:ascii="Times New Roman" w:eastAsia="Times New Roman" w:hAnsi="Times New Roman" w:cs="Times New Roman"/>
          <w:bCs/>
          <w:sz w:val="28"/>
          <w:szCs w:val="28"/>
          <w:lang w:eastAsia="ru-RU"/>
        </w:rPr>
        <w:t>. </w:t>
      </w:r>
      <w:r w:rsidR="00BF7CEA" w:rsidRPr="00BF7CEA">
        <w:rPr>
          <w:rFonts w:ascii="Times New Roman" w:eastAsia="Times New Roman" w:hAnsi="Times New Roman" w:cs="Times New Roman"/>
          <w:bCs/>
          <w:sz w:val="28"/>
          <w:szCs w:val="28"/>
          <w:lang w:eastAsia="ru-RU"/>
        </w:rPr>
        <w:t xml:space="preserve">Условия доступности объекта для инвалидов с нарушениями </w:t>
      </w:r>
      <w:r w:rsidR="00BF7CEA">
        <w:rPr>
          <w:rFonts w:ascii="Times New Roman" w:eastAsia="Times New Roman" w:hAnsi="Times New Roman" w:cs="Times New Roman"/>
          <w:bCs/>
          <w:sz w:val="28"/>
          <w:szCs w:val="28"/>
          <w:lang w:eastAsia="ru-RU"/>
        </w:rPr>
        <w:t>зрения указаны в приложении № 6</w:t>
      </w:r>
      <w:r w:rsidR="00BF7CEA" w:rsidRPr="00BF7CEA">
        <w:rPr>
          <w:rFonts w:ascii="Times New Roman" w:eastAsia="Times New Roman" w:hAnsi="Times New Roman" w:cs="Times New Roman"/>
          <w:bCs/>
          <w:sz w:val="28"/>
          <w:szCs w:val="28"/>
          <w:lang w:eastAsia="ru-RU"/>
        </w:rPr>
        <w:t xml:space="preserve"> к настоящим Методическим рекомендациям</w:t>
      </w:r>
      <w:r w:rsidR="00F53EA4">
        <w:rPr>
          <w:rFonts w:ascii="Times New Roman" w:eastAsia="Times New Roman" w:hAnsi="Times New Roman" w:cs="Times New Roman"/>
          <w:bCs/>
          <w:sz w:val="28"/>
          <w:szCs w:val="28"/>
          <w:lang w:eastAsia="ru-RU"/>
        </w:rPr>
        <w:t>.</w:t>
      </w:r>
      <w:r w:rsidR="00BF7CEA" w:rsidRPr="00BF7CEA">
        <w:rPr>
          <w:rFonts w:ascii="Times New Roman" w:eastAsia="Times New Roman" w:hAnsi="Times New Roman" w:cs="Times New Roman"/>
          <w:bCs/>
          <w:sz w:val="28"/>
          <w:szCs w:val="28"/>
          <w:lang w:eastAsia="ru-RU"/>
        </w:rPr>
        <w:t xml:space="preserve"> </w:t>
      </w:r>
    </w:p>
    <w:p w:rsidR="00966BB1" w:rsidRPr="00F11BC5" w:rsidRDefault="00966BB1" w:rsidP="00AE2CB7">
      <w:pPr>
        <w:spacing w:after="0" w:line="360" w:lineRule="auto"/>
        <w:ind w:firstLine="567"/>
        <w:contextualSpacing/>
        <w:jc w:val="both"/>
        <w:rPr>
          <w:rFonts w:ascii="Times New Roman" w:eastAsia="Times New Roman" w:hAnsi="Times New Roman" w:cs="Times New Roman"/>
          <w:bCs/>
          <w:sz w:val="28"/>
          <w:szCs w:val="28"/>
        </w:rPr>
      </w:pPr>
      <w:r w:rsidRPr="00F11BC5">
        <w:rPr>
          <w:rFonts w:ascii="Times New Roman" w:eastAsia="Times New Roman" w:hAnsi="Times New Roman" w:cs="Times New Roman"/>
          <w:sz w:val="28"/>
          <w:szCs w:val="28"/>
        </w:rPr>
        <w:t>Оценка частного показателя «</w:t>
      </w:r>
      <w:r w:rsidRPr="00F11BC5">
        <w:rPr>
          <w:rFonts w:ascii="Times New Roman" w:eastAsia="Times New Roman" w:hAnsi="Times New Roman" w:cs="Times New Roman"/>
          <w:bCs/>
          <w:sz w:val="28"/>
          <w:szCs w:val="28"/>
        </w:rPr>
        <w:t>Доступность входа на объект потребительского рынка</w:t>
      </w:r>
      <w:r w:rsidRPr="00F11BC5">
        <w:rPr>
          <w:rFonts w:ascii="Times New Roman" w:eastAsia="Times New Roman" w:hAnsi="Times New Roman" w:cs="Times New Roman"/>
          <w:sz w:val="28"/>
          <w:szCs w:val="28"/>
        </w:rPr>
        <w:t xml:space="preserve">», входящего в состав </w:t>
      </w:r>
      <w:r w:rsidRPr="00F11BC5">
        <w:rPr>
          <w:rFonts w:ascii="Times New Roman" w:eastAsia="Times New Roman" w:hAnsi="Times New Roman" w:cs="Times New Roman"/>
          <w:bCs/>
          <w:sz w:val="28"/>
          <w:szCs w:val="28"/>
        </w:rPr>
        <w:t xml:space="preserve">агрегированного показателя доступности объекта потребительского рынка для инвалидов с нарушением зрения, производится </w:t>
      </w:r>
      <w:r w:rsidR="002F0288">
        <w:rPr>
          <w:rFonts w:ascii="Times New Roman" w:eastAsia="Times New Roman" w:hAnsi="Times New Roman" w:cs="Times New Roman"/>
          <w:bCs/>
          <w:sz w:val="28"/>
          <w:szCs w:val="28"/>
        </w:rPr>
        <w:t>аналогично</w:t>
      </w:r>
      <w:r w:rsidR="002F0288" w:rsidRPr="002F0288">
        <w:t xml:space="preserve"> </w:t>
      </w:r>
      <w:r w:rsidR="002F0288">
        <w:rPr>
          <w:rFonts w:ascii="Times New Roman" w:eastAsia="Times New Roman" w:hAnsi="Times New Roman" w:cs="Times New Roman"/>
          <w:bCs/>
          <w:sz w:val="28"/>
          <w:szCs w:val="28"/>
        </w:rPr>
        <w:t>оценке</w:t>
      </w:r>
      <w:r w:rsidR="002F0288" w:rsidRPr="002F0288">
        <w:rPr>
          <w:rFonts w:ascii="Times New Roman" w:eastAsia="Times New Roman" w:hAnsi="Times New Roman" w:cs="Times New Roman"/>
          <w:bCs/>
          <w:sz w:val="28"/>
          <w:szCs w:val="28"/>
        </w:rPr>
        <w:t xml:space="preserve"> частного показателя «Доступность входа в здание, в котором размещается объект потребительского рынка»</w:t>
      </w:r>
      <w:r w:rsidR="002F0288">
        <w:rPr>
          <w:rFonts w:ascii="Times New Roman" w:eastAsia="Times New Roman" w:hAnsi="Times New Roman" w:cs="Times New Roman"/>
          <w:bCs/>
          <w:sz w:val="28"/>
          <w:szCs w:val="28"/>
        </w:rPr>
        <w:t>.</w:t>
      </w:r>
    </w:p>
    <w:p w:rsidR="00532A37" w:rsidRPr="00F11BC5" w:rsidRDefault="00532A37" w:rsidP="00532A37">
      <w:pPr>
        <w:spacing w:after="0" w:line="360" w:lineRule="auto"/>
        <w:ind w:firstLine="708"/>
        <w:contextualSpacing/>
        <w:jc w:val="both"/>
        <w:rPr>
          <w:rFonts w:ascii="Times New Roman" w:eastAsia="Times New Roman" w:hAnsi="Times New Roman" w:cs="Times New Roman"/>
          <w:bCs/>
          <w:sz w:val="28"/>
          <w:szCs w:val="28"/>
        </w:rPr>
      </w:pPr>
      <w:r w:rsidRPr="00485B12">
        <w:rPr>
          <w:rFonts w:ascii="Times New Roman" w:eastAsia="Times New Roman" w:hAnsi="Times New Roman" w:cs="Times New Roman"/>
          <w:bCs/>
          <w:sz w:val="28"/>
          <w:szCs w:val="28"/>
        </w:rPr>
        <w:t>12. </w:t>
      </w:r>
      <w:r w:rsidR="004204A7" w:rsidRPr="00B0243D">
        <w:rPr>
          <w:rFonts w:ascii="Times New Roman" w:eastAsia="Times New Roman" w:hAnsi="Times New Roman" w:cs="Times New Roman"/>
          <w:bCs/>
          <w:sz w:val="28"/>
          <w:szCs w:val="28"/>
        </w:rPr>
        <w:t>Ч</w:t>
      </w:r>
      <w:r w:rsidRPr="00485B12">
        <w:rPr>
          <w:rFonts w:ascii="Times New Roman" w:eastAsia="Times New Roman" w:hAnsi="Times New Roman" w:cs="Times New Roman"/>
          <w:bCs/>
          <w:sz w:val="28"/>
          <w:szCs w:val="28"/>
        </w:rPr>
        <w:t>астны</w:t>
      </w:r>
      <w:r w:rsidR="004204A7" w:rsidRPr="00B0243D">
        <w:rPr>
          <w:rFonts w:ascii="Times New Roman" w:eastAsia="Times New Roman" w:hAnsi="Times New Roman" w:cs="Times New Roman"/>
          <w:bCs/>
          <w:sz w:val="28"/>
          <w:szCs w:val="28"/>
        </w:rPr>
        <w:t>е</w:t>
      </w:r>
      <w:r w:rsidRPr="00485B12">
        <w:rPr>
          <w:rFonts w:ascii="Times New Roman" w:eastAsia="Times New Roman" w:hAnsi="Times New Roman" w:cs="Times New Roman"/>
          <w:bCs/>
          <w:sz w:val="28"/>
          <w:szCs w:val="28"/>
        </w:rPr>
        <w:t xml:space="preserve"> показател</w:t>
      </w:r>
      <w:r w:rsidR="004204A7" w:rsidRPr="00B0243D">
        <w:rPr>
          <w:rFonts w:ascii="Times New Roman" w:eastAsia="Times New Roman" w:hAnsi="Times New Roman" w:cs="Times New Roman"/>
          <w:bCs/>
          <w:sz w:val="28"/>
          <w:szCs w:val="28"/>
        </w:rPr>
        <w:t>и</w:t>
      </w:r>
      <w:r w:rsidRPr="00485B12">
        <w:rPr>
          <w:rFonts w:ascii="Times New Roman" w:eastAsia="Times New Roman" w:hAnsi="Times New Roman" w:cs="Times New Roman"/>
          <w:bCs/>
          <w:sz w:val="28"/>
          <w:szCs w:val="28"/>
        </w:rPr>
        <w:t xml:space="preserve"> доступности объекта потребительского рынка для инвалидов </w:t>
      </w:r>
      <w:r w:rsidRPr="00485B12">
        <w:rPr>
          <w:rFonts w:ascii="Times New Roman" w:eastAsia="Times New Roman" w:hAnsi="Times New Roman" w:cs="Times New Roman"/>
          <w:bCs/>
          <w:sz w:val="28"/>
          <w:szCs w:val="28"/>
          <w:lang w:eastAsia="ru-RU"/>
        </w:rPr>
        <w:t xml:space="preserve">с ментальными нарушениями </w:t>
      </w:r>
      <w:r w:rsidR="00B11BEC" w:rsidRPr="00B0243D">
        <w:rPr>
          <w:rFonts w:ascii="Times New Roman" w:eastAsia="Times New Roman" w:hAnsi="Times New Roman" w:cs="Times New Roman"/>
          <w:bCs/>
          <w:sz w:val="28"/>
          <w:szCs w:val="28"/>
        </w:rPr>
        <w:t xml:space="preserve">рекомендуется </w:t>
      </w:r>
      <w:r w:rsidR="004204A7" w:rsidRPr="00B0243D">
        <w:rPr>
          <w:rFonts w:ascii="Times New Roman" w:eastAsia="Times New Roman" w:hAnsi="Times New Roman" w:cs="Times New Roman"/>
          <w:bCs/>
          <w:sz w:val="28"/>
          <w:szCs w:val="28"/>
        </w:rPr>
        <w:t>оценивать</w:t>
      </w:r>
      <w:r w:rsidR="00F53EA4" w:rsidRPr="00485B12">
        <w:rPr>
          <w:rFonts w:ascii="Times New Roman" w:eastAsia="Times New Roman" w:hAnsi="Times New Roman" w:cs="Times New Roman"/>
          <w:bCs/>
          <w:sz w:val="28"/>
          <w:szCs w:val="28"/>
        </w:rPr>
        <w:t xml:space="preserve"> </w:t>
      </w:r>
      <w:r w:rsidRPr="00485B12">
        <w:rPr>
          <w:rFonts w:ascii="Times New Roman" w:eastAsia="Times New Roman" w:hAnsi="Times New Roman" w:cs="Times New Roman"/>
          <w:bCs/>
          <w:sz w:val="28"/>
          <w:szCs w:val="28"/>
        </w:rPr>
        <w:t>по следующим правилам.</w:t>
      </w:r>
    </w:p>
    <w:p w:rsidR="00532A37" w:rsidRPr="00F11BC5" w:rsidRDefault="00532A37" w:rsidP="00532A37">
      <w:pPr>
        <w:spacing w:after="0" w:line="360" w:lineRule="auto"/>
        <w:ind w:firstLine="709"/>
        <w:jc w:val="both"/>
        <w:rPr>
          <w:rFonts w:ascii="Times New Roman" w:eastAsia="Times New Roman" w:hAnsi="Times New Roman" w:cs="Times New Roman"/>
          <w:bCs/>
          <w:sz w:val="28"/>
          <w:szCs w:val="28"/>
          <w:lang w:eastAsia="ru-RU"/>
        </w:rPr>
      </w:pPr>
      <w:r w:rsidRPr="00F11BC5">
        <w:rPr>
          <w:rFonts w:ascii="Times New Roman" w:eastAsia="Times New Roman" w:hAnsi="Times New Roman" w:cs="Times New Roman"/>
          <w:bCs/>
          <w:sz w:val="28"/>
          <w:szCs w:val="28"/>
          <w:lang w:eastAsia="ru-RU"/>
        </w:rPr>
        <w:t xml:space="preserve">12.1. Если объект потребительского рынка располагается в </w:t>
      </w:r>
      <w:r w:rsidRPr="00F11BC5">
        <w:rPr>
          <w:rFonts w:ascii="Times New Roman" w:hAnsi="Times New Roman"/>
          <w:sz w:val="28"/>
          <w:szCs w:val="28"/>
        </w:rPr>
        <w:t xml:space="preserve">отдельно стоящем капитальном здании или павильоне, во встроенном, встроенно-пристроенном помещении жилого здания, его доступность </w:t>
      </w:r>
      <w:r w:rsidRPr="00F11BC5">
        <w:rPr>
          <w:rFonts w:ascii="Times New Roman" w:eastAsia="Times New Roman" w:hAnsi="Times New Roman" w:cs="Times New Roman"/>
          <w:bCs/>
          <w:sz w:val="28"/>
          <w:szCs w:val="28"/>
          <w:lang w:eastAsia="ru-RU"/>
        </w:rPr>
        <w:t>для инвалидов с ментальными нарушениями</w:t>
      </w:r>
      <w:r w:rsidR="00F53EA4">
        <w:rPr>
          <w:rFonts w:ascii="Times New Roman" w:eastAsia="Times New Roman" w:hAnsi="Times New Roman" w:cs="Times New Roman"/>
          <w:bCs/>
          <w:sz w:val="28"/>
          <w:szCs w:val="28"/>
          <w:lang w:eastAsia="ru-RU"/>
        </w:rPr>
        <w:t xml:space="preserve"> рекомендуется оценивать</w:t>
      </w:r>
      <w:r w:rsidRPr="00F11BC5">
        <w:rPr>
          <w:rFonts w:ascii="Times New Roman" w:eastAsia="Times New Roman" w:hAnsi="Times New Roman" w:cs="Times New Roman"/>
          <w:bCs/>
          <w:sz w:val="28"/>
          <w:szCs w:val="28"/>
          <w:lang w:eastAsia="ru-RU"/>
        </w:rPr>
        <w:t xml:space="preserve"> по двум частным показателям:</w:t>
      </w:r>
    </w:p>
    <w:p w:rsidR="00532A37" w:rsidRPr="00F11BC5" w:rsidRDefault="00322459" w:rsidP="00532A37">
      <w:pPr>
        <w:tabs>
          <w:tab w:val="left" w:pos="6425"/>
        </w:tabs>
        <w:spacing w:after="120" w:line="360" w:lineRule="auto"/>
        <w:ind w:firstLine="709"/>
        <w:contextualSpacing/>
        <w:jc w:val="both"/>
        <w:rPr>
          <w:rFonts w:ascii="Times New Roman" w:eastAsia="Calibri" w:hAnsi="Times New Roman" w:cs="Times New Roman"/>
          <w:sz w:val="28"/>
          <w:szCs w:val="28"/>
        </w:rPr>
      </w:pPr>
      <w:r w:rsidRPr="00F11BC5">
        <w:rPr>
          <w:rFonts w:ascii="Times New Roman" w:eastAsia="Calibri" w:hAnsi="Times New Roman" w:cs="Times New Roman"/>
          <w:sz w:val="28"/>
          <w:szCs w:val="28"/>
        </w:rPr>
        <w:noBreakHyphen/>
        <w:t> доступность входа на объект потребительского рынка и возможность продвижения в залах обслуживания на объекте потребительского рынка;</w:t>
      </w:r>
    </w:p>
    <w:p w:rsidR="00532A37" w:rsidRPr="00F11BC5" w:rsidRDefault="00532A37" w:rsidP="00532A37">
      <w:pPr>
        <w:tabs>
          <w:tab w:val="left" w:pos="6425"/>
        </w:tabs>
        <w:spacing w:after="120" w:line="360" w:lineRule="auto"/>
        <w:ind w:firstLine="709"/>
        <w:contextualSpacing/>
        <w:jc w:val="both"/>
        <w:rPr>
          <w:rFonts w:ascii="Times New Roman" w:eastAsia="Calibri" w:hAnsi="Times New Roman" w:cs="Times New Roman"/>
          <w:sz w:val="28"/>
          <w:szCs w:val="28"/>
        </w:rPr>
      </w:pPr>
      <w:r w:rsidRPr="00F11BC5">
        <w:rPr>
          <w:rFonts w:ascii="Times New Roman" w:eastAsia="Calibri" w:hAnsi="Times New Roman" w:cs="Times New Roman"/>
          <w:sz w:val="28"/>
          <w:szCs w:val="28"/>
        </w:rPr>
        <w:noBreakHyphen/>
        <w:t xml:space="preserve"> возможность получения услуги на объекте потребительского рынка. </w:t>
      </w:r>
    </w:p>
    <w:p w:rsidR="00532A37" w:rsidRPr="00F11BC5" w:rsidRDefault="00532A37" w:rsidP="00532A37">
      <w:pPr>
        <w:spacing w:after="0" w:line="360" w:lineRule="auto"/>
        <w:ind w:firstLine="709"/>
        <w:jc w:val="both"/>
        <w:rPr>
          <w:rFonts w:ascii="Times New Roman" w:hAnsi="Times New Roman"/>
          <w:sz w:val="28"/>
          <w:szCs w:val="28"/>
        </w:rPr>
      </w:pPr>
      <w:r w:rsidRPr="00F11BC5">
        <w:rPr>
          <w:rFonts w:ascii="Times New Roman" w:eastAsia="Times New Roman" w:hAnsi="Times New Roman" w:cs="Times New Roman"/>
          <w:bCs/>
          <w:sz w:val="28"/>
          <w:szCs w:val="28"/>
        </w:rPr>
        <w:t>1</w:t>
      </w:r>
      <w:r w:rsidR="007A39A4" w:rsidRPr="00F11BC5">
        <w:rPr>
          <w:rFonts w:ascii="Times New Roman" w:eastAsia="Times New Roman" w:hAnsi="Times New Roman" w:cs="Times New Roman"/>
          <w:bCs/>
          <w:sz w:val="28"/>
          <w:szCs w:val="28"/>
        </w:rPr>
        <w:t>2</w:t>
      </w:r>
      <w:r w:rsidRPr="00F11BC5">
        <w:rPr>
          <w:rFonts w:ascii="Times New Roman" w:eastAsia="Times New Roman" w:hAnsi="Times New Roman" w:cs="Times New Roman"/>
          <w:bCs/>
          <w:sz w:val="28"/>
          <w:szCs w:val="28"/>
        </w:rPr>
        <w:t xml:space="preserve">.2. Если объект потребительского рынка </w:t>
      </w:r>
      <w:r w:rsidRPr="00F11BC5">
        <w:rPr>
          <w:rFonts w:ascii="Times New Roman" w:hAnsi="Times New Roman"/>
          <w:sz w:val="28"/>
          <w:szCs w:val="28"/>
        </w:rPr>
        <w:t xml:space="preserve">расположен внутри отдельно стоящего капитального здания (торгового центра, торгово-развлекательного центра, офисного центра, офисно-торгового центра, аэропорта, вокзала, спортивного комплекса и т.д.) </w:t>
      </w:r>
      <w:r w:rsidRPr="00F11BC5">
        <w:rPr>
          <w:rFonts w:ascii="Times New Roman" w:eastAsia="Times New Roman" w:hAnsi="Times New Roman" w:cs="Times New Roman"/>
          <w:bCs/>
          <w:sz w:val="28"/>
          <w:szCs w:val="28"/>
        </w:rPr>
        <w:t xml:space="preserve">и не имеет собственного входа с улицы, </w:t>
      </w:r>
      <w:r w:rsidRPr="00F11BC5">
        <w:rPr>
          <w:rFonts w:ascii="Times New Roman" w:eastAsia="Times New Roman" w:hAnsi="Times New Roman" w:cs="Times New Roman"/>
          <w:bCs/>
          <w:sz w:val="28"/>
          <w:szCs w:val="28"/>
          <w:lang w:eastAsia="ru-RU"/>
        </w:rPr>
        <w:t xml:space="preserve">доступность для инвалидов с </w:t>
      </w:r>
      <w:r w:rsidR="007A39A4" w:rsidRPr="00F11BC5">
        <w:rPr>
          <w:rFonts w:ascii="Times New Roman" w:eastAsia="Times New Roman" w:hAnsi="Times New Roman" w:cs="Times New Roman"/>
          <w:bCs/>
          <w:sz w:val="28"/>
          <w:szCs w:val="28"/>
          <w:lang w:eastAsia="ru-RU"/>
        </w:rPr>
        <w:t xml:space="preserve">ментальными </w:t>
      </w:r>
      <w:r w:rsidRPr="00F11BC5">
        <w:rPr>
          <w:rFonts w:ascii="Times New Roman" w:eastAsia="Times New Roman" w:hAnsi="Times New Roman" w:cs="Times New Roman"/>
          <w:bCs/>
          <w:sz w:val="28"/>
          <w:szCs w:val="28"/>
          <w:lang w:eastAsia="ru-RU"/>
        </w:rPr>
        <w:t xml:space="preserve">нарушениями, </w:t>
      </w:r>
      <w:r w:rsidR="007645C8">
        <w:rPr>
          <w:rFonts w:ascii="Times New Roman" w:eastAsia="Times New Roman" w:hAnsi="Times New Roman" w:cs="Times New Roman"/>
          <w:bCs/>
          <w:sz w:val="28"/>
          <w:szCs w:val="28"/>
          <w:lang w:eastAsia="ru-RU"/>
        </w:rPr>
        <w:t xml:space="preserve">рекомендуется оценивать </w:t>
      </w:r>
      <w:r w:rsidRPr="00F11BC5">
        <w:rPr>
          <w:rFonts w:ascii="Times New Roman" w:eastAsia="Times New Roman" w:hAnsi="Times New Roman" w:cs="Times New Roman"/>
          <w:bCs/>
          <w:sz w:val="28"/>
          <w:szCs w:val="28"/>
          <w:lang w:eastAsia="ru-RU"/>
        </w:rPr>
        <w:t>по трем частным показателям:</w:t>
      </w:r>
    </w:p>
    <w:p w:rsidR="00532A37" w:rsidRPr="00F11BC5" w:rsidRDefault="00532A37" w:rsidP="00532A37">
      <w:pPr>
        <w:tabs>
          <w:tab w:val="left" w:pos="6425"/>
        </w:tabs>
        <w:spacing w:after="120" w:line="360" w:lineRule="auto"/>
        <w:ind w:firstLine="709"/>
        <w:contextualSpacing/>
        <w:jc w:val="both"/>
        <w:rPr>
          <w:rFonts w:ascii="Times New Roman" w:eastAsia="Calibri" w:hAnsi="Times New Roman" w:cs="Times New Roman"/>
          <w:sz w:val="28"/>
          <w:szCs w:val="28"/>
        </w:rPr>
      </w:pPr>
      <w:r w:rsidRPr="00F11BC5">
        <w:rPr>
          <w:rFonts w:ascii="Times New Roman" w:eastAsia="Calibri" w:hAnsi="Times New Roman" w:cs="Times New Roman"/>
          <w:sz w:val="28"/>
          <w:szCs w:val="28"/>
        </w:rPr>
        <w:lastRenderedPageBreak/>
        <w:noBreakHyphen/>
        <w:t> доступность территории, прилегающей к зданию, в котором размещается объект потребительского рынка, входа в здание и пути движения по зданию, в котором размещается объект потребительского рынка;</w:t>
      </w:r>
    </w:p>
    <w:p w:rsidR="00532A37" w:rsidRPr="00F11BC5" w:rsidRDefault="00532A37" w:rsidP="00532A37">
      <w:pPr>
        <w:tabs>
          <w:tab w:val="left" w:pos="6425"/>
        </w:tabs>
        <w:spacing w:after="120" w:line="360" w:lineRule="auto"/>
        <w:ind w:firstLine="709"/>
        <w:contextualSpacing/>
        <w:jc w:val="both"/>
        <w:rPr>
          <w:rFonts w:ascii="Times New Roman" w:eastAsia="Calibri" w:hAnsi="Times New Roman" w:cs="Times New Roman"/>
          <w:sz w:val="28"/>
          <w:szCs w:val="28"/>
        </w:rPr>
      </w:pPr>
      <w:r w:rsidRPr="00F11BC5">
        <w:rPr>
          <w:rFonts w:ascii="Times New Roman" w:eastAsia="Calibri" w:hAnsi="Times New Roman" w:cs="Times New Roman"/>
          <w:sz w:val="28"/>
          <w:szCs w:val="28"/>
        </w:rPr>
        <w:noBreakHyphen/>
        <w:t> доступность входа на объект потребительского рынка и возможность продвижения в залах обслуживания на объекте потребительского рынка;</w:t>
      </w:r>
    </w:p>
    <w:p w:rsidR="00532A37" w:rsidRPr="00F11BC5" w:rsidRDefault="00532A37" w:rsidP="00532A37">
      <w:pPr>
        <w:tabs>
          <w:tab w:val="left" w:pos="6425"/>
        </w:tabs>
        <w:spacing w:after="120" w:line="360" w:lineRule="auto"/>
        <w:ind w:firstLine="709"/>
        <w:contextualSpacing/>
        <w:jc w:val="both"/>
        <w:rPr>
          <w:rFonts w:ascii="Times New Roman" w:eastAsia="Calibri" w:hAnsi="Times New Roman" w:cs="Times New Roman"/>
          <w:sz w:val="28"/>
          <w:szCs w:val="28"/>
        </w:rPr>
      </w:pPr>
      <w:r w:rsidRPr="00F11BC5">
        <w:rPr>
          <w:rFonts w:ascii="Times New Roman" w:eastAsia="Calibri" w:hAnsi="Times New Roman" w:cs="Times New Roman"/>
          <w:sz w:val="28"/>
          <w:szCs w:val="28"/>
        </w:rPr>
        <w:noBreakHyphen/>
        <w:t xml:space="preserve"> возможность получения услуги на объекте потребительского рынка. </w:t>
      </w:r>
    </w:p>
    <w:p w:rsidR="00532A37" w:rsidRPr="00F11BC5" w:rsidRDefault="00532A37" w:rsidP="00532A37">
      <w:pPr>
        <w:autoSpaceDE w:val="0"/>
        <w:autoSpaceDN w:val="0"/>
        <w:adjustRightInd w:val="0"/>
        <w:spacing w:after="0" w:line="360" w:lineRule="auto"/>
        <w:ind w:firstLine="709"/>
        <w:jc w:val="both"/>
        <w:rPr>
          <w:rFonts w:ascii="Times New Roman" w:hAnsi="Times New Roman"/>
          <w:sz w:val="28"/>
          <w:szCs w:val="28"/>
        </w:rPr>
      </w:pPr>
      <w:r w:rsidRPr="00F11BC5">
        <w:rPr>
          <w:rFonts w:ascii="Times New Roman" w:eastAsia="Times New Roman" w:hAnsi="Times New Roman" w:cs="Times New Roman"/>
          <w:sz w:val="28"/>
          <w:szCs w:val="28"/>
        </w:rPr>
        <w:t>1</w:t>
      </w:r>
      <w:r w:rsidR="00993F57" w:rsidRPr="00F11BC5">
        <w:rPr>
          <w:rFonts w:ascii="Times New Roman" w:eastAsia="Times New Roman" w:hAnsi="Times New Roman" w:cs="Times New Roman"/>
          <w:sz w:val="28"/>
          <w:szCs w:val="28"/>
        </w:rPr>
        <w:t>2</w:t>
      </w:r>
      <w:r w:rsidRPr="00F11BC5">
        <w:rPr>
          <w:rFonts w:ascii="Times New Roman" w:eastAsia="Times New Roman" w:hAnsi="Times New Roman" w:cs="Times New Roman"/>
          <w:sz w:val="28"/>
          <w:szCs w:val="28"/>
        </w:rPr>
        <w:t>.3. </w:t>
      </w:r>
      <w:r w:rsidRPr="00F11BC5">
        <w:rPr>
          <w:rFonts w:ascii="Times New Roman" w:eastAsia="Times New Roman" w:hAnsi="Times New Roman" w:cs="Times New Roman"/>
          <w:bCs/>
          <w:sz w:val="28"/>
          <w:szCs w:val="28"/>
        </w:rPr>
        <w:t xml:space="preserve">Если объект </w:t>
      </w:r>
      <w:r w:rsidRPr="00F11BC5">
        <w:rPr>
          <w:rFonts w:ascii="Times New Roman" w:hAnsi="Times New Roman"/>
          <w:sz w:val="28"/>
          <w:szCs w:val="28"/>
        </w:rPr>
        <w:t xml:space="preserve">расположен внутри отдельно стоящего капитального здания (торгового центра, торгово-развлекательного центра, офисного центра, офисно-торгового центра, аэропорта, вокзала, спортивного комплекса и т.д.) </w:t>
      </w:r>
      <w:r w:rsidRPr="00F11BC5">
        <w:rPr>
          <w:rFonts w:ascii="Times New Roman" w:eastAsia="Times New Roman" w:hAnsi="Times New Roman" w:cs="Times New Roman"/>
          <w:bCs/>
          <w:sz w:val="28"/>
          <w:szCs w:val="28"/>
        </w:rPr>
        <w:t xml:space="preserve">и имеет собственный вход с улицы, его </w:t>
      </w:r>
      <w:r w:rsidRPr="00F11BC5">
        <w:rPr>
          <w:rFonts w:ascii="Times New Roman" w:eastAsia="Times New Roman" w:hAnsi="Times New Roman" w:cs="Times New Roman"/>
          <w:bCs/>
          <w:sz w:val="28"/>
          <w:szCs w:val="28"/>
          <w:lang w:eastAsia="ru-RU"/>
        </w:rPr>
        <w:t xml:space="preserve">доступность для инвалидов с </w:t>
      </w:r>
      <w:r w:rsidR="002024DE">
        <w:rPr>
          <w:rFonts w:ascii="Times New Roman" w:eastAsia="Times New Roman" w:hAnsi="Times New Roman" w:cs="Times New Roman"/>
          <w:bCs/>
          <w:sz w:val="28"/>
          <w:szCs w:val="28"/>
          <w:lang w:eastAsia="ru-RU"/>
        </w:rPr>
        <w:t xml:space="preserve">ментальными </w:t>
      </w:r>
      <w:r w:rsidRPr="00F11BC5">
        <w:rPr>
          <w:rFonts w:ascii="Times New Roman" w:eastAsia="Times New Roman" w:hAnsi="Times New Roman" w:cs="Times New Roman"/>
          <w:bCs/>
          <w:sz w:val="28"/>
          <w:szCs w:val="28"/>
          <w:lang w:eastAsia="ru-RU"/>
        </w:rPr>
        <w:t xml:space="preserve">нарушениями, </w:t>
      </w:r>
      <w:r w:rsidR="00F7742D">
        <w:rPr>
          <w:rFonts w:ascii="Times New Roman" w:eastAsia="Times New Roman" w:hAnsi="Times New Roman" w:cs="Times New Roman"/>
          <w:bCs/>
          <w:sz w:val="28"/>
          <w:szCs w:val="28"/>
          <w:lang w:eastAsia="ru-RU"/>
        </w:rPr>
        <w:t>рекомендуется оценивать</w:t>
      </w:r>
      <w:r w:rsidR="00F7742D" w:rsidRPr="00F11BC5">
        <w:rPr>
          <w:rFonts w:ascii="Times New Roman" w:eastAsia="Times New Roman" w:hAnsi="Times New Roman" w:cs="Times New Roman"/>
          <w:bCs/>
          <w:sz w:val="28"/>
          <w:szCs w:val="28"/>
          <w:lang w:eastAsia="ru-RU"/>
        </w:rPr>
        <w:t xml:space="preserve"> </w:t>
      </w:r>
      <w:r w:rsidRPr="00F11BC5">
        <w:rPr>
          <w:rFonts w:ascii="Times New Roman" w:eastAsia="Times New Roman" w:hAnsi="Times New Roman" w:cs="Times New Roman"/>
          <w:bCs/>
          <w:sz w:val="28"/>
          <w:szCs w:val="28"/>
          <w:lang w:eastAsia="ru-RU"/>
        </w:rPr>
        <w:t>по двум частным показателям:</w:t>
      </w:r>
    </w:p>
    <w:p w:rsidR="00532A37" w:rsidRPr="004C5FB4" w:rsidRDefault="00532A37" w:rsidP="00532A37">
      <w:pPr>
        <w:tabs>
          <w:tab w:val="left" w:pos="6425"/>
        </w:tabs>
        <w:spacing w:after="0" w:line="360" w:lineRule="auto"/>
        <w:ind w:firstLine="709"/>
        <w:contextualSpacing/>
        <w:jc w:val="both"/>
        <w:rPr>
          <w:rFonts w:ascii="Times New Roman" w:eastAsia="Calibri" w:hAnsi="Times New Roman" w:cs="Times New Roman"/>
          <w:sz w:val="28"/>
          <w:szCs w:val="28"/>
        </w:rPr>
      </w:pPr>
      <w:r w:rsidRPr="00F11BC5">
        <w:rPr>
          <w:rFonts w:ascii="Times New Roman" w:eastAsia="Calibri" w:hAnsi="Times New Roman" w:cs="Times New Roman"/>
          <w:sz w:val="28"/>
          <w:szCs w:val="28"/>
        </w:rPr>
        <w:noBreakHyphen/>
        <w:t xml:space="preserve"> доступность входа на объект потребительского </w:t>
      </w:r>
      <w:r w:rsidRPr="004C5FB4">
        <w:rPr>
          <w:rFonts w:ascii="Times New Roman" w:eastAsia="Calibri" w:hAnsi="Times New Roman" w:cs="Times New Roman"/>
          <w:sz w:val="28"/>
          <w:szCs w:val="28"/>
        </w:rPr>
        <w:t>рынка и возможность продвижения в залах обслуживания на объекте потребительского рынка;</w:t>
      </w:r>
    </w:p>
    <w:p w:rsidR="00532A37" w:rsidRPr="004C5FB4" w:rsidRDefault="00532A37" w:rsidP="00532A37">
      <w:pPr>
        <w:tabs>
          <w:tab w:val="left" w:pos="6425"/>
        </w:tabs>
        <w:spacing w:after="0" w:line="360" w:lineRule="auto"/>
        <w:ind w:firstLine="709"/>
        <w:contextualSpacing/>
        <w:jc w:val="both"/>
        <w:rPr>
          <w:rFonts w:ascii="Times New Roman" w:eastAsia="Calibri" w:hAnsi="Times New Roman" w:cs="Times New Roman"/>
          <w:sz w:val="28"/>
          <w:szCs w:val="28"/>
        </w:rPr>
      </w:pPr>
      <w:r w:rsidRPr="004C5FB4">
        <w:rPr>
          <w:rFonts w:ascii="Times New Roman" w:eastAsia="Calibri" w:hAnsi="Times New Roman" w:cs="Times New Roman"/>
          <w:sz w:val="28"/>
          <w:szCs w:val="28"/>
        </w:rPr>
        <w:noBreakHyphen/>
        <w:t xml:space="preserve"> возможность получения услуги на объекте потребительского рынка. </w:t>
      </w:r>
    </w:p>
    <w:p w:rsidR="00532A37" w:rsidRPr="004C5FB4" w:rsidRDefault="00532A37" w:rsidP="00B0243D">
      <w:pPr>
        <w:autoSpaceDE w:val="0"/>
        <w:autoSpaceDN w:val="0"/>
        <w:adjustRightInd w:val="0"/>
        <w:spacing w:after="0" w:line="360" w:lineRule="auto"/>
        <w:ind w:firstLine="709"/>
        <w:jc w:val="both"/>
        <w:rPr>
          <w:rFonts w:ascii="Times New Roman" w:eastAsia="Times New Roman" w:hAnsi="Times New Roman" w:cs="Times New Roman"/>
          <w:bCs/>
          <w:sz w:val="28"/>
          <w:szCs w:val="28"/>
        </w:rPr>
      </w:pPr>
      <w:r w:rsidRPr="004C5FB4">
        <w:rPr>
          <w:rFonts w:ascii="Times New Roman" w:eastAsia="Times New Roman" w:hAnsi="Times New Roman" w:cs="Times New Roman"/>
          <w:bCs/>
          <w:sz w:val="28"/>
          <w:szCs w:val="28"/>
          <w:lang w:eastAsia="ru-RU"/>
        </w:rPr>
        <w:t>1</w:t>
      </w:r>
      <w:r w:rsidR="00993F57" w:rsidRPr="004C5FB4">
        <w:rPr>
          <w:rFonts w:ascii="Times New Roman" w:eastAsia="Times New Roman" w:hAnsi="Times New Roman" w:cs="Times New Roman"/>
          <w:bCs/>
          <w:sz w:val="28"/>
          <w:szCs w:val="28"/>
          <w:lang w:eastAsia="ru-RU"/>
        </w:rPr>
        <w:t>2</w:t>
      </w:r>
      <w:r w:rsidRPr="004C5FB4">
        <w:rPr>
          <w:rFonts w:ascii="Times New Roman" w:eastAsia="Times New Roman" w:hAnsi="Times New Roman" w:cs="Times New Roman"/>
          <w:bCs/>
          <w:sz w:val="28"/>
          <w:szCs w:val="28"/>
          <w:lang w:eastAsia="ru-RU"/>
        </w:rPr>
        <w:t>.4. </w:t>
      </w:r>
      <w:r w:rsidR="002F0288" w:rsidRPr="002F0288">
        <w:rPr>
          <w:rFonts w:ascii="Times New Roman" w:eastAsia="Times New Roman" w:hAnsi="Times New Roman" w:cs="Times New Roman"/>
          <w:bCs/>
          <w:sz w:val="28"/>
          <w:szCs w:val="28"/>
          <w:lang w:eastAsia="ru-RU"/>
        </w:rPr>
        <w:t xml:space="preserve">Условия доступности объекта для инвалидов с ментальными нарушениями указаны в приложении № 6 к настоящим Методическим рекомендациям. </w:t>
      </w:r>
    </w:p>
    <w:p w:rsidR="00966BB1" w:rsidRPr="00F11BC5" w:rsidRDefault="00966BB1" w:rsidP="00B0243D">
      <w:pPr>
        <w:spacing w:after="0" w:line="360" w:lineRule="auto"/>
        <w:ind w:firstLine="708"/>
        <w:contextualSpacing/>
        <w:jc w:val="both"/>
        <w:rPr>
          <w:rFonts w:ascii="Times New Roman" w:eastAsia="Times New Roman" w:hAnsi="Times New Roman" w:cs="Times New Roman"/>
          <w:bCs/>
          <w:sz w:val="28"/>
          <w:szCs w:val="28"/>
        </w:rPr>
      </w:pPr>
      <w:r w:rsidRPr="00485B12">
        <w:rPr>
          <w:rFonts w:ascii="Times New Roman" w:eastAsia="Times New Roman" w:hAnsi="Times New Roman" w:cs="Times New Roman"/>
          <w:bCs/>
          <w:sz w:val="28"/>
          <w:szCs w:val="28"/>
        </w:rPr>
        <w:t>1</w:t>
      </w:r>
      <w:r w:rsidR="007A39A4" w:rsidRPr="00485B12">
        <w:rPr>
          <w:rFonts w:ascii="Times New Roman" w:eastAsia="Times New Roman" w:hAnsi="Times New Roman" w:cs="Times New Roman"/>
          <w:bCs/>
          <w:sz w:val="28"/>
          <w:szCs w:val="28"/>
        </w:rPr>
        <w:t>3</w:t>
      </w:r>
      <w:r w:rsidRPr="00485B12">
        <w:rPr>
          <w:rFonts w:ascii="Times New Roman" w:eastAsia="Times New Roman" w:hAnsi="Times New Roman" w:cs="Times New Roman"/>
          <w:bCs/>
          <w:sz w:val="28"/>
          <w:szCs w:val="28"/>
        </w:rPr>
        <w:t xml:space="preserve">. </w:t>
      </w:r>
      <w:r w:rsidR="002F0288" w:rsidRPr="00485B12">
        <w:rPr>
          <w:rFonts w:ascii="Times New Roman" w:eastAsia="Times New Roman" w:hAnsi="Times New Roman" w:cs="Times New Roman"/>
          <w:bCs/>
          <w:sz w:val="28"/>
          <w:szCs w:val="28"/>
        </w:rPr>
        <w:t>Ч</w:t>
      </w:r>
      <w:r w:rsidRPr="00485B12">
        <w:rPr>
          <w:rFonts w:ascii="Times New Roman" w:eastAsia="Times New Roman" w:hAnsi="Times New Roman" w:cs="Times New Roman"/>
          <w:bCs/>
          <w:sz w:val="28"/>
          <w:szCs w:val="28"/>
        </w:rPr>
        <w:t>астны</w:t>
      </w:r>
      <w:r w:rsidR="002F0288" w:rsidRPr="00485B12">
        <w:rPr>
          <w:rFonts w:ascii="Times New Roman" w:eastAsia="Times New Roman" w:hAnsi="Times New Roman" w:cs="Times New Roman"/>
          <w:bCs/>
          <w:sz w:val="28"/>
          <w:szCs w:val="28"/>
        </w:rPr>
        <w:t>е</w:t>
      </w:r>
      <w:r w:rsidRPr="00485B12">
        <w:rPr>
          <w:rFonts w:ascii="Times New Roman" w:eastAsia="Times New Roman" w:hAnsi="Times New Roman" w:cs="Times New Roman"/>
          <w:bCs/>
          <w:sz w:val="28"/>
          <w:szCs w:val="28"/>
        </w:rPr>
        <w:t xml:space="preserve"> показател</w:t>
      </w:r>
      <w:r w:rsidR="002F0288" w:rsidRPr="00485B12">
        <w:rPr>
          <w:rFonts w:ascii="Times New Roman" w:eastAsia="Times New Roman" w:hAnsi="Times New Roman" w:cs="Times New Roman"/>
          <w:bCs/>
          <w:sz w:val="28"/>
          <w:szCs w:val="28"/>
        </w:rPr>
        <w:t>и</w:t>
      </w:r>
      <w:r w:rsidRPr="00485B12">
        <w:rPr>
          <w:rFonts w:ascii="Times New Roman" w:eastAsia="Times New Roman" w:hAnsi="Times New Roman" w:cs="Times New Roman"/>
          <w:bCs/>
          <w:sz w:val="28"/>
          <w:szCs w:val="28"/>
        </w:rPr>
        <w:t xml:space="preserve"> доступности услуг, предоставляемы</w:t>
      </w:r>
      <w:r w:rsidR="002F0288" w:rsidRPr="00485B12">
        <w:rPr>
          <w:rFonts w:ascii="Times New Roman" w:eastAsia="Times New Roman" w:hAnsi="Times New Roman" w:cs="Times New Roman"/>
          <w:bCs/>
          <w:sz w:val="28"/>
          <w:szCs w:val="28"/>
        </w:rPr>
        <w:t>е</w:t>
      </w:r>
      <w:r w:rsidRPr="00485B12">
        <w:rPr>
          <w:rFonts w:ascii="Times New Roman" w:eastAsia="Times New Roman" w:hAnsi="Times New Roman" w:cs="Times New Roman"/>
          <w:bCs/>
          <w:sz w:val="28"/>
          <w:szCs w:val="28"/>
        </w:rPr>
        <w:t xml:space="preserve"> объектом потребительского рынка,</w:t>
      </w:r>
      <w:r w:rsidR="002F0288" w:rsidRPr="00485B12">
        <w:rPr>
          <w:rFonts w:ascii="Times New Roman" w:eastAsia="Times New Roman" w:hAnsi="Times New Roman" w:cs="Times New Roman"/>
          <w:bCs/>
          <w:sz w:val="28"/>
          <w:szCs w:val="28"/>
        </w:rPr>
        <w:t xml:space="preserve"> рекомендуется оценивать</w:t>
      </w:r>
      <w:r w:rsidRPr="00485B12">
        <w:rPr>
          <w:rFonts w:ascii="Times New Roman" w:eastAsia="Times New Roman" w:hAnsi="Times New Roman" w:cs="Times New Roman"/>
          <w:bCs/>
          <w:sz w:val="28"/>
          <w:szCs w:val="28"/>
        </w:rPr>
        <w:t xml:space="preserve"> по правилам</w:t>
      </w:r>
      <w:r w:rsidR="002F0288" w:rsidRPr="00485B12">
        <w:rPr>
          <w:rFonts w:ascii="Times New Roman" w:eastAsia="Times New Roman" w:hAnsi="Times New Roman" w:cs="Times New Roman"/>
          <w:bCs/>
          <w:sz w:val="28"/>
          <w:szCs w:val="28"/>
        </w:rPr>
        <w:t>, представленным в приложении № 9 к настоящим Методическим рекомендациям.</w:t>
      </w:r>
    </w:p>
    <w:p w:rsidR="00966BB1" w:rsidRPr="00F11BC5" w:rsidRDefault="00966BB1" w:rsidP="00966BB1">
      <w:pPr>
        <w:spacing w:after="0" w:line="240" w:lineRule="auto"/>
        <w:contextualSpacing/>
        <w:jc w:val="center"/>
        <w:rPr>
          <w:rFonts w:ascii="Times New Roman" w:eastAsia="Times New Roman" w:hAnsi="Times New Roman" w:cs="Times New Roman"/>
          <w:sz w:val="28"/>
          <w:szCs w:val="28"/>
          <w:lang w:eastAsia="ru-RU"/>
        </w:rPr>
      </w:pPr>
    </w:p>
    <w:p w:rsidR="00062FBB" w:rsidRDefault="00062FBB" w:rsidP="00A0434F">
      <w:pPr>
        <w:spacing w:after="0" w:line="240" w:lineRule="auto"/>
        <w:rPr>
          <w:rFonts w:ascii="Times New Roman" w:eastAsiaTheme="majorEastAsia" w:hAnsi="Times New Roman" w:cs="Times New Roman"/>
          <w:b/>
          <w:bCs/>
          <w:sz w:val="26"/>
          <w:szCs w:val="26"/>
          <w:lang w:eastAsia="ru-RU"/>
        </w:rPr>
        <w:sectPr w:rsidR="00062FBB" w:rsidSect="00B800CA">
          <w:pgSz w:w="11906" w:h="16838"/>
          <w:pgMar w:top="1134" w:right="567" w:bottom="1134" w:left="1134" w:header="708" w:footer="708" w:gutter="0"/>
          <w:pgNumType w:start="1"/>
          <w:cols w:space="708"/>
          <w:titlePg/>
          <w:docGrid w:linePitch="360"/>
        </w:sectPr>
      </w:pPr>
    </w:p>
    <w:p w:rsidR="00916E0A" w:rsidRPr="00E21AF2" w:rsidRDefault="00916E0A" w:rsidP="00E21AF2">
      <w:pPr>
        <w:spacing w:after="0" w:line="240" w:lineRule="auto"/>
        <w:ind w:left="4395"/>
        <w:jc w:val="center"/>
        <w:rPr>
          <w:rFonts w:ascii="Times New Roman" w:eastAsia="Times New Roman" w:hAnsi="Times New Roman" w:cs="Times New Roman"/>
          <w:sz w:val="28"/>
          <w:szCs w:val="28"/>
          <w:lang w:eastAsia="ru-RU"/>
        </w:rPr>
      </w:pPr>
      <w:r w:rsidRPr="00E21AF2">
        <w:rPr>
          <w:rFonts w:ascii="Times New Roman" w:eastAsia="Times New Roman" w:hAnsi="Times New Roman" w:cs="Times New Roman"/>
          <w:sz w:val="28"/>
          <w:szCs w:val="28"/>
          <w:lang w:eastAsia="ru-RU"/>
        </w:rPr>
        <w:lastRenderedPageBreak/>
        <w:t>Приложение №</w:t>
      </w:r>
      <w:r w:rsidR="00062FBB" w:rsidRPr="00E21AF2">
        <w:rPr>
          <w:rFonts w:ascii="Times New Roman" w:eastAsia="Times New Roman" w:hAnsi="Times New Roman" w:cs="Times New Roman"/>
          <w:sz w:val="28"/>
          <w:szCs w:val="28"/>
          <w:lang w:eastAsia="ru-RU"/>
        </w:rPr>
        <w:t xml:space="preserve"> </w:t>
      </w:r>
      <w:r w:rsidRPr="00E21AF2">
        <w:rPr>
          <w:rFonts w:ascii="Times New Roman" w:eastAsia="Times New Roman" w:hAnsi="Times New Roman" w:cs="Times New Roman"/>
          <w:sz w:val="28"/>
          <w:szCs w:val="28"/>
          <w:lang w:eastAsia="ru-RU"/>
        </w:rPr>
        <w:t>1</w:t>
      </w:r>
    </w:p>
    <w:p w:rsidR="00E21AF2" w:rsidRPr="00E21AF2" w:rsidRDefault="00E21AF2" w:rsidP="00E21AF2">
      <w:pPr>
        <w:spacing w:after="0" w:line="240" w:lineRule="auto"/>
        <w:ind w:left="4395"/>
        <w:jc w:val="center"/>
        <w:rPr>
          <w:rFonts w:ascii="Times New Roman" w:eastAsia="Times New Roman" w:hAnsi="Times New Roman" w:cs="Times New Roman"/>
          <w:sz w:val="28"/>
          <w:szCs w:val="28"/>
          <w:lang w:eastAsia="ru-RU"/>
        </w:rPr>
      </w:pPr>
      <w:r w:rsidRPr="00E21AF2">
        <w:rPr>
          <w:rFonts w:ascii="Times New Roman" w:eastAsia="Times New Roman" w:hAnsi="Times New Roman" w:cs="Times New Roman"/>
          <w:sz w:val="28"/>
          <w:szCs w:val="28"/>
          <w:lang w:eastAsia="ru-RU"/>
        </w:rPr>
        <w:t>к Методическим рекомендациям по оценке доступности</w:t>
      </w:r>
    </w:p>
    <w:p w:rsidR="00E21AF2" w:rsidRPr="00E21AF2" w:rsidRDefault="00E21AF2" w:rsidP="00E21AF2">
      <w:pPr>
        <w:spacing w:after="0" w:line="240" w:lineRule="auto"/>
        <w:ind w:left="4395"/>
        <w:jc w:val="center"/>
        <w:rPr>
          <w:rFonts w:ascii="Times New Roman" w:eastAsia="Times New Roman" w:hAnsi="Times New Roman" w:cs="Times New Roman"/>
          <w:sz w:val="28"/>
          <w:szCs w:val="28"/>
          <w:lang w:eastAsia="ru-RU"/>
        </w:rPr>
      </w:pPr>
      <w:r w:rsidRPr="00E21AF2">
        <w:rPr>
          <w:rFonts w:ascii="Times New Roman" w:eastAsia="Times New Roman" w:hAnsi="Times New Roman" w:cs="Times New Roman"/>
          <w:sz w:val="28"/>
          <w:szCs w:val="28"/>
          <w:lang w:eastAsia="ru-RU"/>
        </w:rPr>
        <w:t>для инвалидов объектов и услуг торговли, общественного питания и</w:t>
      </w:r>
    </w:p>
    <w:p w:rsidR="00E21AF2" w:rsidRPr="00E21AF2" w:rsidRDefault="00E21AF2" w:rsidP="00E21AF2">
      <w:pPr>
        <w:spacing w:after="0" w:line="240" w:lineRule="auto"/>
        <w:ind w:left="4395"/>
        <w:jc w:val="center"/>
        <w:rPr>
          <w:rFonts w:ascii="Times New Roman" w:eastAsia="Times New Roman" w:hAnsi="Times New Roman" w:cs="Times New Roman"/>
          <w:sz w:val="28"/>
          <w:szCs w:val="28"/>
          <w:lang w:eastAsia="ru-RU"/>
        </w:rPr>
      </w:pPr>
      <w:r w:rsidRPr="00E21AF2">
        <w:rPr>
          <w:rFonts w:ascii="Times New Roman" w:eastAsia="Times New Roman" w:hAnsi="Times New Roman" w:cs="Times New Roman"/>
          <w:sz w:val="28"/>
          <w:szCs w:val="28"/>
          <w:lang w:eastAsia="ru-RU"/>
        </w:rPr>
        <w:t>бытового обслуживания</w:t>
      </w:r>
    </w:p>
    <w:p w:rsidR="00916E0A" w:rsidRDefault="00916E0A" w:rsidP="00B0243D">
      <w:pPr>
        <w:spacing w:after="0" w:line="240" w:lineRule="auto"/>
        <w:ind w:firstLine="709"/>
        <w:rPr>
          <w:rFonts w:ascii="Times New Roman" w:eastAsia="Times New Roman" w:hAnsi="Times New Roman" w:cs="Times New Roman"/>
          <w:sz w:val="28"/>
          <w:szCs w:val="28"/>
          <w:lang w:eastAsia="ru-RU"/>
        </w:rPr>
      </w:pPr>
    </w:p>
    <w:p w:rsidR="00916E0A" w:rsidRPr="00E21AF2" w:rsidRDefault="00916E0A" w:rsidP="00E21AF2">
      <w:pPr>
        <w:spacing w:after="0" w:line="240" w:lineRule="auto"/>
        <w:ind w:firstLine="709"/>
        <w:jc w:val="center"/>
        <w:rPr>
          <w:rFonts w:ascii="Times New Roman" w:eastAsia="Times New Roman" w:hAnsi="Times New Roman" w:cs="Times New Roman"/>
          <w:b/>
          <w:sz w:val="28"/>
          <w:szCs w:val="28"/>
          <w:lang w:eastAsia="ru-RU"/>
        </w:rPr>
      </w:pPr>
      <w:r w:rsidRPr="00E21AF2">
        <w:rPr>
          <w:rFonts w:ascii="Times New Roman" w:eastAsia="Times New Roman" w:hAnsi="Times New Roman" w:cs="Times New Roman"/>
          <w:b/>
          <w:sz w:val="28"/>
          <w:szCs w:val="28"/>
          <w:lang w:eastAsia="ru-RU"/>
        </w:rPr>
        <w:t>Агрегированные показатели доступности для инвалидов объекта потребительского рынка</w:t>
      </w:r>
    </w:p>
    <w:p w:rsidR="00916E0A" w:rsidRPr="00F11BC5" w:rsidRDefault="00916E0A" w:rsidP="00916E0A">
      <w:pPr>
        <w:spacing w:after="0" w:line="240" w:lineRule="auto"/>
        <w:ind w:firstLine="709"/>
        <w:jc w:val="both"/>
        <w:rPr>
          <w:rFonts w:ascii="Times New Roman" w:eastAsia="Times New Roman" w:hAnsi="Times New Roman" w:cs="Times New Roman"/>
          <w:sz w:val="26"/>
          <w:szCs w:val="26"/>
          <w:lang w:eastAsia="ru-RU"/>
        </w:rPr>
      </w:pPr>
    </w:p>
    <w:tbl>
      <w:tblPr>
        <w:tblStyle w:val="120"/>
        <w:tblW w:w="8822" w:type="dxa"/>
        <w:jc w:val="center"/>
        <w:tblLayout w:type="fixed"/>
        <w:tblLook w:val="04A0" w:firstRow="1" w:lastRow="0" w:firstColumn="1" w:lastColumn="0" w:noHBand="0" w:noVBand="1"/>
      </w:tblPr>
      <w:tblGrid>
        <w:gridCol w:w="952"/>
        <w:gridCol w:w="7870"/>
      </w:tblGrid>
      <w:tr w:rsidR="00916E0A" w:rsidRPr="00F11BC5" w:rsidTr="00B0243D">
        <w:trPr>
          <w:trHeight w:val="397"/>
          <w:jc w:val="center"/>
        </w:trPr>
        <w:tc>
          <w:tcPr>
            <w:tcW w:w="952" w:type="dxa"/>
            <w:vAlign w:val="center"/>
          </w:tcPr>
          <w:p w:rsidR="00916E0A" w:rsidRPr="00B0243D" w:rsidRDefault="00916E0A" w:rsidP="00916E0A">
            <w:pPr>
              <w:jc w:val="center"/>
              <w:rPr>
                <w:rFonts w:ascii="Times New Roman" w:hAnsi="Times New Roman" w:cs="Times New Roman"/>
                <w:sz w:val="28"/>
                <w:szCs w:val="28"/>
              </w:rPr>
            </w:pPr>
            <w:r w:rsidRPr="00B0243D">
              <w:rPr>
                <w:rFonts w:ascii="Times New Roman" w:hAnsi="Times New Roman" w:cs="Times New Roman"/>
                <w:sz w:val="28"/>
                <w:szCs w:val="28"/>
              </w:rPr>
              <w:t>№</w:t>
            </w:r>
          </w:p>
        </w:tc>
        <w:tc>
          <w:tcPr>
            <w:tcW w:w="7870" w:type="dxa"/>
            <w:vAlign w:val="center"/>
          </w:tcPr>
          <w:p w:rsidR="00916E0A" w:rsidRPr="00B0243D" w:rsidRDefault="00916E0A" w:rsidP="00916E0A">
            <w:pPr>
              <w:jc w:val="center"/>
              <w:rPr>
                <w:rFonts w:ascii="Times New Roman" w:hAnsi="Times New Roman" w:cs="Times New Roman"/>
                <w:sz w:val="28"/>
                <w:szCs w:val="28"/>
              </w:rPr>
            </w:pPr>
            <w:r w:rsidRPr="00B0243D">
              <w:rPr>
                <w:rFonts w:ascii="Times New Roman" w:hAnsi="Times New Roman" w:cs="Times New Roman"/>
                <w:sz w:val="28"/>
                <w:szCs w:val="28"/>
              </w:rPr>
              <w:t>Показатели</w:t>
            </w:r>
          </w:p>
        </w:tc>
      </w:tr>
      <w:tr w:rsidR="00916E0A" w:rsidRPr="00F11BC5" w:rsidTr="00B0243D">
        <w:trPr>
          <w:trHeight w:val="397"/>
          <w:jc w:val="center"/>
        </w:trPr>
        <w:tc>
          <w:tcPr>
            <w:tcW w:w="952" w:type="dxa"/>
            <w:vAlign w:val="center"/>
          </w:tcPr>
          <w:p w:rsidR="00916E0A" w:rsidRPr="00B0243D" w:rsidRDefault="00916E0A" w:rsidP="00916E0A">
            <w:pPr>
              <w:jc w:val="center"/>
              <w:rPr>
                <w:rFonts w:ascii="Times New Roman" w:hAnsi="Times New Roman" w:cs="Times New Roman"/>
                <w:sz w:val="28"/>
                <w:szCs w:val="28"/>
              </w:rPr>
            </w:pPr>
            <w:r w:rsidRPr="00B0243D">
              <w:rPr>
                <w:rFonts w:ascii="Times New Roman" w:hAnsi="Times New Roman" w:cs="Times New Roman"/>
                <w:sz w:val="28"/>
                <w:szCs w:val="28"/>
              </w:rPr>
              <w:t>1.</w:t>
            </w:r>
          </w:p>
        </w:tc>
        <w:tc>
          <w:tcPr>
            <w:tcW w:w="7870" w:type="dxa"/>
            <w:vAlign w:val="center"/>
          </w:tcPr>
          <w:p w:rsidR="00916E0A" w:rsidRPr="00B0243D" w:rsidRDefault="00916E0A" w:rsidP="00916E0A">
            <w:pPr>
              <w:rPr>
                <w:rFonts w:ascii="Times New Roman" w:hAnsi="Times New Roman" w:cs="Times New Roman"/>
                <w:sz w:val="28"/>
                <w:szCs w:val="28"/>
              </w:rPr>
            </w:pPr>
            <w:r w:rsidRPr="00B0243D">
              <w:rPr>
                <w:rFonts w:ascii="Times New Roman" w:hAnsi="Times New Roman" w:cs="Times New Roman"/>
                <w:sz w:val="28"/>
                <w:szCs w:val="28"/>
              </w:rPr>
              <w:t>Доступность объекта потребительского рынка для инвалидов, передвигающихся на кресле-коляске</w:t>
            </w:r>
          </w:p>
        </w:tc>
      </w:tr>
      <w:tr w:rsidR="00916E0A" w:rsidRPr="00F11BC5" w:rsidTr="00B0243D">
        <w:trPr>
          <w:trHeight w:val="397"/>
          <w:jc w:val="center"/>
        </w:trPr>
        <w:tc>
          <w:tcPr>
            <w:tcW w:w="952" w:type="dxa"/>
            <w:vAlign w:val="center"/>
          </w:tcPr>
          <w:p w:rsidR="00916E0A" w:rsidRPr="00B0243D" w:rsidRDefault="00916E0A" w:rsidP="00916E0A">
            <w:pPr>
              <w:jc w:val="center"/>
              <w:rPr>
                <w:rFonts w:ascii="Times New Roman" w:hAnsi="Times New Roman" w:cs="Times New Roman"/>
                <w:sz w:val="28"/>
                <w:szCs w:val="28"/>
              </w:rPr>
            </w:pPr>
            <w:r w:rsidRPr="00B0243D">
              <w:rPr>
                <w:rFonts w:ascii="Times New Roman" w:hAnsi="Times New Roman" w:cs="Times New Roman"/>
                <w:sz w:val="28"/>
                <w:szCs w:val="28"/>
              </w:rPr>
              <w:t>2.</w:t>
            </w:r>
          </w:p>
        </w:tc>
        <w:tc>
          <w:tcPr>
            <w:tcW w:w="7870" w:type="dxa"/>
            <w:vAlign w:val="center"/>
          </w:tcPr>
          <w:p w:rsidR="00916E0A" w:rsidRPr="00B0243D" w:rsidRDefault="00916E0A" w:rsidP="00916E0A">
            <w:pPr>
              <w:rPr>
                <w:rFonts w:ascii="Times New Roman" w:hAnsi="Times New Roman" w:cs="Times New Roman"/>
                <w:sz w:val="28"/>
                <w:szCs w:val="28"/>
              </w:rPr>
            </w:pPr>
            <w:r w:rsidRPr="00B0243D">
              <w:rPr>
                <w:rFonts w:ascii="Times New Roman" w:hAnsi="Times New Roman" w:cs="Times New Roman"/>
                <w:sz w:val="28"/>
                <w:szCs w:val="28"/>
              </w:rPr>
              <w:t>Доступность объекта потребительского рынка для инвалидов с нарушениями опорно-двигательного аппарата</w:t>
            </w:r>
          </w:p>
        </w:tc>
      </w:tr>
      <w:tr w:rsidR="00916E0A" w:rsidRPr="00F11BC5" w:rsidTr="00B0243D">
        <w:trPr>
          <w:trHeight w:val="397"/>
          <w:jc w:val="center"/>
        </w:trPr>
        <w:tc>
          <w:tcPr>
            <w:tcW w:w="952" w:type="dxa"/>
            <w:vAlign w:val="center"/>
          </w:tcPr>
          <w:p w:rsidR="00916E0A" w:rsidRPr="00B0243D" w:rsidRDefault="00916E0A" w:rsidP="00916E0A">
            <w:pPr>
              <w:jc w:val="center"/>
              <w:rPr>
                <w:rFonts w:ascii="Times New Roman" w:hAnsi="Times New Roman" w:cs="Times New Roman"/>
                <w:sz w:val="28"/>
                <w:szCs w:val="28"/>
              </w:rPr>
            </w:pPr>
            <w:r w:rsidRPr="00B0243D">
              <w:rPr>
                <w:rFonts w:ascii="Times New Roman" w:hAnsi="Times New Roman" w:cs="Times New Roman"/>
                <w:sz w:val="28"/>
                <w:szCs w:val="28"/>
              </w:rPr>
              <w:t>3.</w:t>
            </w:r>
          </w:p>
        </w:tc>
        <w:tc>
          <w:tcPr>
            <w:tcW w:w="7870" w:type="dxa"/>
            <w:vAlign w:val="center"/>
          </w:tcPr>
          <w:p w:rsidR="00916E0A" w:rsidRPr="00B0243D" w:rsidRDefault="00916E0A" w:rsidP="00916E0A">
            <w:pPr>
              <w:rPr>
                <w:rFonts w:ascii="Times New Roman" w:hAnsi="Times New Roman" w:cs="Times New Roman"/>
                <w:sz w:val="28"/>
                <w:szCs w:val="28"/>
              </w:rPr>
            </w:pPr>
            <w:r w:rsidRPr="00B0243D">
              <w:rPr>
                <w:rFonts w:ascii="Times New Roman" w:hAnsi="Times New Roman" w:cs="Times New Roman"/>
                <w:sz w:val="28"/>
                <w:szCs w:val="28"/>
              </w:rPr>
              <w:t>Доступность объекта потребительского рынка для инвалидов с нарушениями слуха</w:t>
            </w:r>
          </w:p>
        </w:tc>
      </w:tr>
      <w:tr w:rsidR="00916E0A" w:rsidRPr="00F11BC5" w:rsidTr="00B0243D">
        <w:trPr>
          <w:trHeight w:val="397"/>
          <w:jc w:val="center"/>
        </w:trPr>
        <w:tc>
          <w:tcPr>
            <w:tcW w:w="952" w:type="dxa"/>
            <w:vAlign w:val="center"/>
          </w:tcPr>
          <w:p w:rsidR="00916E0A" w:rsidRPr="00B0243D" w:rsidRDefault="00916E0A" w:rsidP="00916E0A">
            <w:pPr>
              <w:jc w:val="center"/>
              <w:rPr>
                <w:rFonts w:ascii="Times New Roman" w:hAnsi="Times New Roman" w:cs="Times New Roman"/>
                <w:sz w:val="28"/>
                <w:szCs w:val="28"/>
              </w:rPr>
            </w:pPr>
            <w:r w:rsidRPr="00B0243D">
              <w:rPr>
                <w:rFonts w:ascii="Times New Roman" w:hAnsi="Times New Roman" w:cs="Times New Roman"/>
                <w:sz w:val="28"/>
                <w:szCs w:val="28"/>
              </w:rPr>
              <w:t>4.</w:t>
            </w:r>
          </w:p>
        </w:tc>
        <w:tc>
          <w:tcPr>
            <w:tcW w:w="7870" w:type="dxa"/>
            <w:vAlign w:val="center"/>
          </w:tcPr>
          <w:p w:rsidR="00916E0A" w:rsidRPr="00B0243D" w:rsidRDefault="00916E0A" w:rsidP="00916E0A">
            <w:pPr>
              <w:rPr>
                <w:rFonts w:ascii="Times New Roman" w:hAnsi="Times New Roman" w:cs="Times New Roman"/>
                <w:sz w:val="28"/>
                <w:szCs w:val="28"/>
              </w:rPr>
            </w:pPr>
            <w:r w:rsidRPr="00B0243D">
              <w:rPr>
                <w:rFonts w:ascii="Times New Roman" w:hAnsi="Times New Roman" w:cs="Times New Roman"/>
                <w:sz w:val="28"/>
                <w:szCs w:val="28"/>
              </w:rPr>
              <w:t>Доступность объекта потребительского рынка для инвалидов с нарушениями зрения</w:t>
            </w:r>
          </w:p>
        </w:tc>
      </w:tr>
      <w:tr w:rsidR="00916E0A" w:rsidRPr="00F11BC5" w:rsidTr="00B0243D">
        <w:trPr>
          <w:trHeight w:val="397"/>
          <w:jc w:val="center"/>
        </w:trPr>
        <w:tc>
          <w:tcPr>
            <w:tcW w:w="952" w:type="dxa"/>
            <w:vAlign w:val="center"/>
          </w:tcPr>
          <w:p w:rsidR="00916E0A" w:rsidRPr="00B0243D" w:rsidRDefault="00916E0A" w:rsidP="00916E0A">
            <w:pPr>
              <w:jc w:val="center"/>
              <w:rPr>
                <w:rFonts w:ascii="Times New Roman" w:hAnsi="Times New Roman" w:cs="Times New Roman"/>
                <w:sz w:val="28"/>
                <w:szCs w:val="28"/>
              </w:rPr>
            </w:pPr>
            <w:r w:rsidRPr="00B0243D">
              <w:rPr>
                <w:rFonts w:ascii="Times New Roman" w:hAnsi="Times New Roman" w:cs="Times New Roman"/>
                <w:sz w:val="28"/>
                <w:szCs w:val="28"/>
              </w:rPr>
              <w:t>5.</w:t>
            </w:r>
          </w:p>
        </w:tc>
        <w:tc>
          <w:tcPr>
            <w:tcW w:w="7870" w:type="dxa"/>
            <w:vAlign w:val="center"/>
          </w:tcPr>
          <w:p w:rsidR="00916E0A" w:rsidRPr="00B0243D" w:rsidRDefault="00916E0A" w:rsidP="00916E0A">
            <w:pPr>
              <w:rPr>
                <w:rFonts w:ascii="Times New Roman" w:hAnsi="Times New Roman" w:cs="Times New Roman"/>
                <w:sz w:val="28"/>
                <w:szCs w:val="28"/>
              </w:rPr>
            </w:pPr>
            <w:r w:rsidRPr="00B0243D">
              <w:rPr>
                <w:rFonts w:ascii="Times New Roman" w:hAnsi="Times New Roman" w:cs="Times New Roman"/>
                <w:sz w:val="28"/>
                <w:szCs w:val="28"/>
              </w:rPr>
              <w:t>Доступность объекта потребительского рынка для инвалидов с ментальными нарушениями</w:t>
            </w:r>
          </w:p>
        </w:tc>
      </w:tr>
      <w:tr w:rsidR="00916E0A" w:rsidRPr="00F11BC5" w:rsidTr="00B0243D">
        <w:trPr>
          <w:trHeight w:val="397"/>
          <w:jc w:val="center"/>
        </w:trPr>
        <w:tc>
          <w:tcPr>
            <w:tcW w:w="952" w:type="dxa"/>
            <w:vAlign w:val="center"/>
          </w:tcPr>
          <w:p w:rsidR="00916E0A" w:rsidRPr="00B0243D" w:rsidRDefault="00916E0A" w:rsidP="00916E0A">
            <w:pPr>
              <w:jc w:val="center"/>
              <w:rPr>
                <w:rFonts w:ascii="Times New Roman" w:hAnsi="Times New Roman" w:cs="Times New Roman"/>
                <w:sz w:val="28"/>
                <w:szCs w:val="28"/>
              </w:rPr>
            </w:pPr>
            <w:r w:rsidRPr="00B0243D">
              <w:rPr>
                <w:rFonts w:ascii="Times New Roman" w:hAnsi="Times New Roman" w:cs="Times New Roman"/>
                <w:sz w:val="28"/>
                <w:szCs w:val="28"/>
              </w:rPr>
              <w:t>6.</w:t>
            </w:r>
          </w:p>
        </w:tc>
        <w:tc>
          <w:tcPr>
            <w:tcW w:w="7870" w:type="dxa"/>
            <w:vAlign w:val="center"/>
          </w:tcPr>
          <w:p w:rsidR="00916E0A" w:rsidRPr="00B0243D" w:rsidRDefault="00916E0A" w:rsidP="00916E0A">
            <w:pPr>
              <w:rPr>
                <w:rFonts w:ascii="Times New Roman" w:hAnsi="Times New Roman" w:cs="Times New Roman"/>
                <w:sz w:val="28"/>
                <w:szCs w:val="28"/>
              </w:rPr>
            </w:pPr>
            <w:r w:rsidRPr="00B0243D">
              <w:rPr>
                <w:rFonts w:ascii="Times New Roman" w:hAnsi="Times New Roman" w:cs="Times New Roman"/>
                <w:sz w:val="28"/>
                <w:szCs w:val="28"/>
              </w:rPr>
              <w:t>Доступность для инвалидов услуг, предоставляемых объектом потребительского рынка</w:t>
            </w:r>
          </w:p>
        </w:tc>
      </w:tr>
    </w:tbl>
    <w:p w:rsidR="005C3C0A" w:rsidRDefault="005C3C0A" w:rsidP="00A0434F">
      <w:pPr>
        <w:spacing w:after="0" w:line="240" w:lineRule="auto"/>
        <w:rPr>
          <w:rFonts w:ascii="Times New Roman" w:eastAsiaTheme="majorEastAsia" w:hAnsi="Times New Roman" w:cs="Times New Roman"/>
          <w:b/>
          <w:bCs/>
          <w:sz w:val="26"/>
          <w:szCs w:val="26"/>
          <w:lang w:eastAsia="ru-RU"/>
        </w:rPr>
        <w:sectPr w:rsidR="005C3C0A" w:rsidSect="00B800CA">
          <w:pgSz w:w="11906" w:h="16838"/>
          <w:pgMar w:top="1134" w:right="567" w:bottom="1134" w:left="1134" w:header="708" w:footer="708" w:gutter="0"/>
          <w:pgNumType w:start="1"/>
          <w:cols w:space="708"/>
          <w:titlePg/>
          <w:docGrid w:linePitch="360"/>
        </w:sectPr>
      </w:pPr>
    </w:p>
    <w:p w:rsidR="00E21AF2" w:rsidRPr="00E21AF2" w:rsidRDefault="00E21AF2" w:rsidP="00E21AF2">
      <w:pPr>
        <w:spacing w:after="0" w:line="240" w:lineRule="auto"/>
        <w:ind w:left="4395"/>
        <w:jc w:val="center"/>
        <w:rPr>
          <w:rFonts w:ascii="Times New Roman" w:eastAsia="Times New Roman" w:hAnsi="Times New Roman" w:cs="Times New Roman"/>
          <w:sz w:val="28"/>
          <w:szCs w:val="28"/>
          <w:lang w:eastAsia="ru-RU"/>
        </w:rPr>
      </w:pPr>
      <w:r w:rsidRPr="00E21AF2">
        <w:rPr>
          <w:rFonts w:ascii="Times New Roman" w:eastAsia="Times New Roman" w:hAnsi="Times New Roman" w:cs="Times New Roman"/>
          <w:sz w:val="28"/>
          <w:szCs w:val="28"/>
          <w:lang w:eastAsia="ru-RU"/>
        </w:rPr>
        <w:lastRenderedPageBreak/>
        <w:t xml:space="preserve">Приложение № </w:t>
      </w:r>
      <w:r>
        <w:rPr>
          <w:rFonts w:ascii="Times New Roman" w:eastAsia="Times New Roman" w:hAnsi="Times New Roman" w:cs="Times New Roman"/>
          <w:sz w:val="28"/>
          <w:szCs w:val="28"/>
          <w:lang w:eastAsia="ru-RU"/>
        </w:rPr>
        <w:t>2</w:t>
      </w:r>
    </w:p>
    <w:p w:rsidR="00E21AF2" w:rsidRPr="00E21AF2" w:rsidRDefault="00E21AF2" w:rsidP="00E21AF2">
      <w:pPr>
        <w:spacing w:after="0" w:line="240" w:lineRule="auto"/>
        <w:ind w:left="4395"/>
        <w:jc w:val="center"/>
        <w:rPr>
          <w:rFonts w:ascii="Times New Roman" w:eastAsia="Times New Roman" w:hAnsi="Times New Roman" w:cs="Times New Roman"/>
          <w:sz w:val="28"/>
          <w:szCs w:val="28"/>
          <w:lang w:eastAsia="ru-RU"/>
        </w:rPr>
      </w:pPr>
      <w:r w:rsidRPr="00E21AF2">
        <w:rPr>
          <w:rFonts w:ascii="Times New Roman" w:eastAsia="Times New Roman" w:hAnsi="Times New Roman" w:cs="Times New Roman"/>
          <w:sz w:val="28"/>
          <w:szCs w:val="28"/>
          <w:lang w:eastAsia="ru-RU"/>
        </w:rPr>
        <w:t>к Методическим рекомендациям по оценке доступности</w:t>
      </w:r>
    </w:p>
    <w:p w:rsidR="00E21AF2" w:rsidRPr="00E21AF2" w:rsidRDefault="00E21AF2" w:rsidP="00E21AF2">
      <w:pPr>
        <w:spacing w:after="0" w:line="240" w:lineRule="auto"/>
        <w:ind w:left="4395"/>
        <w:jc w:val="center"/>
        <w:rPr>
          <w:rFonts w:ascii="Times New Roman" w:eastAsia="Times New Roman" w:hAnsi="Times New Roman" w:cs="Times New Roman"/>
          <w:sz w:val="28"/>
          <w:szCs w:val="28"/>
          <w:lang w:eastAsia="ru-RU"/>
        </w:rPr>
      </w:pPr>
      <w:r w:rsidRPr="00E21AF2">
        <w:rPr>
          <w:rFonts w:ascii="Times New Roman" w:eastAsia="Times New Roman" w:hAnsi="Times New Roman" w:cs="Times New Roman"/>
          <w:sz w:val="28"/>
          <w:szCs w:val="28"/>
          <w:lang w:eastAsia="ru-RU"/>
        </w:rPr>
        <w:t>для инвалидов объектов и услуг торговли, общественного питания и</w:t>
      </w:r>
    </w:p>
    <w:p w:rsidR="00E21AF2" w:rsidRPr="00E21AF2" w:rsidRDefault="00E21AF2" w:rsidP="00E21AF2">
      <w:pPr>
        <w:spacing w:after="0" w:line="240" w:lineRule="auto"/>
        <w:ind w:left="4395"/>
        <w:jc w:val="center"/>
        <w:rPr>
          <w:rFonts w:ascii="Times New Roman" w:eastAsia="Times New Roman" w:hAnsi="Times New Roman" w:cs="Times New Roman"/>
          <w:sz w:val="28"/>
          <w:szCs w:val="28"/>
          <w:lang w:eastAsia="ru-RU"/>
        </w:rPr>
      </w:pPr>
      <w:r w:rsidRPr="00E21AF2">
        <w:rPr>
          <w:rFonts w:ascii="Times New Roman" w:eastAsia="Times New Roman" w:hAnsi="Times New Roman" w:cs="Times New Roman"/>
          <w:sz w:val="28"/>
          <w:szCs w:val="28"/>
          <w:lang w:eastAsia="ru-RU"/>
        </w:rPr>
        <w:t>бытового обслуживания</w:t>
      </w:r>
    </w:p>
    <w:p w:rsidR="00062FBB" w:rsidRPr="00E21AF2" w:rsidRDefault="00062FBB" w:rsidP="00E21AF2">
      <w:pPr>
        <w:spacing w:after="0" w:line="240" w:lineRule="auto"/>
        <w:contextualSpacing/>
        <w:jc w:val="center"/>
        <w:rPr>
          <w:rFonts w:ascii="Times New Roman" w:eastAsia="Times New Roman" w:hAnsi="Times New Roman" w:cs="Times New Roman"/>
          <w:b/>
          <w:bCs/>
          <w:sz w:val="28"/>
          <w:szCs w:val="28"/>
        </w:rPr>
      </w:pPr>
    </w:p>
    <w:p w:rsidR="00062FBB" w:rsidRPr="00E21AF2" w:rsidRDefault="00062FBB" w:rsidP="00E21AF2">
      <w:pPr>
        <w:spacing w:after="0" w:line="240" w:lineRule="auto"/>
        <w:ind w:firstLine="709"/>
        <w:contextualSpacing/>
        <w:jc w:val="center"/>
        <w:rPr>
          <w:rFonts w:ascii="Times New Roman" w:eastAsia="Times New Roman" w:hAnsi="Times New Roman" w:cs="Times New Roman"/>
          <w:b/>
          <w:sz w:val="28"/>
          <w:szCs w:val="28"/>
        </w:rPr>
      </w:pPr>
      <w:r w:rsidRPr="00E21AF2">
        <w:rPr>
          <w:rFonts w:ascii="Times New Roman" w:eastAsia="Times New Roman" w:hAnsi="Times New Roman" w:cs="Times New Roman"/>
          <w:b/>
          <w:bCs/>
          <w:sz w:val="28"/>
          <w:szCs w:val="28"/>
        </w:rPr>
        <w:t>Ч</w:t>
      </w:r>
      <w:r w:rsidRPr="00E21AF2">
        <w:rPr>
          <w:rFonts w:ascii="Times New Roman" w:eastAsia="Times New Roman" w:hAnsi="Times New Roman" w:cs="Times New Roman"/>
          <w:b/>
          <w:sz w:val="28"/>
          <w:szCs w:val="28"/>
        </w:rPr>
        <w:t>астные показатели доступности для инвалидов объекта потребительского рынка</w:t>
      </w:r>
    </w:p>
    <w:p w:rsidR="00062FBB" w:rsidRPr="00F11BC5" w:rsidRDefault="00062FBB" w:rsidP="00062FBB">
      <w:pPr>
        <w:spacing w:after="0" w:line="240" w:lineRule="auto"/>
        <w:contextualSpacing/>
        <w:jc w:val="center"/>
        <w:rPr>
          <w:rFonts w:ascii="Times New Roman" w:eastAsia="Times New Roman" w:hAnsi="Times New Roman" w:cs="Times New Roman"/>
          <w:bCs/>
          <w:sz w:val="26"/>
          <w:szCs w:val="26"/>
        </w:rPr>
      </w:pPr>
    </w:p>
    <w:tbl>
      <w:tblPr>
        <w:tblStyle w:val="120"/>
        <w:tblW w:w="0" w:type="auto"/>
        <w:jc w:val="center"/>
        <w:tblLook w:val="04A0" w:firstRow="1" w:lastRow="0" w:firstColumn="1" w:lastColumn="0" w:noHBand="0" w:noVBand="1"/>
      </w:tblPr>
      <w:tblGrid>
        <w:gridCol w:w="611"/>
        <w:gridCol w:w="8391"/>
        <w:gridCol w:w="18"/>
      </w:tblGrid>
      <w:tr w:rsidR="00062FBB" w:rsidRPr="00F11BC5" w:rsidTr="00A84B58">
        <w:trPr>
          <w:trHeight w:val="227"/>
          <w:jc w:val="center"/>
        </w:trPr>
        <w:tc>
          <w:tcPr>
            <w:tcW w:w="611" w:type="dxa"/>
            <w:vAlign w:val="center"/>
          </w:tcPr>
          <w:p w:rsidR="00062FBB" w:rsidRPr="00F11BC5" w:rsidRDefault="00062FBB" w:rsidP="00A84B58">
            <w:pPr>
              <w:contextualSpacing/>
              <w:jc w:val="center"/>
              <w:rPr>
                <w:rFonts w:ascii="Times New Roman" w:hAnsi="Times New Roman" w:cs="Times New Roman"/>
                <w:sz w:val="24"/>
                <w:szCs w:val="24"/>
              </w:rPr>
            </w:pPr>
            <w:r w:rsidRPr="00F11BC5">
              <w:rPr>
                <w:rFonts w:ascii="Times New Roman" w:hAnsi="Times New Roman" w:cs="Times New Roman"/>
                <w:sz w:val="24"/>
                <w:szCs w:val="24"/>
              </w:rPr>
              <w:t>1.</w:t>
            </w:r>
          </w:p>
        </w:tc>
        <w:tc>
          <w:tcPr>
            <w:tcW w:w="8409" w:type="dxa"/>
            <w:gridSpan w:val="2"/>
            <w:vAlign w:val="center"/>
          </w:tcPr>
          <w:p w:rsidR="00062FBB" w:rsidRPr="00F11BC5" w:rsidRDefault="00062FBB" w:rsidP="00A84B58">
            <w:pPr>
              <w:contextualSpacing/>
              <w:jc w:val="center"/>
              <w:rPr>
                <w:rFonts w:ascii="Times New Roman" w:hAnsi="Times New Roman" w:cs="Times New Roman"/>
                <w:b/>
                <w:bCs/>
                <w:sz w:val="24"/>
                <w:szCs w:val="24"/>
              </w:rPr>
            </w:pPr>
            <w:r w:rsidRPr="00F11BC5">
              <w:rPr>
                <w:rFonts w:ascii="Times New Roman" w:hAnsi="Times New Roman" w:cs="Times New Roman"/>
                <w:sz w:val="24"/>
                <w:szCs w:val="24"/>
              </w:rPr>
              <w:t>Ч</w:t>
            </w:r>
            <w:r w:rsidRPr="00F11BC5">
              <w:rPr>
                <w:rFonts w:ascii="Times New Roman" w:hAnsi="Times New Roman" w:cs="Times New Roman"/>
                <w:b/>
                <w:sz w:val="24"/>
                <w:szCs w:val="24"/>
              </w:rPr>
              <w:t xml:space="preserve">астные показатели, характеризующие </w:t>
            </w:r>
            <w:r w:rsidRPr="00F11BC5">
              <w:rPr>
                <w:rFonts w:ascii="Times New Roman" w:hAnsi="Times New Roman" w:cs="Times New Roman"/>
                <w:b/>
                <w:bCs/>
                <w:sz w:val="24"/>
                <w:szCs w:val="24"/>
              </w:rPr>
              <w:t xml:space="preserve">доступность объекта потребительского рынка для инвалидов, передвигающихся </w:t>
            </w:r>
          </w:p>
          <w:p w:rsidR="00062FBB" w:rsidRPr="00F11BC5" w:rsidRDefault="00062FBB" w:rsidP="00A84B58">
            <w:pPr>
              <w:contextualSpacing/>
              <w:jc w:val="center"/>
              <w:rPr>
                <w:rFonts w:ascii="Times New Roman" w:hAnsi="Times New Roman" w:cs="Times New Roman"/>
                <w:sz w:val="24"/>
                <w:szCs w:val="24"/>
              </w:rPr>
            </w:pPr>
            <w:r w:rsidRPr="00F11BC5">
              <w:rPr>
                <w:rFonts w:ascii="Times New Roman" w:hAnsi="Times New Roman" w:cs="Times New Roman"/>
                <w:b/>
                <w:bCs/>
                <w:sz w:val="24"/>
                <w:szCs w:val="24"/>
              </w:rPr>
              <w:t>на кресле-коляске</w:t>
            </w:r>
          </w:p>
        </w:tc>
      </w:tr>
      <w:tr w:rsidR="00062FBB" w:rsidRPr="00F11BC5" w:rsidTr="00A84B58">
        <w:trPr>
          <w:trHeight w:val="227"/>
          <w:jc w:val="center"/>
        </w:trPr>
        <w:tc>
          <w:tcPr>
            <w:tcW w:w="611" w:type="dxa"/>
          </w:tcPr>
          <w:p w:rsidR="00062FBB" w:rsidRPr="00F11BC5" w:rsidRDefault="00062FBB" w:rsidP="00A84B58">
            <w:pPr>
              <w:contextualSpacing/>
              <w:jc w:val="both"/>
              <w:rPr>
                <w:rFonts w:ascii="Times New Roman" w:hAnsi="Times New Roman" w:cs="Times New Roman"/>
                <w:sz w:val="24"/>
                <w:szCs w:val="24"/>
              </w:rPr>
            </w:pPr>
            <w:r w:rsidRPr="00F11BC5">
              <w:rPr>
                <w:rFonts w:ascii="Times New Roman" w:hAnsi="Times New Roman" w:cs="Times New Roman"/>
                <w:sz w:val="24"/>
                <w:szCs w:val="24"/>
              </w:rPr>
              <w:t>1.1.</w:t>
            </w:r>
          </w:p>
        </w:tc>
        <w:tc>
          <w:tcPr>
            <w:tcW w:w="8409" w:type="dxa"/>
            <w:gridSpan w:val="2"/>
          </w:tcPr>
          <w:p w:rsidR="00062FBB" w:rsidRPr="00F11BC5" w:rsidRDefault="00062FBB" w:rsidP="00A84B58">
            <w:pPr>
              <w:rPr>
                <w:rFonts w:ascii="Times New Roman" w:hAnsi="Times New Roman" w:cs="Times New Roman"/>
                <w:sz w:val="24"/>
                <w:szCs w:val="24"/>
              </w:rPr>
            </w:pPr>
            <w:r w:rsidRPr="00F11BC5">
              <w:rPr>
                <w:rFonts w:ascii="Times New Roman" w:hAnsi="Times New Roman" w:cs="Times New Roman"/>
                <w:bCs/>
                <w:sz w:val="24"/>
                <w:szCs w:val="24"/>
              </w:rPr>
              <w:t>Доступность территории, прилегающей к зданию, в котором размещается объект потребительского рынка</w:t>
            </w:r>
          </w:p>
        </w:tc>
      </w:tr>
      <w:tr w:rsidR="00062FBB" w:rsidRPr="00F11BC5" w:rsidTr="00A84B58">
        <w:trPr>
          <w:trHeight w:val="227"/>
          <w:jc w:val="center"/>
        </w:trPr>
        <w:tc>
          <w:tcPr>
            <w:tcW w:w="611" w:type="dxa"/>
          </w:tcPr>
          <w:p w:rsidR="00062FBB" w:rsidRPr="00F11BC5" w:rsidRDefault="00062FBB" w:rsidP="00A84B58">
            <w:pPr>
              <w:contextualSpacing/>
              <w:jc w:val="both"/>
              <w:rPr>
                <w:rFonts w:ascii="Times New Roman" w:hAnsi="Times New Roman" w:cs="Times New Roman"/>
                <w:sz w:val="24"/>
                <w:szCs w:val="24"/>
              </w:rPr>
            </w:pPr>
            <w:r w:rsidRPr="00F11BC5">
              <w:rPr>
                <w:rFonts w:ascii="Times New Roman" w:hAnsi="Times New Roman" w:cs="Times New Roman"/>
                <w:sz w:val="24"/>
                <w:szCs w:val="24"/>
              </w:rPr>
              <w:t xml:space="preserve">1.2. </w:t>
            </w:r>
          </w:p>
        </w:tc>
        <w:tc>
          <w:tcPr>
            <w:tcW w:w="8409" w:type="dxa"/>
            <w:gridSpan w:val="2"/>
          </w:tcPr>
          <w:p w:rsidR="00062FBB" w:rsidRPr="00F11BC5" w:rsidRDefault="00062FBB" w:rsidP="00A84B58">
            <w:pPr>
              <w:rPr>
                <w:rFonts w:ascii="Times New Roman" w:hAnsi="Times New Roman" w:cs="Times New Roman"/>
                <w:sz w:val="24"/>
                <w:szCs w:val="24"/>
              </w:rPr>
            </w:pPr>
            <w:r w:rsidRPr="00F11BC5">
              <w:rPr>
                <w:rFonts w:ascii="Times New Roman" w:hAnsi="Times New Roman" w:cs="Times New Roman"/>
                <w:sz w:val="24"/>
                <w:szCs w:val="24"/>
              </w:rPr>
              <w:t>Доступность входа в здание</w:t>
            </w:r>
            <w:r w:rsidRPr="00F11BC5">
              <w:rPr>
                <w:rFonts w:ascii="Times New Roman" w:hAnsi="Times New Roman" w:cs="Times New Roman"/>
                <w:bCs/>
                <w:sz w:val="24"/>
                <w:szCs w:val="24"/>
              </w:rPr>
              <w:t>, в котором размещается объект потребительского рынка</w:t>
            </w:r>
          </w:p>
        </w:tc>
      </w:tr>
      <w:tr w:rsidR="00062FBB" w:rsidRPr="00F11BC5" w:rsidTr="00A84B58">
        <w:trPr>
          <w:trHeight w:val="227"/>
          <w:jc w:val="center"/>
        </w:trPr>
        <w:tc>
          <w:tcPr>
            <w:tcW w:w="611" w:type="dxa"/>
          </w:tcPr>
          <w:p w:rsidR="00062FBB" w:rsidRPr="00F11BC5" w:rsidRDefault="00062FBB" w:rsidP="00A84B58">
            <w:pPr>
              <w:contextualSpacing/>
              <w:jc w:val="both"/>
              <w:rPr>
                <w:rFonts w:ascii="Times New Roman" w:hAnsi="Times New Roman" w:cs="Times New Roman"/>
                <w:sz w:val="24"/>
                <w:szCs w:val="24"/>
              </w:rPr>
            </w:pPr>
            <w:r w:rsidRPr="00F11BC5">
              <w:rPr>
                <w:rFonts w:ascii="Times New Roman" w:hAnsi="Times New Roman" w:cs="Times New Roman"/>
                <w:sz w:val="24"/>
                <w:szCs w:val="24"/>
              </w:rPr>
              <w:t>1.3.</w:t>
            </w:r>
          </w:p>
        </w:tc>
        <w:tc>
          <w:tcPr>
            <w:tcW w:w="8409" w:type="dxa"/>
            <w:gridSpan w:val="2"/>
          </w:tcPr>
          <w:p w:rsidR="00062FBB" w:rsidRPr="00F11BC5" w:rsidRDefault="00062FBB" w:rsidP="00A84B58">
            <w:pPr>
              <w:rPr>
                <w:rFonts w:ascii="Times New Roman" w:hAnsi="Times New Roman" w:cs="Times New Roman"/>
                <w:sz w:val="24"/>
                <w:szCs w:val="24"/>
              </w:rPr>
            </w:pPr>
            <w:r w:rsidRPr="00F11BC5">
              <w:rPr>
                <w:rFonts w:ascii="Times New Roman" w:hAnsi="Times New Roman" w:cs="Times New Roman"/>
                <w:sz w:val="24"/>
                <w:szCs w:val="24"/>
              </w:rPr>
              <w:t xml:space="preserve">Доступность пути </w:t>
            </w:r>
            <w:r w:rsidRPr="00F11BC5">
              <w:rPr>
                <w:rFonts w:ascii="Times New Roman" w:hAnsi="Times New Roman" w:cs="Times New Roman"/>
                <w:bCs/>
                <w:sz w:val="24"/>
                <w:szCs w:val="24"/>
              </w:rPr>
              <w:t>движения внутри здания, в котором размещается объект потребительского рынка</w:t>
            </w:r>
            <w:r w:rsidRPr="00F11BC5">
              <w:rPr>
                <w:rFonts w:ascii="Times New Roman" w:hAnsi="Times New Roman" w:cs="Times New Roman"/>
                <w:sz w:val="24"/>
                <w:szCs w:val="24"/>
              </w:rPr>
              <w:t xml:space="preserve"> </w:t>
            </w:r>
          </w:p>
        </w:tc>
      </w:tr>
      <w:tr w:rsidR="00062FBB" w:rsidRPr="00F11BC5" w:rsidTr="00A84B58">
        <w:trPr>
          <w:trHeight w:val="227"/>
          <w:jc w:val="center"/>
        </w:trPr>
        <w:tc>
          <w:tcPr>
            <w:tcW w:w="611" w:type="dxa"/>
          </w:tcPr>
          <w:p w:rsidR="00062FBB" w:rsidRPr="00F11BC5" w:rsidRDefault="00062FBB" w:rsidP="00A84B58">
            <w:pPr>
              <w:contextualSpacing/>
              <w:jc w:val="both"/>
              <w:rPr>
                <w:rFonts w:ascii="Times New Roman" w:hAnsi="Times New Roman" w:cs="Times New Roman"/>
                <w:sz w:val="24"/>
                <w:szCs w:val="24"/>
              </w:rPr>
            </w:pPr>
            <w:r w:rsidRPr="00F11BC5">
              <w:rPr>
                <w:rFonts w:ascii="Times New Roman" w:hAnsi="Times New Roman" w:cs="Times New Roman"/>
                <w:sz w:val="24"/>
                <w:szCs w:val="24"/>
              </w:rPr>
              <w:t>1.4.</w:t>
            </w:r>
          </w:p>
        </w:tc>
        <w:tc>
          <w:tcPr>
            <w:tcW w:w="8409" w:type="dxa"/>
            <w:gridSpan w:val="2"/>
          </w:tcPr>
          <w:p w:rsidR="00062FBB" w:rsidRPr="00F11BC5" w:rsidRDefault="00062FBB" w:rsidP="00A84B58">
            <w:pPr>
              <w:rPr>
                <w:rFonts w:ascii="Times New Roman" w:hAnsi="Times New Roman" w:cs="Times New Roman"/>
                <w:sz w:val="24"/>
                <w:szCs w:val="24"/>
              </w:rPr>
            </w:pPr>
            <w:r w:rsidRPr="00F11BC5">
              <w:rPr>
                <w:rFonts w:ascii="Times New Roman" w:hAnsi="Times New Roman" w:cs="Times New Roman"/>
                <w:sz w:val="24"/>
                <w:szCs w:val="24"/>
              </w:rPr>
              <w:t xml:space="preserve">Доступность входа на объект потребительского рынка </w:t>
            </w:r>
          </w:p>
        </w:tc>
      </w:tr>
      <w:tr w:rsidR="00062FBB" w:rsidRPr="00F11BC5" w:rsidTr="00A84B58">
        <w:trPr>
          <w:trHeight w:val="227"/>
          <w:jc w:val="center"/>
        </w:trPr>
        <w:tc>
          <w:tcPr>
            <w:tcW w:w="611" w:type="dxa"/>
          </w:tcPr>
          <w:p w:rsidR="00062FBB" w:rsidRPr="00F11BC5" w:rsidRDefault="00062FBB" w:rsidP="00A84B58">
            <w:pPr>
              <w:contextualSpacing/>
              <w:jc w:val="both"/>
              <w:rPr>
                <w:rFonts w:ascii="Times New Roman" w:hAnsi="Times New Roman" w:cs="Times New Roman"/>
                <w:sz w:val="24"/>
                <w:szCs w:val="24"/>
              </w:rPr>
            </w:pPr>
            <w:r w:rsidRPr="00F11BC5">
              <w:rPr>
                <w:rFonts w:ascii="Times New Roman" w:hAnsi="Times New Roman" w:cs="Times New Roman"/>
                <w:sz w:val="24"/>
                <w:szCs w:val="24"/>
              </w:rPr>
              <w:t>1.5.</w:t>
            </w:r>
          </w:p>
        </w:tc>
        <w:tc>
          <w:tcPr>
            <w:tcW w:w="8409" w:type="dxa"/>
            <w:gridSpan w:val="2"/>
          </w:tcPr>
          <w:p w:rsidR="00062FBB" w:rsidRPr="00F11BC5" w:rsidRDefault="00062FBB" w:rsidP="00A84B58">
            <w:pPr>
              <w:rPr>
                <w:rFonts w:ascii="Times New Roman" w:hAnsi="Times New Roman" w:cs="Times New Roman"/>
                <w:sz w:val="24"/>
                <w:szCs w:val="24"/>
              </w:rPr>
            </w:pPr>
            <w:r w:rsidRPr="00F11BC5">
              <w:rPr>
                <w:rFonts w:ascii="Times New Roman" w:hAnsi="Times New Roman" w:cs="Times New Roman"/>
                <w:sz w:val="24"/>
                <w:szCs w:val="24"/>
              </w:rPr>
              <w:t xml:space="preserve">Возможность продвижения в залах обслуживания на объекте потребительского рынка </w:t>
            </w:r>
          </w:p>
        </w:tc>
      </w:tr>
      <w:tr w:rsidR="00062FBB" w:rsidRPr="00F11BC5" w:rsidTr="00A84B58">
        <w:trPr>
          <w:trHeight w:val="227"/>
          <w:jc w:val="center"/>
        </w:trPr>
        <w:tc>
          <w:tcPr>
            <w:tcW w:w="611" w:type="dxa"/>
          </w:tcPr>
          <w:p w:rsidR="00062FBB" w:rsidRPr="00F11BC5" w:rsidRDefault="00062FBB" w:rsidP="00A84B58">
            <w:pPr>
              <w:contextualSpacing/>
              <w:jc w:val="both"/>
              <w:rPr>
                <w:rFonts w:ascii="Times New Roman" w:hAnsi="Times New Roman" w:cs="Times New Roman"/>
                <w:sz w:val="24"/>
                <w:szCs w:val="24"/>
              </w:rPr>
            </w:pPr>
            <w:r w:rsidRPr="00F11BC5">
              <w:rPr>
                <w:rFonts w:ascii="Times New Roman" w:hAnsi="Times New Roman" w:cs="Times New Roman"/>
                <w:sz w:val="24"/>
                <w:szCs w:val="24"/>
              </w:rPr>
              <w:t xml:space="preserve">1.6. </w:t>
            </w:r>
          </w:p>
        </w:tc>
        <w:tc>
          <w:tcPr>
            <w:tcW w:w="8409" w:type="dxa"/>
            <w:gridSpan w:val="2"/>
          </w:tcPr>
          <w:p w:rsidR="00062FBB" w:rsidRPr="00F11BC5" w:rsidRDefault="00062FBB" w:rsidP="00A84B58">
            <w:pPr>
              <w:rPr>
                <w:rFonts w:ascii="Times New Roman" w:hAnsi="Times New Roman" w:cs="Times New Roman"/>
                <w:sz w:val="24"/>
                <w:szCs w:val="24"/>
              </w:rPr>
            </w:pPr>
            <w:r w:rsidRPr="00F11BC5">
              <w:rPr>
                <w:rFonts w:ascii="Times New Roman" w:hAnsi="Times New Roman" w:cs="Times New Roman"/>
                <w:sz w:val="24"/>
                <w:szCs w:val="24"/>
              </w:rPr>
              <w:t xml:space="preserve">Возможность получения услуги на объекте потребительского рынка </w:t>
            </w:r>
          </w:p>
        </w:tc>
      </w:tr>
      <w:tr w:rsidR="00062FBB" w:rsidRPr="00F11BC5" w:rsidTr="00A84B58">
        <w:trPr>
          <w:trHeight w:val="227"/>
          <w:jc w:val="center"/>
        </w:trPr>
        <w:tc>
          <w:tcPr>
            <w:tcW w:w="611" w:type="dxa"/>
          </w:tcPr>
          <w:p w:rsidR="00062FBB" w:rsidRPr="00F11BC5" w:rsidRDefault="00062FBB" w:rsidP="00A84B58">
            <w:pPr>
              <w:contextualSpacing/>
              <w:jc w:val="both"/>
              <w:rPr>
                <w:rFonts w:ascii="Times New Roman" w:hAnsi="Times New Roman" w:cs="Times New Roman"/>
                <w:sz w:val="24"/>
                <w:szCs w:val="24"/>
              </w:rPr>
            </w:pPr>
            <w:r w:rsidRPr="00F11BC5">
              <w:rPr>
                <w:rFonts w:ascii="Times New Roman" w:hAnsi="Times New Roman" w:cs="Times New Roman"/>
                <w:sz w:val="24"/>
                <w:szCs w:val="24"/>
              </w:rPr>
              <w:t>1.7.</w:t>
            </w:r>
          </w:p>
        </w:tc>
        <w:tc>
          <w:tcPr>
            <w:tcW w:w="8409" w:type="dxa"/>
            <w:gridSpan w:val="2"/>
          </w:tcPr>
          <w:p w:rsidR="00062FBB" w:rsidRPr="00F11BC5" w:rsidRDefault="00062FBB" w:rsidP="00A84B58">
            <w:pPr>
              <w:rPr>
                <w:rFonts w:ascii="Times New Roman" w:hAnsi="Times New Roman" w:cs="Times New Roman"/>
                <w:sz w:val="24"/>
                <w:szCs w:val="24"/>
              </w:rPr>
            </w:pPr>
            <w:r w:rsidRPr="00F11BC5">
              <w:rPr>
                <w:rFonts w:ascii="Times New Roman" w:hAnsi="Times New Roman" w:cs="Times New Roman"/>
                <w:sz w:val="24"/>
                <w:szCs w:val="24"/>
              </w:rPr>
              <w:t>Возможность пользования услугами с</w:t>
            </w:r>
            <w:r w:rsidRPr="00F11BC5">
              <w:rPr>
                <w:rFonts w:ascii="Times New Roman" w:hAnsi="Times New Roman" w:cs="Times New Roman"/>
                <w:bCs/>
                <w:sz w:val="24"/>
                <w:szCs w:val="24"/>
              </w:rPr>
              <w:t>анитарно-гигиенических помещений на объекте потребительского рынка (показатель учитывается и оценивается при наличии на объекте санитарно-гигиенических помещений для посетителей)</w:t>
            </w:r>
          </w:p>
        </w:tc>
      </w:tr>
      <w:tr w:rsidR="00062FBB" w:rsidRPr="00F11BC5" w:rsidTr="00A84B58">
        <w:trPr>
          <w:trHeight w:val="227"/>
          <w:jc w:val="center"/>
        </w:trPr>
        <w:tc>
          <w:tcPr>
            <w:tcW w:w="611" w:type="dxa"/>
            <w:vAlign w:val="center"/>
          </w:tcPr>
          <w:p w:rsidR="00062FBB" w:rsidRPr="00F11BC5" w:rsidRDefault="00062FBB" w:rsidP="00A84B58">
            <w:pPr>
              <w:contextualSpacing/>
              <w:jc w:val="center"/>
              <w:rPr>
                <w:rFonts w:ascii="Times New Roman" w:hAnsi="Times New Roman" w:cs="Times New Roman"/>
                <w:sz w:val="24"/>
                <w:szCs w:val="24"/>
              </w:rPr>
            </w:pPr>
            <w:r w:rsidRPr="00F11BC5">
              <w:rPr>
                <w:rFonts w:ascii="Times New Roman" w:hAnsi="Times New Roman" w:cs="Times New Roman"/>
                <w:sz w:val="24"/>
                <w:szCs w:val="24"/>
              </w:rPr>
              <w:t>2.</w:t>
            </w:r>
          </w:p>
        </w:tc>
        <w:tc>
          <w:tcPr>
            <w:tcW w:w="8409" w:type="dxa"/>
            <w:gridSpan w:val="2"/>
          </w:tcPr>
          <w:p w:rsidR="00062FBB" w:rsidRPr="00F11BC5" w:rsidRDefault="00062FBB" w:rsidP="00A84B58">
            <w:pPr>
              <w:contextualSpacing/>
              <w:jc w:val="center"/>
              <w:rPr>
                <w:rFonts w:ascii="Times New Roman" w:hAnsi="Times New Roman" w:cs="Times New Roman"/>
                <w:b/>
                <w:bCs/>
                <w:sz w:val="24"/>
                <w:szCs w:val="24"/>
              </w:rPr>
            </w:pPr>
            <w:r w:rsidRPr="00F11BC5">
              <w:rPr>
                <w:rFonts w:ascii="Times New Roman" w:hAnsi="Times New Roman" w:cs="Times New Roman"/>
                <w:b/>
                <w:sz w:val="24"/>
                <w:szCs w:val="24"/>
              </w:rPr>
              <w:t xml:space="preserve">Частные показатели, характеризующие </w:t>
            </w:r>
            <w:r w:rsidRPr="00F11BC5">
              <w:rPr>
                <w:rFonts w:ascii="Times New Roman" w:hAnsi="Times New Roman" w:cs="Times New Roman"/>
                <w:b/>
                <w:bCs/>
                <w:sz w:val="24"/>
                <w:szCs w:val="24"/>
              </w:rPr>
              <w:t xml:space="preserve">доступность объекта потребительского рынка для инвалидов с нарушениями </w:t>
            </w:r>
          </w:p>
          <w:p w:rsidR="00062FBB" w:rsidRPr="00F11BC5" w:rsidRDefault="00062FBB" w:rsidP="00A84B58">
            <w:pPr>
              <w:contextualSpacing/>
              <w:jc w:val="center"/>
              <w:rPr>
                <w:rFonts w:ascii="Times New Roman" w:hAnsi="Times New Roman" w:cs="Times New Roman"/>
                <w:sz w:val="24"/>
                <w:szCs w:val="24"/>
              </w:rPr>
            </w:pPr>
            <w:r w:rsidRPr="00F11BC5">
              <w:rPr>
                <w:rFonts w:ascii="Times New Roman" w:hAnsi="Times New Roman" w:cs="Times New Roman"/>
                <w:b/>
                <w:bCs/>
                <w:sz w:val="24"/>
                <w:szCs w:val="24"/>
              </w:rPr>
              <w:t>опорно-двигательного аппарата</w:t>
            </w:r>
          </w:p>
        </w:tc>
      </w:tr>
      <w:tr w:rsidR="00062FBB" w:rsidRPr="00F11BC5" w:rsidTr="00A84B58">
        <w:trPr>
          <w:trHeight w:val="227"/>
          <w:jc w:val="center"/>
        </w:trPr>
        <w:tc>
          <w:tcPr>
            <w:tcW w:w="611" w:type="dxa"/>
          </w:tcPr>
          <w:p w:rsidR="00062FBB" w:rsidRPr="00F11BC5" w:rsidRDefault="00062FBB" w:rsidP="00A84B58">
            <w:pPr>
              <w:contextualSpacing/>
              <w:jc w:val="both"/>
              <w:rPr>
                <w:rFonts w:ascii="Times New Roman" w:hAnsi="Times New Roman" w:cs="Times New Roman"/>
                <w:sz w:val="24"/>
                <w:szCs w:val="24"/>
              </w:rPr>
            </w:pPr>
            <w:r w:rsidRPr="00F11BC5">
              <w:rPr>
                <w:rFonts w:ascii="Times New Roman" w:hAnsi="Times New Roman" w:cs="Times New Roman"/>
                <w:sz w:val="24"/>
                <w:szCs w:val="24"/>
              </w:rPr>
              <w:t>2.1.</w:t>
            </w:r>
          </w:p>
        </w:tc>
        <w:tc>
          <w:tcPr>
            <w:tcW w:w="8409" w:type="dxa"/>
            <w:gridSpan w:val="2"/>
          </w:tcPr>
          <w:p w:rsidR="00062FBB" w:rsidRPr="00F11BC5" w:rsidRDefault="00062FBB" w:rsidP="00A84B58">
            <w:pPr>
              <w:rPr>
                <w:rFonts w:ascii="Times New Roman" w:hAnsi="Times New Roman" w:cs="Times New Roman"/>
                <w:sz w:val="24"/>
                <w:szCs w:val="24"/>
              </w:rPr>
            </w:pPr>
            <w:r w:rsidRPr="00F11BC5">
              <w:rPr>
                <w:rFonts w:ascii="Times New Roman" w:hAnsi="Times New Roman" w:cs="Times New Roman"/>
                <w:bCs/>
                <w:sz w:val="24"/>
                <w:szCs w:val="24"/>
              </w:rPr>
              <w:t xml:space="preserve">Доступность территории, прилегающей к зданию, в котором размещается объект потребительского рынка </w:t>
            </w:r>
          </w:p>
        </w:tc>
      </w:tr>
      <w:tr w:rsidR="00062FBB" w:rsidRPr="00F11BC5" w:rsidTr="00A84B58">
        <w:trPr>
          <w:trHeight w:val="227"/>
          <w:jc w:val="center"/>
        </w:trPr>
        <w:tc>
          <w:tcPr>
            <w:tcW w:w="611" w:type="dxa"/>
          </w:tcPr>
          <w:p w:rsidR="00062FBB" w:rsidRPr="00F11BC5" w:rsidRDefault="00062FBB" w:rsidP="00A84B58">
            <w:pPr>
              <w:contextualSpacing/>
              <w:jc w:val="both"/>
              <w:rPr>
                <w:rFonts w:ascii="Times New Roman" w:hAnsi="Times New Roman" w:cs="Times New Roman"/>
                <w:sz w:val="24"/>
                <w:szCs w:val="24"/>
              </w:rPr>
            </w:pPr>
            <w:r w:rsidRPr="00F11BC5">
              <w:rPr>
                <w:rFonts w:ascii="Times New Roman" w:hAnsi="Times New Roman" w:cs="Times New Roman"/>
                <w:sz w:val="24"/>
                <w:szCs w:val="24"/>
              </w:rPr>
              <w:t xml:space="preserve">2.2. </w:t>
            </w:r>
          </w:p>
        </w:tc>
        <w:tc>
          <w:tcPr>
            <w:tcW w:w="8409" w:type="dxa"/>
            <w:gridSpan w:val="2"/>
          </w:tcPr>
          <w:p w:rsidR="00062FBB" w:rsidRPr="00F11BC5" w:rsidRDefault="00062FBB" w:rsidP="00A84B58">
            <w:pPr>
              <w:rPr>
                <w:rFonts w:ascii="Times New Roman" w:hAnsi="Times New Roman" w:cs="Times New Roman"/>
                <w:sz w:val="24"/>
                <w:szCs w:val="24"/>
              </w:rPr>
            </w:pPr>
            <w:r w:rsidRPr="00F11BC5">
              <w:rPr>
                <w:rFonts w:ascii="Times New Roman" w:hAnsi="Times New Roman" w:cs="Times New Roman"/>
                <w:sz w:val="24"/>
                <w:szCs w:val="24"/>
              </w:rPr>
              <w:t>Доступность входа в здание</w:t>
            </w:r>
            <w:r w:rsidRPr="00F11BC5">
              <w:rPr>
                <w:rFonts w:ascii="Times New Roman" w:hAnsi="Times New Roman" w:cs="Times New Roman"/>
                <w:bCs/>
                <w:sz w:val="24"/>
                <w:szCs w:val="24"/>
              </w:rPr>
              <w:t xml:space="preserve">, в котором размещается объект потребительского рынка </w:t>
            </w:r>
          </w:p>
        </w:tc>
      </w:tr>
      <w:tr w:rsidR="00062FBB" w:rsidRPr="00F11BC5" w:rsidTr="00A84B58">
        <w:trPr>
          <w:trHeight w:val="227"/>
          <w:jc w:val="center"/>
        </w:trPr>
        <w:tc>
          <w:tcPr>
            <w:tcW w:w="611" w:type="dxa"/>
          </w:tcPr>
          <w:p w:rsidR="00062FBB" w:rsidRPr="00F11BC5" w:rsidRDefault="00062FBB" w:rsidP="00A84B58">
            <w:pPr>
              <w:contextualSpacing/>
              <w:jc w:val="both"/>
              <w:rPr>
                <w:rFonts w:ascii="Times New Roman" w:hAnsi="Times New Roman" w:cs="Times New Roman"/>
                <w:sz w:val="24"/>
                <w:szCs w:val="24"/>
              </w:rPr>
            </w:pPr>
            <w:r w:rsidRPr="00F11BC5">
              <w:rPr>
                <w:rFonts w:ascii="Times New Roman" w:hAnsi="Times New Roman" w:cs="Times New Roman"/>
                <w:sz w:val="24"/>
                <w:szCs w:val="24"/>
              </w:rPr>
              <w:t>2.3.</w:t>
            </w:r>
          </w:p>
        </w:tc>
        <w:tc>
          <w:tcPr>
            <w:tcW w:w="8409" w:type="dxa"/>
            <w:gridSpan w:val="2"/>
          </w:tcPr>
          <w:p w:rsidR="00062FBB" w:rsidRPr="00F11BC5" w:rsidRDefault="00062FBB" w:rsidP="00A84B58">
            <w:pPr>
              <w:rPr>
                <w:rFonts w:ascii="Times New Roman" w:hAnsi="Times New Roman" w:cs="Times New Roman"/>
                <w:sz w:val="24"/>
                <w:szCs w:val="24"/>
              </w:rPr>
            </w:pPr>
            <w:r w:rsidRPr="00F11BC5">
              <w:rPr>
                <w:rFonts w:ascii="Times New Roman" w:hAnsi="Times New Roman" w:cs="Times New Roman"/>
                <w:sz w:val="24"/>
                <w:szCs w:val="24"/>
              </w:rPr>
              <w:t xml:space="preserve">Доступность пути </w:t>
            </w:r>
            <w:r w:rsidRPr="00F11BC5">
              <w:rPr>
                <w:rFonts w:ascii="Times New Roman" w:hAnsi="Times New Roman" w:cs="Times New Roman"/>
                <w:bCs/>
                <w:sz w:val="24"/>
                <w:szCs w:val="24"/>
              </w:rPr>
              <w:t>движения внутри здания, в котором размещается объект потребительского рынка</w:t>
            </w:r>
            <w:r w:rsidRPr="00F11BC5">
              <w:rPr>
                <w:rFonts w:ascii="Times New Roman" w:hAnsi="Times New Roman" w:cs="Times New Roman"/>
                <w:sz w:val="24"/>
                <w:szCs w:val="24"/>
              </w:rPr>
              <w:t xml:space="preserve"> </w:t>
            </w:r>
          </w:p>
        </w:tc>
      </w:tr>
      <w:tr w:rsidR="00062FBB" w:rsidRPr="00F11BC5" w:rsidTr="00A84B58">
        <w:trPr>
          <w:trHeight w:val="227"/>
          <w:jc w:val="center"/>
        </w:trPr>
        <w:tc>
          <w:tcPr>
            <w:tcW w:w="611" w:type="dxa"/>
          </w:tcPr>
          <w:p w:rsidR="00062FBB" w:rsidRPr="00F11BC5" w:rsidRDefault="00062FBB" w:rsidP="00A84B58">
            <w:pPr>
              <w:contextualSpacing/>
              <w:jc w:val="both"/>
              <w:rPr>
                <w:rFonts w:ascii="Times New Roman" w:hAnsi="Times New Roman" w:cs="Times New Roman"/>
                <w:sz w:val="24"/>
                <w:szCs w:val="24"/>
              </w:rPr>
            </w:pPr>
            <w:r w:rsidRPr="00F11BC5">
              <w:rPr>
                <w:rFonts w:ascii="Times New Roman" w:hAnsi="Times New Roman" w:cs="Times New Roman"/>
                <w:sz w:val="24"/>
                <w:szCs w:val="24"/>
              </w:rPr>
              <w:t>2.4.</w:t>
            </w:r>
          </w:p>
        </w:tc>
        <w:tc>
          <w:tcPr>
            <w:tcW w:w="8409" w:type="dxa"/>
            <w:gridSpan w:val="2"/>
          </w:tcPr>
          <w:p w:rsidR="00062FBB" w:rsidRPr="00F11BC5" w:rsidRDefault="00062FBB" w:rsidP="00A84B58">
            <w:pPr>
              <w:rPr>
                <w:rFonts w:ascii="Times New Roman" w:hAnsi="Times New Roman" w:cs="Times New Roman"/>
                <w:sz w:val="24"/>
                <w:szCs w:val="24"/>
              </w:rPr>
            </w:pPr>
            <w:r w:rsidRPr="00F11BC5">
              <w:rPr>
                <w:rFonts w:ascii="Times New Roman" w:hAnsi="Times New Roman" w:cs="Times New Roman"/>
                <w:sz w:val="24"/>
                <w:szCs w:val="24"/>
              </w:rPr>
              <w:t xml:space="preserve">Доступность входа на объект потребительского рынка </w:t>
            </w:r>
          </w:p>
        </w:tc>
      </w:tr>
      <w:tr w:rsidR="00062FBB" w:rsidRPr="00F11BC5" w:rsidTr="00A84B58">
        <w:trPr>
          <w:trHeight w:val="227"/>
          <w:jc w:val="center"/>
        </w:trPr>
        <w:tc>
          <w:tcPr>
            <w:tcW w:w="611" w:type="dxa"/>
          </w:tcPr>
          <w:p w:rsidR="00062FBB" w:rsidRPr="00F11BC5" w:rsidRDefault="00062FBB" w:rsidP="00A84B58">
            <w:pPr>
              <w:contextualSpacing/>
              <w:jc w:val="both"/>
              <w:rPr>
                <w:rFonts w:ascii="Times New Roman" w:hAnsi="Times New Roman" w:cs="Times New Roman"/>
                <w:sz w:val="24"/>
                <w:szCs w:val="24"/>
              </w:rPr>
            </w:pPr>
            <w:r w:rsidRPr="00F11BC5">
              <w:rPr>
                <w:rFonts w:ascii="Times New Roman" w:hAnsi="Times New Roman" w:cs="Times New Roman"/>
                <w:sz w:val="24"/>
                <w:szCs w:val="24"/>
              </w:rPr>
              <w:t>2.5.</w:t>
            </w:r>
          </w:p>
        </w:tc>
        <w:tc>
          <w:tcPr>
            <w:tcW w:w="8409" w:type="dxa"/>
            <w:gridSpan w:val="2"/>
          </w:tcPr>
          <w:p w:rsidR="00062FBB" w:rsidRPr="00F11BC5" w:rsidRDefault="00062FBB" w:rsidP="00A84B58">
            <w:pPr>
              <w:rPr>
                <w:rFonts w:ascii="Times New Roman" w:hAnsi="Times New Roman" w:cs="Times New Roman"/>
                <w:sz w:val="24"/>
                <w:szCs w:val="24"/>
              </w:rPr>
            </w:pPr>
            <w:r w:rsidRPr="00F11BC5">
              <w:rPr>
                <w:rFonts w:ascii="Times New Roman" w:hAnsi="Times New Roman" w:cs="Times New Roman"/>
                <w:sz w:val="24"/>
                <w:szCs w:val="24"/>
              </w:rPr>
              <w:t xml:space="preserve">Возможность продвижения в залах обслуживания на объекте потребительского рынка </w:t>
            </w:r>
          </w:p>
        </w:tc>
      </w:tr>
      <w:tr w:rsidR="00062FBB" w:rsidRPr="00F11BC5" w:rsidTr="00A84B58">
        <w:trPr>
          <w:trHeight w:val="227"/>
          <w:jc w:val="center"/>
        </w:trPr>
        <w:tc>
          <w:tcPr>
            <w:tcW w:w="611" w:type="dxa"/>
          </w:tcPr>
          <w:p w:rsidR="00062FBB" w:rsidRPr="00F11BC5" w:rsidRDefault="00062FBB" w:rsidP="00A84B58">
            <w:pPr>
              <w:contextualSpacing/>
              <w:jc w:val="both"/>
              <w:rPr>
                <w:rFonts w:ascii="Times New Roman" w:hAnsi="Times New Roman" w:cs="Times New Roman"/>
                <w:sz w:val="24"/>
                <w:szCs w:val="24"/>
              </w:rPr>
            </w:pPr>
            <w:r w:rsidRPr="00F11BC5">
              <w:rPr>
                <w:rFonts w:ascii="Times New Roman" w:hAnsi="Times New Roman" w:cs="Times New Roman"/>
                <w:sz w:val="24"/>
                <w:szCs w:val="24"/>
              </w:rPr>
              <w:t>2.6.</w:t>
            </w:r>
          </w:p>
        </w:tc>
        <w:tc>
          <w:tcPr>
            <w:tcW w:w="8409" w:type="dxa"/>
            <w:gridSpan w:val="2"/>
          </w:tcPr>
          <w:p w:rsidR="00062FBB" w:rsidRPr="00F11BC5" w:rsidRDefault="00062FBB" w:rsidP="00A84B58">
            <w:pPr>
              <w:rPr>
                <w:rFonts w:ascii="Times New Roman" w:hAnsi="Times New Roman" w:cs="Times New Roman"/>
                <w:sz w:val="24"/>
                <w:szCs w:val="24"/>
              </w:rPr>
            </w:pPr>
            <w:r w:rsidRPr="00F11BC5">
              <w:rPr>
                <w:rFonts w:ascii="Times New Roman" w:hAnsi="Times New Roman" w:cs="Times New Roman"/>
                <w:sz w:val="24"/>
                <w:szCs w:val="24"/>
              </w:rPr>
              <w:t>Возможность пользования услугами с</w:t>
            </w:r>
            <w:r w:rsidRPr="00F11BC5">
              <w:rPr>
                <w:rFonts w:ascii="Times New Roman" w:hAnsi="Times New Roman" w:cs="Times New Roman"/>
                <w:bCs/>
                <w:sz w:val="24"/>
                <w:szCs w:val="24"/>
              </w:rPr>
              <w:t>анитарно-гигиенических помещений на объекте потребительского рынка (показатель учитывается и оценивается при наличии на объекте санитарно-гигиенических помещений для посетителей)</w:t>
            </w:r>
          </w:p>
        </w:tc>
      </w:tr>
      <w:tr w:rsidR="00062FBB" w:rsidRPr="00F11BC5" w:rsidTr="00A84B58">
        <w:trPr>
          <w:gridAfter w:val="1"/>
          <w:wAfter w:w="18" w:type="dxa"/>
          <w:trHeight w:val="227"/>
          <w:jc w:val="center"/>
        </w:trPr>
        <w:tc>
          <w:tcPr>
            <w:tcW w:w="611" w:type="dxa"/>
            <w:vAlign w:val="center"/>
          </w:tcPr>
          <w:p w:rsidR="00062FBB" w:rsidRPr="00F11BC5" w:rsidRDefault="00062FBB" w:rsidP="00A84B58">
            <w:pPr>
              <w:contextualSpacing/>
              <w:jc w:val="center"/>
              <w:rPr>
                <w:rFonts w:ascii="Times New Roman" w:hAnsi="Times New Roman" w:cs="Times New Roman"/>
                <w:sz w:val="24"/>
                <w:szCs w:val="24"/>
              </w:rPr>
            </w:pPr>
            <w:r w:rsidRPr="00F11BC5">
              <w:rPr>
                <w:rFonts w:ascii="Times New Roman" w:hAnsi="Times New Roman" w:cs="Times New Roman"/>
                <w:sz w:val="24"/>
                <w:szCs w:val="24"/>
              </w:rPr>
              <w:t>3.</w:t>
            </w:r>
          </w:p>
        </w:tc>
        <w:tc>
          <w:tcPr>
            <w:tcW w:w="8391" w:type="dxa"/>
            <w:vAlign w:val="center"/>
          </w:tcPr>
          <w:p w:rsidR="00062FBB" w:rsidRPr="00F11BC5" w:rsidRDefault="00062FBB" w:rsidP="00A84B58">
            <w:pPr>
              <w:contextualSpacing/>
              <w:jc w:val="center"/>
              <w:rPr>
                <w:rFonts w:ascii="Times New Roman" w:hAnsi="Times New Roman" w:cs="Times New Roman"/>
                <w:sz w:val="24"/>
                <w:szCs w:val="24"/>
              </w:rPr>
            </w:pPr>
            <w:r w:rsidRPr="00F11BC5">
              <w:rPr>
                <w:rFonts w:ascii="Times New Roman" w:hAnsi="Times New Roman" w:cs="Times New Roman"/>
                <w:b/>
                <w:sz w:val="24"/>
                <w:szCs w:val="24"/>
              </w:rPr>
              <w:t xml:space="preserve">Частные показатели, характеризующие </w:t>
            </w:r>
            <w:r w:rsidRPr="00F11BC5">
              <w:rPr>
                <w:rFonts w:ascii="Times New Roman" w:hAnsi="Times New Roman" w:cs="Times New Roman"/>
                <w:b/>
                <w:bCs/>
                <w:sz w:val="24"/>
                <w:szCs w:val="24"/>
              </w:rPr>
              <w:t xml:space="preserve">доступность объекта потребительского рынка </w:t>
            </w:r>
            <w:r w:rsidRPr="00F11BC5">
              <w:rPr>
                <w:rFonts w:ascii="Times New Roman" w:hAnsi="Times New Roman" w:cs="Times New Roman"/>
                <w:b/>
                <w:sz w:val="24"/>
                <w:szCs w:val="24"/>
              </w:rPr>
              <w:t>для инвалидов с нарушениями слуха</w:t>
            </w:r>
          </w:p>
        </w:tc>
      </w:tr>
      <w:tr w:rsidR="00062FBB" w:rsidRPr="00F11BC5" w:rsidTr="00A84B58">
        <w:trPr>
          <w:trHeight w:val="227"/>
          <w:jc w:val="center"/>
        </w:trPr>
        <w:tc>
          <w:tcPr>
            <w:tcW w:w="611" w:type="dxa"/>
          </w:tcPr>
          <w:p w:rsidR="00062FBB" w:rsidRPr="00F11BC5" w:rsidRDefault="00062FBB" w:rsidP="00A84B58">
            <w:pPr>
              <w:spacing w:after="160" w:line="259" w:lineRule="auto"/>
              <w:contextualSpacing/>
              <w:jc w:val="both"/>
              <w:rPr>
                <w:rFonts w:ascii="Times New Roman" w:hAnsi="Times New Roman" w:cs="Times New Roman"/>
                <w:sz w:val="24"/>
                <w:szCs w:val="24"/>
              </w:rPr>
            </w:pPr>
            <w:r w:rsidRPr="00F11BC5">
              <w:rPr>
                <w:rFonts w:ascii="Times New Roman" w:hAnsi="Times New Roman" w:cs="Times New Roman"/>
                <w:sz w:val="24"/>
                <w:szCs w:val="24"/>
              </w:rPr>
              <w:t>3.1.</w:t>
            </w:r>
          </w:p>
        </w:tc>
        <w:tc>
          <w:tcPr>
            <w:tcW w:w="8409" w:type="dxa"/>
            <w:gridSpan w:val="2"/>
          </w:tcPr>
          <w:p w:rsidR="00062FBB" w:rsidRPr="00F11BC5" w:rsidRDefault="00062FBB" w:rsidP="00A84B58">
            <w:pPr>
              <w:spacing w:after="160" w:line="259" w:lineRule="auto"/>
              <w:rPr>
                <w:rFonts w:ascii="Times New Roman" w:hAnsi="Times New Roman" w:cs="Times New Roman"/>
                <w:sz w:val="24"/>
                <w:szCs w:val="24"/>
              </w:rPr>
            </w:pPr>
            <w:r w:rsidRPr="00F11BC5">
              <w:rPr>
                <w:rFonts w:ascii="Times New Roman" w:hAnsi="Times New Roman" w:cs="Times New Roman"/>
                <w:bCs/>
                <w:sz w:val="24"/>
                <w:szCs w:val="24"/>
              </w:rPr>
              <w:t xml:space="preserve">Доступность территории, прилегающей к зданию, в котором размещается объект потребительского рынка, входа в здание и </w:t>
            </w:r>
            <w:r w:rsidRPr="00F11BC5">
              <w:rPr>
                <w:rFonts w:ascii="Times New Roman" w:hAnsi="Times New Roman" w:cs="Times New Roman"/>
                <w:sz w:val="24"/>
                <w:szCs w:val="24"/>
              </w:rPr>
              <w:t xml:space="preserve">пути </w:t>
            </w:r>
            <w:r w:rsidRPr="00F11BC5">
              <w:rPr>
                <w:rFonts w:ascii="Times New Roman" w:hAnsi="Times New Roman" w:cs="Times New Roman"/>
                <w:bCs/>
                <w:sz w:val="24"/>
                <w:szCs w:val="24"/>
              </w:rPr>
              <w:t>движения внутри здания, в котором размещается объект потребительского рынка</w:t>
            </w:r>
          </w:p>
        </w:tc>
      </w:tr>
      <w:tr w:rsidR="00062FBB" w:rsidRPr="00F11BC5" w:rsidTr="00A84B58">
        <w:trPr>
          <w:trHeight w:val="227"/>
          <w:jc w:val="center"/>
        </w:trPr>
        <w:tc>
          <w:tcPr>
            <w:tcW w:w="611" w:type="dxa"/>
          </w:tcPr>
          <w:p w:rsidR="00062FBB" w:rsidRPr="00F11BC5" w:rsidRDefault="00062FBB" w:rsidP="00A84B58">
            <w:pPr>
              <w:spacing w:after="160" w:line="259" w:lineRule="auto"/>
              <w:contextualSpacing/>
              <w:jc w:val="both"/>
              <w:rPr>
                <w:rFonts w:ascii="Times New Roman" w:hAnsi="Times New Roman" w:cs="Times New Roman"/>
                <w:sz w:val="24"/>
                <w:szCs w:val="24"/>
              </w:rPr>
            </w:pPr>
            <w:r w:rsidRPr="00F11BC5">
              <w:rPr>
                <w:rFonts w:ascii="Times New Roman" w:hAnsi="Times New Roman" w:cs="Times New Roman"/>
                <w:sz w:val="24"/>
                <w:szCs w:val="24"/>
              </w:rPr>
              <w:t>3.2.</w:t>
            </w:r>
          </w:p>
        </w:tc>
        <w:tc>
          <w:tcPr>
            <w:tcW w:w="8409" w:type="dxa"/>
            <w:gridSpan w:val="2"/>
          </w:tcPr>
          <w:p w:rsidR="00062FBB" w:rsidRPr="00F11BC5" w:rsidRDefault="00062FBB" w:rsidP="00A84B58">
            <w:pPr>
              <w:spacing w:after="160" w:line="259" w:lineRule="auto"/>
              <w:rPr>
                <w:rFonts w:ascii="Times New Roman" w:hAnsi="Times New Roman" w:cs="Times New Roman"/>
                <w:sz w:val="24"/>
                <w:szCs w:val="24"/>
              </w:rPr>
            </w:pPr>
            <w:r w:rsidRPr="00F11BC5">
              <w:rPr>
                <w:rFonts w:ascii="Times New Roman" w:hAnsi="Times New Roman" w:cs="Times New Roman"/>
                <w:sz w:val="24"/>
                <w:szCs w:val="24"/>
              </w:rPr>
              <w:t>Доступность входа на объект потребительского рынка и возможность продвижения в залах обслуживания на объекте потребительского рынка</w:t>
            </w:r>
          </w:p>
        </w:tc>
      </w:tr>
      <w:tr w:rsidR="00062FBB" w:rsidRPr="00F11BC5" w:rsidTr="00A84B58">
        <w:trPr>
          <w:trHeight w:val="227"/>
          <w:jc w:val="center"/>
        </w:trPr>
        <w:tc>
          <w:tcPr>
            <w:tcW w:w="611" w:type="dxa"/>
          </w:tcPr>
          <w:p w:rsidR="00062FBB" w:rsidRPr="00F11BC5" w:rsidRDefault="00062FBB" w:rsidP="00A84B58">
            <w:pPr>
              <w:spacing w:after="160" w:line="259" w:lineRule="auto"/>
              <w:contextualSpacing/>
              <w:jc w:val="both"/>
              <w:rPr>
                <w:rFonts w:ascii="Times New Roman" w:hAnsi="Times New Roman" w:cs="Times New Roman"/>
                <w:sz w:val="24"/>
                <w:szCs w:val="24"/>
              </w:rPr>
            </w:pPr>
            <w:r w:rsidRPr="00F11BC5">
              <w:rPr>
                <w:rFonts w:ascii="Times New Roman" w:hAnsi="Times New Roman" w:cs="Times New Roman"/>
                <w:sz w:val="24"/>
                <w:szCs w:val="24"/>
              </w:rPr>
              <w:lastRenderedPageBreak/>
              <w:t>3.3.</w:t>
            </w:r>
          </w:p>
        </w:tc>
        <w:tc>
          <w:tcPr>
            <w:tcW w:w="8409" w:type="dxa"/>
            <w:gridSpan w:val="2"/>
          </w:tcPr>
          <w:p w:rsidR="00062FBB" w:rsidRPr="00F11BC5" w:rsidRDefault="00062FBB" w:rsidP="00A84B58">
            <w:pPr>
              <w:rPr>
                <w:rFonts w:ascii="Times New Roman" w:hAnsi="Times New Roman" w:cs="Times New Roman"/>
                <w:sz w:val="24"/>
                <w:szCs w:val="24"/>
              </w:rPr>
            </w:pPr>
            <w:r w:rsidRPr="00F11BC5">
              <w:rPr>
                <w:rFonts w:ascii="Times New Roman" w:hAnsi="Times New Roman" w:cs="Times New Roman"/>
                <w:sz w:val="24"/>
                <w:szCs w:val="24"/>
              </w:rPr>
              <w:t>Возможность получения услуги на объекте потребительского рынка</w:t>
            </w:r>
          </w:p>
        </w:tc>
      </w:tr>
      <w:tr w:rsidR="00062FBB" w:rsidRPr="00F11BC5" w:rsidTr="00A84B58">
        <w:trPr>
          <w:trHeight w:val="227"/>
          <w:jc w:val="center"/>
        </w:trPr>
        <w:tc>
          <w:tcPr>
            <w:tcW w:w="611" w:type="dxa"/>
            <w:vAlign w:val="center"/>
          </w:tcPr>
          <w:p w:rsidR="00062FBB" w:rsidRPr="00F11BC5" w:rsidRDefault="00062FBB" w:rsidP="00A84B58">
            <w:pPr>
              <w:contextualSpacing/>
              <w:jc w:val="center"/>
              <w:rPr>
                <w:rFonts w:ascii="Times New Roman" w:hAnsi="Times New Roman" w:cs="Times New Roman"/>
                <w:sz w:val="24"/>
                <w:szCs w:val="24"/>
              </w:rPr>
            </w:pPr>
            <w:r w:rsidRPr="00F11BC5">
              <w:rPr>
                <w:rFonts w:ascii="Times New Roman" w:hAnsi="Times New Roman" w:cs="Times New Roman"/>
                <w:sz w:val="24"/>
                <w:szCs w:val="24"/>
              </w:rPr>
              <w:t>4.</w:t>
            </w:r>
          </w:p>
        </w:tc>
        <w:tc>
          <w:tcPr>
            <w:tcW w:w="8409" w:type="dxa"/>
            <w:gridSpan w:val="2"/>
            <w:vAlign w:val="center"/>
          </w:tcPr>
          <w:p w:rsidR="00062FBB" w:rsidRPr="00F11BC5" w:rsidRDefault="00062FBB" w:rsidP="00A84B58">
            <w:pPr>
              <w:contextualSpacing/>
              <w:jc w:val="center"/>
              <w:rPr>
                <w:rFonts w:ascii="Times New Roman" w:hAnsi="Times New Roman" w:cs="Times New Roman"/>
                <w:sz w:val="24"/>
                <w:szCs w:val="24"/>
              </w:rPr>
            </w:pPr>
            <w:r w:rsidRPr="00F11BC5">
              <w:rPr>
                <w:rFonts w:ascii="Times New Roman" w:hAnsi="Times New Roman" w:cs="Times New Roman"/>
                <w:b/>
                <w:sz w:val="24"/>
                <w:szCs w:val="24"/>
              </w:rPr>
              <w:t xml:space="preserve">Частные показатели, характеризующие </w:t>
            </w:r>
            <w:r w:rsidRPr="00F11BC5">
              <w:rPr>
                <w:rFonts w:ascii="Times New Roman" w:hAnsi="Times New Roman" w:cs="Times New Roman"/>
                <w:b/>
                <w:bCs/>
                <w:sz w:val="24"/>
                <w:szCs w:val="24"/>
              </w:rPr>
              <w:t>доступность объекта потребительского рынка для инвалидов с нарушением зрения</w:t>
            </w:r>
          </w:p>
        </w:tc>
      </w:tr>
      <w:tr w:rsidR="00062FBB" w:rsidRPr="00F11BC5" w:rsidTr="00A84B58">
        <w:trPr>
          <w:trHeight w:val="227"/>
          <w:jc w:val="center"/>
        </w:trPr>
        <w:tc>
          <w:tcPr>
            <w:tcW w:w="611" w:type="dxa"/>
            <w:vAlign w:val="center"/>
          </w:tcPr>
          <w:p w:rsidR="00062FBB" w:rsidRPr="00F11BC5" w:rsidRDefault="00062FBB" w:rsidP="00A84B58">
            <w:pPr>
              <w:contextualSpacing/>
              <w:jc w:val="center"/>
              <w:rPr>
                <w:rFonts w:ascii="Times New Roman" w:hAnsi="Times New Roman" w:cs="Times New Roman"/>
                <w:sz w:val="24"/>
                <w:szCs w:val="24"/>
              </w:rPr>
            </w:pPr>
            <w:r w:rsidRPr="00F11BC5">
              <w:rPr>
                <w:rFonts w:ascii="Times New Roman" w:hAnsi="Times New Roman" w:cs="Times New Roman"/>
                <w:sz w:val="24"/>
                <w:szCs w:val="24"/>
              </w:rPr>
              <w:t>4.1.</w:t>
            </w:r>
          </w:p>
        </w:tc>
        <w:tc>
          <w:tcPr>
            <w:tcW w:w="8409" w:type="dxa"/>
            <w:gridSpan w:val="2"/>
            <w:vAlign w:val="center"/>
          </w:tcPr>
          <w:p w:rsidR="00062FBB" w:rsidRPr="00F11BC5" w:rsidRDefault="00062FBB" w:rsidP="00A84B58">
            <w:pPr>
              <w:rPr>
                <w:rFonts w:ascii="Times New Roman" w:hAnsi="Times New Roman" w:cs="Times New Roman"/>
                <w:sz w:val="24"/>
                <w:szCs w:val="24"/>
              </w:rPr>
            </w:pPr>
            <w:r w:rsidRPr="00F11BC5">
              <w:rPr>
                <w:rFonts w:ascii="Times New Roman" w:hAnsi="Times New Roman" w:cs="Times New Roman"/>
                <w:bCs/>
                <w:sz w:val="24"/>
                <w:szCs w:val="24"/>
              </w:rPr>
              <w:t xml:space="preserve">Доступность территории, прилегающей к зданию, в котором размещается объект потребительского рынка </w:t>
            </w:r>
          </w:p>
        </w:tc>
      </w:tr>
      <w:tr w:rsidR="00062FBB" w:rsidRPr="00F11BC5" w:rsidTr="00A84B58">
        <w:trPr>
          <w:trHeight w:val="227"/>
          <w:jc w:val="center"/>
        </w:trPr>
        <w:tc>
          <w:tcPr>
            <w:tcW w:w="611" w:type="dxa"/>
            <w:vAlign w:val="center"/>
          </w:tcPr>
          <w:p w:rsidR="00062FBB" w:rsidRPr="00F11BC5" w:rsidRDefault="00062FBB" w:rsidP="00A84B58">
            <w:pPr>
              <w:contextualSpacing/>
              <w:jc w:val="center"/>
              <w:rPr>
                <w:rFonts w:ascii="Times New Roman" w:hAnsi="Times New Roman" w:cs="Times New Roman"/>
                <w:sz w:val="24"/>
                <w:szCs w:val="24"/>
              </w:rPr>
            </w:pPr>
            <w:r w:rsidRPr="00F11BC5">
              <w:rPr>
                <w:rFonts w:ascii="Times New Roman" w:hAnsi="Times New Roman" w:cs="Times New Roman"/>
                <w:sz w:val="24"/>
                <w:szCs w:val="24"/>
              </w:rPr>
              <w:t>4.2.</w:t>
            </w:r>
          </w:p>
        </w:tc>
        <w:tc>
          <w:tcPr>
            <w:tcW w:w="8409" w:type="dxa"/>
            <w:gridSpan w:val="2"/>
            <w:vAlign w:val="center"/>
          </w:tcPr>
          <w:p w:rsidR="00062FBB" w:rsidRPr="00F11BC5" w:rsidRDefault="00062FBB" w:rsidP="00A84B58">
            <w:pPr>
              <w:rPr>
                <w:rFonts w:ascii="Times New Roman" w:hAnsi="Times New Roman" w:cs="Times New Roman"/>
                <w:sz w:val="24"/>
                <w:szCs w:val="24"/>
              </w:rPr>
            </w:pPr>
            <w:r w:rsidRPr="00F11BC5">
              <w:rPr>
                <w:rFonts w:ascii="Times New Roman" w:hAnsi="Times New Roman" w:cs="Times New Roman"/>
                <w:sz w:val="24"/>
                <w:szCs w:val="24"/>
              </w:rPr>
              <w:t>Доступность входа в здание</w:t>
            </w:r>
            <w:r w:rsidRPr="00F11BC5">
              <w:rPr>
                <w:rFonts w:ascii="Times New Roman" w:hAnsi="Times New Roman" w:cs="Times New Roman"/>
                <w:bCs/>
                <w:sz w:val="24"/>
                <w:szCs w:val="24"/>
              </w:rPr>
              <w:t xml:space="preserve">, в котором размещается объект потребительского рынка </w:t>
            </w:r>
          </w:p>
        </w:tc>
      </w:tr>
      <w:tr w:rsidR="00062FBB" w:rsidRPr="00F11BC5" w:rsidTr="00A84B58">
        <w:trPr>
          <w:trHeight w:val="227"/>
          <w:jc w:val="center"/>
        </w:trPr>
        <w:tc>
          <w:tcPr>
            <w:tcW w:w="611" w:type="dxa"/>
            <w:vAlign w:val="center"/>
          </w:tcPr>
          <w:p w:rsidR="00062FBB" w:rsidRPr="00F11BC5" w:rsidRDefault="00062FBB" w:rsidP="00A84B58">
            <w:pPr>
              <w:contextualSpacing/>
              <w:jc w:val="center"/>
              <w:rPr>
                <w:rFonts w:ascii="Times New Roman" w:hAnsi="Times New Roman" w:cs="Times New Roman"/>
                <w:sz w:val="24"/>
                <w:szCs w:val="24"/>
              </w:rPr>
            </w:pPr>
            <w:r w:rsidRPr="00F11BC5">
              <w:rPr>
                <w:rFonts w:ascii="Times New Roman" w:hAnsi="Times New Roman" w:cs="Times New Roman"/>
                <w:sz w:val="24"/>
                <w:szCs w:val="24"/>
              </w:rPr>
              <w:t>4.3.</w:t>
            </w:r>
          </w:p>
        </w:tc>
        <w:tc>
          <w:tcPr>
            <w:tcW w:w="8409" w:type="dxa"/>
            <w:gridSpan w:val="2"/>
            <w:vAlign w:val="center"/>
          </w:tcPr>
          <w:p w:rsidR="00062FBB" w:rsidRPr="00F11BC5" w:rsidRDefault="00062FBB" w:rsidP="00A84B58">
            <w:pPr>
              <w:rPr>
                <w:rFonts w:ascii="Times New Roman" w:hAnsi="Times New Roman" w:cs="Times New Roman"/>
                <w:sz w:val="24"/>
                <w:szCs w:val="24"/>
              </w:rPr>
            </w:pPr>
            <w:r w:rsidRPr="00F11BC5">
              <w:rPr>
                <w:rFonts w:ascii="Times New Roman" w:hAnsi="Times New Roman" w:cs="Times New Roman"/>
                <w:sz w:val="24"/>
                <w:szCs w:val="24"/>
              </w:rPr>
              <w:t xml:space="preserve">Доступность пути </w:t>
            </w:r>
            <w:r w:rsidRPr="00F11BC5">
              <w:rPr>
                <w:rFonts w:ascii="Times New Roman" w:hAnsi="Times New Roman" w:cs="Times New Roman"/>
                <w:bCs/>
                <w:sz w:val="24"/>
                <w:szCs w:val="24"/>
              </w:rPr>
              <w:t>движения внутри здания, в котором размещается объект потребительского рынка</w:t>
            </w:r>
            <w:r w:rsidRPr="00F11BC5">
              <w:rPr>
                <w:rFonts w:ascii="Times New Roman" w:hAnsi="Times New Roman" w:cs="Times New Roman"/>
                <w:sz w:val="24"/>
                <w:szCs w:val="24"/>
              </w:rPr>
              <w:t xml:space="preserve"> </w:t>
            </w:r>
          </w:p>
        </w:tc>
      </w:tr>
      <w:tr w:rsidR="00062FBB" w:rsidRPr="00F11BC5" w:rsidTr="00A84B58">
        <w:trPr>
          <w:trHeight w:val="227"/>
          <w:jc w:val="center"/>
        </w:trPr>
        <w:tc>
          <w:tcPr>
            <w:tcW w:w="611" w:type="dxa"/>
            <w:vAlign w:val="center"/>
          </w:tcPr>
          <w:p w:rsidR="00062FBB" w:rsidRPr="00F11BC5" w:rsidRDefault="00062FBB" w:rsidP="00A84B58">
            <w:pPr>
              <w:contextualSpacing/>
              <w:jc w:val="center"/>
              <w:rPr>
                <w:rFonts w:ascii="Times New Roman" w:hAnsi="Times New Roman" w:cs="Times New Roman"/>
                <w:sz w:val="24"/>
                <w:szCs w:val="24"/>
              </w:rPr>
            </w:pPr>
            <w:r w:rsidRPr="00F11BC5">
              <w:rPr>
                <w:rFonts w:ascii="Times New Roman" w:hAnsi="Times New Roman" w:cs="Times New Roman"/>
                <w:sz w:val="24"/>
                <w:szCs w:val="24"/>
              </w:rPr>
              <w:t>4.4.</w:t>
            </w:r>
          </w:p>
        </w:tc>
        <w:tc>
          <w:tcPr>
            <w:tcW w:w="8409" w:type="dxa"/>
            <w:gridSpan w:val="2"/>
            <w:vAlign w:val="center"/>
          </w:tcPr>
          <w:p w:rsidR="00062FBB" w:rsidRPr="00F11BC5" w:rsidRDefault="00062FBB" w:rsidP="00A84B58">
            <w:pPr>
              <w:rPr>
                <w:rFonts w:ascii="Times New Roman" w:hAnsi="Times New Roman" w:cs="Times New Roman"/>
                <w:sz w:val="24"/>
                <w:szCs w:val="24"/>
              </w:rPr>
            </w:pPr>
            <w:r w:rsidRPr="00F11BC5">
              <w:rPr>
                <w:rFonts w:ascii="Times New Roman" w:hAnsi="Times New Roman" w:cs="Times New Roman"/>
                <w:sz w:val="24"/>
                <w:szCs w:val="24"/>
              </w:rPr>
              <w:t xml:space="preserve">Доступность входа на объект потребительского рынка </w:t>
            </w:r>
          </w:p>
        </w:tc>
      </w:tr>
      <w:tr w:rsidR="00062FBB" w:rsidRPr="00F11BC5" w:rsidTr="00A84B58">
        <w:trPr>
          <w:trHeight w:val="227"/>
          <w:jc w:val="center"/>
        </w:trPr>
        <w:tc>
          <w:tcPr>
            <w:tcW w:w="611" w:type="dxa"/>
            <w:vAlign w:val="center"/>
          </w:tcPr>
          <w:p w:rsidR="00062FBB" w:rsidRPr="00F11BC5" w:rsidRDefault="00062FBB" w:rsidP="00A84B58">
            <w:pPr>
              <w:contextualSpacing/>
              <w:jc w:val="center"/>
              <w:rPr>
                <w:rFonts w:ascii="Times New Roman" w:hAnsi="Times New Roman" w:cs="Times New Roman"/>
                <w:sz w:val="24"/>
                <w:szCs w:val="24"/>
              </w:rPr>
            </w:pPr>
            <w:r w:rsidRPr="00F11BC5">
              <w:rPr>
                <w:rFonts w:ascii="Times New Roman" w:hAnsi="Times New Roman" w:cs="Times New Roman"/>
                <w:sz w:val="24"/>
                <w:szCs w:val="24"/>
              </w:rPr>
              <w:t>4.5.</w:t>
            </w:r>
          </w:p>
        </w:tc>
        <w:tc>
          <w:tcPr>
            <w:tcW w:w="8409" w:type="dxa"/>
            <w:gridSpan w:val="2"/>
            <w:vAlign w:val="center"/>
          </w:tcPr>
          <w:p w:rsidR="00062FBB" w:rsidRPr="00F11BC5" w:rsidRDefault="00062FBB" w:rsidP="00A84B58">
            <w:pPr>
              <w:rPr>
                <w:rFonts w:ascii="Times New Roman" w:hAnsi="Times New Roman" w:cs="Times New Roman"/>
                <w:sz w:val="24"/>
                <w:szCs w:val="24"/>
              </w:rPr>
            </w:pPr>
            <w:r w:rsidRPr="00F11BC5">
              <w:rPr>
                <w:rFonts w:ascii="Times New Roman" w:hAnsi="Times New Roman" w:cs="Times New Roman"/>
                <w:sz w:val="24"/>
                <w:szCs w:val="24"/>
              </w:rPr>
              <w:t xml:space="preserve">Возможность продвижения в залах обслуживания на объекте потребительского рынка </w:t>
            </w:r>
          </w:p>
        </w:tc>
      </w:tr>
      <w:tr w:rsidR="00062FBB" w:rsidRPr="00F11BC5" w:rsidTr="00A84B58">
        <w:trPr>
          <w:trHeight w:val="227"/>
          <w:jc w:val="center"/>
        </w:trPr>
        <w:tc>
          <w:tcPr>
            <w:tcW w:w="611" w:type="dxa"/>
            <w:vAlign w:val="center"/>
          </w:tcPr>
          <w:p w:rsidR="00062FBB" w:rsidRPr="00F11BC5" w:rsidRDefault="00062FBB" w:rsidP="00A84B58">
            <w:pPr>
              <w:contextualSpacing/>
              <w:jc w:val="center"/>
              <w:rPr>
                <w:rFonts w:ascii="Times New Roman" w:hAnsi="Times New Roman" w:cs="Times New Roman"/>
                <w:sz w:val="24"/>
                <w:szCs w:val="24"/>
              </w:rPr>
            </w:pPr>
            <w:r w:rsidRPr="00F11BC5">
              <w:rPr>
                <w:rFonts w:ascii="Times New Roman" w:hAnsi="Times New Roman" w:cs="Times New Roman"/>
                <w:sz w:val="24"/>
                <w:szCs w:val="24"/>
              </w:rPr>
              <w:t>4.6.</w:t>
            </w:r>
          </w:p>
        </w:tc>
        <w:tc>
          <w:tcPr>
            <w:tcW w:w="8409" w:type="dxa"/>
            <w:gridSpan w:val="2"/>
            <w:vAlign w:val="center"/>
          </w:tcPr>
          <w:p w:rsidR="00062FBB" w:rsidRPr="00F11BC5" w:rsidRDefault="00062FBB" w:rsidP="00A84B58">
            <w:pPr>
              <w:rPr>
                <w:rFonts w:ascii="Times New Roman" w:hAnsi="Times New Roman" w:cs="Times New Roman"/>
                <w:sz w:val="24"/>
                <w:szCs w:val="24"/>
              </w:rPr>
            </w:pPr>
            <w:r w:rsidRPr="00F11BC5">
              <w:rPr>
                <w:rFonts w:ascii="Times New Roman" w:hAnsi="Times New Roman" w:cs="Times New Roman"/>
                <w:sz w:val="24"/>
                <w:szCs w:val="24"/>
              </w:rPr>
              <w:t xml:space="preserve">Возможность получения услуги на объекте потребительского рынка </w:t>
            </w:r>
          </w:p>
        </w:tc>
      </w:tr>
      <w:tr w:rsidR="00062FBB" w:rsidRPr="00F11BC5" w:rsidTr="00A84B58">
        <w:trPr>
          <w:trHeight w:val="227"/>
          <w:jc w:val="center"/>
        </w:trPr>
        <w:tc>
          <w:tcPr>
            <w:tcW w:w="611" w:type="dxa"/>
            <w:vAlign w:val="center"/>
          </w:tcPr>
          <w:p w:rsidR="00062FBB" w:rsidRPr="00F11BC5" w:rsidRDefault="00062FBB" w:rsidP="00A84B58">
            <w:pPr>
              <w:contextualSpacing/>
              <w:jc w:val="center"/>
              <w:rPr>
                <w:rFonts w:ascii="Times New Roman" w:hAnsi="Times New Roman" w:cs="Times New Roman"/>
                <w:sz w:val="24"/>
                <w:szCs w:val="24"/>
              </w:rPr>
            </w:pPr>
            <w:r w:rsidRPr="00F11BC5">
              <w:rPr>
                <w:rFonts w:ascii="Times New Roman" w:hAnsi="Times New Roman" w:cs="Times New Roman"/>
                <w:sz w:val="24"/>
                <w:szCs w:val="24"/>
              </w:rPr>
              <w:t>4.7.</w:t>
            </w:r>
          </w:p>
        </w:tc>
        <w:tc>
          <w:tcPr>
            <w:tcW w:w="8409" w:type="dxa"/>
            <w:gridSpan w:val="2"/>
            <w:vAlign w:val="center"/>
          </w:tcPr>
          <w:p w:rsidR="00062FBB" w:rsidRPr="00F11BC5" w:rsidRDefault="00062FBB" w:rsidP="00A84B58">
            <w:pPr>
              <w:rPr>
                <w:rFonts w:ascii="Times New Roman" w:hAnsi="Times New Roman" w:cs="Times New Roman"/>
                <w:sz w:val="24"/>
                <w:szCs w:val="24"/>
              </w:rPr>
            </w:pPr>
            <w:r w:rsidRPr="00F11BC5">
              <w:rPr>
                <w:rFonts w:ascii="Times New Roman" w:hAnsi="Times New Roman" w:cs="Times New Roman"/>
                <w:sz w:val="24"/>
                <w:szCs w:val="24"/>
              </w:rPr>
              <w:t>Возможность пользования услугами с</w:t>
            </w:r>
            <w:r w:rsidRPr="00F11BC5">
              <w:rPr>
                <w:rFonts w:ascii="Times New Roman" w:hAnsi="Times New Roman" w:cs="Times New Roman"/>
                <w:bCs/>
                <w:sz w:val="24"/>
                <w:szCs w:val="24"/>
              </w:rPr>
              <w:t>анитарно-гигиенических помещений на объекте потребительского рынка (показатель учитывается и оценивается при наличии на объекте санитарно-гигиенических помещений для посетителей)</w:t>
            </w:r>
          </w:p>
        </w:tc>
      </w:tr>
      <w:tr w:rsidR="00062FBB" w:rsidRPr="00F11BC5" w:rsidTr="00A84B58">
        <w:trPr>
          <w:trHeight w:val="227"/>
          <w:jc w:val="center"/>
        </w:trPr>
        <w:tc>
          <w:tcPr>
            <w:tcW w:w="611" w:type="dxa"/>
            <w:vAlign w:val="center"/>
          </w:tcPr>
          <w:p w:rsidR="00062FBB" w:rsidRPr="00F11BC5" w:rsidRDefault="00062FBB" w:rsidP="00A84B58">
            <w:pPr>
              <w:contextualSpacing/>
              <w:jc w:val="center"/>
              <w:rPr>
                <w:rFonts w:ascii="Times New Roman" w:hAnsi="Times New Roman" w:cs="Times New Roman"/>
                <w:sz w:val="24"/>
                <w:szCs w:val="24"/>
              </w:rPr>
            </w:pPr>
            <w:r w:rsidRPr="00F11BC5">
              <w:rPr>
                <w:rFonts w:ascii="Times New Roman" w:hAnsi="Times New Roman" w:cs="Times New Roman"/>
                <w:sz w:val="24"/>
                <w:szCs w:val="24"/>
              </w:rPr>
              <w:t>5.</w:t>
            </w:r>
          </w:p>
        </w:tc>
        <w:tc>
          <w:tcPr>
            <w:tcW w:w="8409" w:type="dxa"/>
            <w:gridSpan w:val="2"/>
          </w:tcPr>
          <w:p w:rsidR="00062FBB" w:rsidRPr="00F11BC5" w:rsidRDefault="00062FBB" w:rsidP="00A84B58">
            <w:pPr>
              <w:contextualSpacing/>
              <w:jc w:val="center"/>
              <w:rPr>
                <w:rFonts w:ascii="Times New Roman" w:hAnsi="Times New Roman" w:cs="Times New Roman"/>
                <w:b/>
                <w:bCs/>
                <w:sz w:val="24"/>
                <w:szCs w:val="24"/>
              </w:rPr>
            </w:pPr>
            <w:r w:rsidRPr="00F11BC5">
              <w:rPr>
                <w:rFonts w:ascii="Times New Roman" w:hAnsi="Times New Roman" w:cs="Times New Roman"/>
                <w:b/>
                <w:sz w:val="24"/>
                <w:szCs w:val="24"/>
              </w:rPr>
              <w:t xml:space="preserve">Частные показатели, характеризующие </w:t>
            </w:r>
            <w:r w:rsidRPr="00F11BC5">
              <w:rPr>
                <w:rFonts w:ascii="Times New Roman" w:hAnsi="Times New Roman" w:cs="Times New Roman"/>
                <w:b/>
                <w:bCs/>
                <w:sz w:val="24"/>
                <w:szCs w:val="24"/>
              </w:rPr>
              <w:t xml:space="preserve">доступность объекта потребительского рынка для инвалидов с ментальными нарушениями </w:t>
            </w:r>
          </w:p>
        </w:tc>
      </w:tr>
      <w:tr w:rsidR="00062FBB" w:rsidRPr="00F11BC5" w:rsidTr="00A84B58">
        <w:trPr>
          <w:trHeight w:val="227"/>
          <w:jc w:val="center"/>
        </w:trPr>
        <w:tc>
          <w:tcPr>
            <w:tcW w:w="611" w:type="dxa"/>
          </w:tcPr>
          <w:p w:rsidR="00062FBB" w:rsidRPr="00F11BC5" w:rsidRDefault="00062FBB" w:rsidP="00A84B58">
            <w:pPr>
              <w:spacing w:after="160" w:line="259" w:lineRule="auto"/>
              <w:contextualSpacing/>
              <w:jc w:val="both"/>
              <w:rPr>
                <w:rFonts w:ascii="Times New Roman" w:hAnsi="Times New Roman" w:cs="Times New Roman"/>
                <w:sz w:val="24"/>
                <w:szCs w:val="24"/>
              </w:rPr>
            </w:pPr>
            <w:r w:rsidRPr="00F11BC5">
              <w:rPr>
                <w:rFonts w:ascii="Times New Roman" w:hAnsi="Times New Roman" w:cs="Times New Roman"/>
                <w:sz w:val="24"/>
                <w:szCs w:val="24"/>
              </w:rPr>
              <w:t>5.1.</w:t>
            </w:r>
          </w:p>
        </w:tc>
        <w:tc>
          <w:tcPr>
            <w:tcW w:w="8409" w:type="dxa"/>
            <w:gridSpan w:val="2"/>
          </w:tcPr>
          <w:p w:rsidR="00062FBB" w:rsidRPr="00F11BC5" w:rsidRDefault="00062FBB" w:rsidP="00A84B58">
            <w:pPr>
              <w:spacing w:after="160" w:line="259" w:lineRule="auto"/>
              <w:rPr>
                <w:rFonts w:ascii="Times New Roman" w:hAnsi="Times New Roman" w:cs="Times New Roman"/>
                <w:sz w:val="24"/>
                <w:szCs w:val="24"/>
              </w:rPr>
            </w:pPr>
            <w:r w:rsidRPr="00F11BC5">
              <w:rPr>
                <w:rFonts w:ascii="Times New Roman" w:hAnsi="Times New Roman" w:cs="Times New Roman"/>
                <w:bCs/>
                <w:sz w:val="24"/>
                <w:szCs w:val="24"/>
              </w:rPr>
              <w:t xml:space="preserve">Доступность территории, прилегающей к зданию, в котором размещается объект потребительского рынка, входа в здание и </w:t>
            </w:r>
            <w:r w:rsidRPr="00F11BC5">
              <w:rPr>
                <w:rFonts w:ascii="Times New Roman" w:hAnsi="Times New Roman" w:cs="Times New Roman"/>
                <w:sz w:val="24"/>
                <w:szCs w:val="24"/>
              </w:rPr>
              <w:t xml:space="preserve">пути </w:t>
            </w:r>
            <w:r w:rsidRPr="00F11BC5">
              <w:rPr>
                <w:rFonts w:ascii="Times New Roman" w:hAnsi="Times New Roman" w:cs="Times New Roman"/>
                <w:bCs/>
                <w:sz w:val="24"/>
                <w:szCs w:val="24"/>
              </w:rPr>
              <w:t>движения внутри здания, в котором размещается объект потребительского рынка</w:t>
            </w:r>
          </w:p>
        </w:tc>
      </w:tr>
      <w:tr w:rsidR="00062FBB" w:rsidRPr="00F11BC5" w:rsidTr="00A84B58">
        <w:trPr>
          <w:trHeight w:val="227"/>
          <w:jc w:val="center"/>
        </w:trPr>
        <w:tc>
          <w:tcPr>
            <w:tcW w:w="611" w:type="dxa"/>
          </w:tcPr>
          <w:p w:rsidR="00062FBB" w:rsidRPr="00F11BC5" w:rsidRDefault="00062FBB" w:rsidP="00A84B58">
            <w:pPr>
              <w:spacing w:after="160" w:line="259" w:lineRule="auto"/>
              <w:contextualSpacing/>
              <w:jc w:val="both"/>
              <w:rPr>
                <w:rFonts w:ascii="Times New Roman" w:hAnsi="Times New Roman" w:cs="Times New Roman"/>
                <w:sz w:val="24"/>
                <w:szCs w:val="24"/>
              </w:rPr>
            </w:pPr>
            <w:r w:rsidRPr="00F11BC5">
              <w:rPr>
                <w:rFonts w:ascii="Times New Roman" w:hAnsi="Times New Roman" w:cs="Times New Roman"/>
                <w:sz w:val="24"/>
                <w:szCs w:val="24"/>
              </w:rPr>
              <w:t>5.2.</w:t>
            </w:r>
          </w:p>
        </w:tc>
        <w:tc>
          <w:tcPr>
            <w:tcW w:w="8409" w:type="dxa"/>
            <w:gridSpan w:val="2"/>
          </w:tcPr>
          <w:p w:rsidR="00062FBB" w:rsidRPr="00F11BC5" w:rsidRDefault="00062FBB" w:rsidP="00A84B58">
            <w:pPr>
              <w:spacing w:after="160" w:line="259" w:lineRule="auto"/>
              <w:rPr>
                <w:rFonts w:ascii="Times New Roman" w:hAnsi="Times New Roman" w:cs="Times New Roman"/>
                <w:sz w:val="24"/>
                <w:szCs w:val="24"/>
              </w:rPr>
            </w:pPr>
            <w:r w:rsidRPr="00F11BC5">
              <w:rPr>
                <w:rFonts w:ascii="Times New Roman" w:hAnsi="Times New Roman" w:cs="Times New Roman"/>
                <w:sz w:val="24"/>
                <w:szCs w:val="24"/>
              </w:rPr>
              <w:t>Доступность входа на объект потребительского рынка и возможность продвижения в залах обслуживания на объекте потребительского рынка</w:t>
            </w:r>
          </w:p>
        </w:tc>
      </w:tr>
      <w:tr w:rsidR="00062FBB" w:rsidRPr="00F11BC5" w:rsidTr="00A84B58">
        <w:trPr>
          <w:trHeight w:val="227"/>
          <w:jc w:val="center"/>
        </w:trPr>
        <w:tc>
          <w:tcPr>
            <w:tcW w:w="611" w:type="dxa"/>
          </w:tcPr>
          <w:p w:rsidR="00062FBB" w:rsidRPr="00F11BC5" w:rsidRDefault="00062FBB" w:rsidP="00A84B58">
            <w:pPr>
              <w:spacing w:after="160" w:line="259" w:lineRule="auto"/>
              <w:contextualSpacing/>
              <w:jc w:val="both"/>
              <w:rPr>
                <w:rFonts w:ascii="Times New Roman" w:hAnsi="Times New Roman" w:cs="Times New Roman"/>
                <w:sz w:val="24"/>
                <w:szCs w:val="24"/>
              </w:rPr>
            </w:pPr>
            <w:r w:rsidRPr="00F11BC5">
              <w:rPr>
                <w:rFonts w:ascii="Times New Roman" w:hAnsi="Times New Roman" w:cs="Times New Roman"/>
                <w:sz w:val="24"/>
                <w:szCs w:val="24"/>
              </w:rPr>
              <w:t>5.3.</w:t>
            </w:r>
          </w:p>
        </w:tc>
        <w:tc>
          <w:tcPr>
            <w:tcW w:w="8409" w:type="dxa"/>
            <w:gridSpan w:val="2"/>
          </w:tcPr>
          <w:p w:rsidR="00062FBB" w:rsidRPr="00F11BC5" w:rsidRDefault="00062FBB" w:rsidP="00A84B58">
            <w:pPr>
              <w:rPr>
                <w:rFonts w:ascii="Times New Roman" w:hAnsi="Times New Roman" w:cs="Times New Roman"/>
                <w:sz w:val="24"/>
                <w:szCs w:val="24"/>
              </w:rPr>
            </w:pPr>
            <w:r w:rsidRPr="00F11BC5">
              <w:rPr>
                <w:rFonts w:ascii="Times New Roman" w:hAnsi="Times New Roman" w:cs="Times New Roman"/>
                <w:sz w:val="24"/>
                <w:szCs w:val="24"/>
              </w:rPr>
              <w:t>Возможность получения услуги на объекте потребительского рынка</w:t>
            </w:r>
          </w:p>
        </w:tc>
      </w:tr>
      <w:tr w:rsidR="00062FBB" w:rsidRPr="00F11BC5" w:rsidTr="00A84B58">
        <w:trPr>
          <w:trHeight w:val="227"/>
          <w:jc w:val="center"/>
        </w:trPr>
        <w:tc>
          <w:tcPr>
            <w:tcW w:w="611" w:type="dxa"/>
            <w:vAlign w:val="center"/>
          </w:tcPr>
          <w:p w:rsidR="00062FBB" w:rsidRPr="00F11BC5" w:rsidRDefault="00062FBB" w:rsidP="00A84B58">
            <w:pPr>
              <w:contextualSpacing/>
              <w:jc w:val="center"/>
              <w:rPr>
                <w:rFonts w:ascii="Times New Roman" w:hAnsi="Times New Roman" w:cs="Times New Roman"/>
                <w:sz w:val="24"/>
                <w:szCs w:val="24"/>
              </w:rPr>
            </w:pPr>
            <w:r w:rsidRPr="00F11BC5">
              <w:rPr>
                <w:rFonts w:ascii="Times New Roman" w:hAnsi="Times New Roman" w:cs="Times New Roman"/>
                <w:sz w:val="24"/>
                <w:szCs w:val="24"/>
              </w:rPr>
              <w:t>6.</w:t>
            </w:r>
          </w:p>
        </w:tc>
        <w:tc>
          <w:tcPr>
            <w:tcW w:w="8409" w:type="dxa"/>
            <w:gridSpan w:val="2"/>
            <w:vAlign w:val="center"/>
          </w:tcPr>
          <w:p w:rsidR="00062FBB" w:rsidRPr="00F11BC5" w:rsidRDefault="00062FBB" w:rsidP="00A84B58">
            <w:pPr>
              <w:jc w:val="center"/>
              <w:rPr>
                <w:rFonts w:ascii="Times New Roman" w:hAnsi="Times New Roman" w:cs="Times New Roman"/>
                <w:sz w:val="24"/>
                <w:szCs w:val="24"/>
              </w:rPr>
            </w:pPr>
            <w:r w:rsidRPr="00F11BC5">
              <w:rPr>
                <w:rFonts w:ascii="Times New Roman" w:hAnsi="Times New Roman" w:cs="Times New Roman"/>
                <w:b/>
                <w:sz w:val="24"/>
                <w:szCs w:val="24"/>
              </w:rPr>
              <w:t xml:space="preserve">Частные показатели, характеризующие </w:t>
            </w:r>
            <w:r w:rsidRPr="00F11BC5">
              <w:rPr>
                <w:rFonts w:ascii="Times New Roman" w:hAnsi="Times New Roman" w:cs="Times New Roman"/>
                <w:b/>
                <w:bCs/>
                <w:sz w:val="24"/>
                <w:szCs w:val="24"/>
              </w:rPr>
              <w:t>доступность для инвалидов услуг, предоставляемых объектом потребительского рынка</w:t>
            </w:r>
          </w:p>
        </w:tc>
      </w:tr>
      <w:tr w:rsidR="00062FBB" w:rsidRPr="00F11BC5" w:rsidTr="00A84B58">
        <w:trPr>
          <w:trHeight w:val="227"/>
          <w:jc w:val="center"/>
        </w:trPr>
        <w:tc>
          <w:tcPr>
            <w:tcW w:w="611" w:type="dxa"/>
            <w:vAlign w:val="center"/>
          </w:tcPr>
          <w:p w:rsidR="00062FBB" w:rsidRPr="00F11BC5" w:rsidRDefault="00062FBB" w:rsidP="00A84B58">
            <w:pPr>
              <w:contextualSpacing/>
              <w:jc w:val="center"/>
              <w:rPr>
                <w:rFonts w:ascii="Times New Roman" w:hAnsi="Times New Roman" w:cs="Times New Roman"/>
                <w:sz w:val="24"/>
                <w:szCs w:val="24"/>
              </w:rPr>
            </w:pPr>
          </w:p>
        </w:tc>
        <w:tc>
          <w:tcPr>
            <w:tcW w:w="8409" w:type="dxa"/>
            <w:gridSpan w:val="2"/>
            <w:vAlign w:val="center"/>
          </w:tcPr>
          <w:p w:rsidR="00062FBB" w:rsidRPr="00F11BC5" w:rsidRDefault="00062FBB" w:rsidP="00A84B58">
            <w:pPr>
              <w:jc w:val="center"/>
              <w:rPr>
                <w:rFonts w:ascii="Times New Roman" w:hAnsi="Times New Roman" w:cs="Times New Roman"/>
                <w:bCs/>
                <w:i/>
                <w:sz w:val="24"/>
                <w:szCs w:val="24"/>
              </w:rPr>
            </w:pPr>
            <w:r w:rsidRPr="00F11BC5">
              <w:rPr>
                <w:rFonts w:ascii="Times New Roman" w:hAnsi="Times New Roman" w:cs="Times New Roman"/>
                <w:bCs/>
                <w:i/>
                <w:sz w:val="24"/>
                <w:szCs w:val="24"/>
              </w:rPr>
              <w:t>Объекты розничной торговли</w:t>
            </w:r>
          </w:p>
        </w:tc>
      </w:tr>
      <w:tr w:rsidR="00062FBB" w:rsidRPr="00F11BC5" w:rsidTr="00A84B58">
        <w:trPr>
          <w:trHeight w:val="227"/>
          <w:jc w:val="center"/>
        </w:trPr>
        <w:tc>
          <w:tcPr>
            <w:tcW w:w="611" w:type="dxa"/>
            <w:vAlign w:val="center"/>
          </w:tcPr>
          <w:p w:rsidR="00062FBB" w:rsidRPr="00F11BC5" w:rsidRDefault="00062FBB" w:rsidP="00A84B58">
            <w:pPr>
              <w:contextualSpacing/>
              <w:jc w:val="center"/>
              <w:rPr>
                <w:rFonts w:ascii="Times New Roman" w:hAnsi="Times New Roman" w:cs="Times New Roman"/>
                <w:sz w:val="24"/>
                <w:szCs w:val="24"/>
              </w:rPr>
            </w:pPr>
            <w:r w:rsidRPr="00F11BC5">
              <w:rPr>
                <w:rFonts w:ascii="Times New Roman" w:hAnsi="Times New Roman" w:cs="Times New Roman"/>
                <w:sz w:val="24"/>
                <w:szCs w:val="24"/>
              </w:rPr>
              <w:t>6.1.</w:t>
            </w:r>
          </w:p>
        </w:tc>
        <w:tc>
          <w:tcPr>
            <w:tcW w:w="8409" w:type="dxa"/>
            <w:gridSpan w:val="2"/>
            <w:vAlign w:val="center"/>
          </w:tcPr>
          <w:p w:rsidR="00062FBB" w:rsidRPr="00F11BC5" w:rsidRDefault="00062FBB" w:rsidP="00A84B58">
            <w:pPr>
              <w:rPr>
                <w:rFonts w:ascii="Times New Roman" w:hAnsi="Times New Roman" w:cs="Times New Roman"/>
                <w:bCs/>
                <w:sz w:val="24"/>
                <w:szCs w:val="24"/>
              </w:rPr>
            </w:pPr>
            <w:r w:rsidRPr="00F11BC5">
              <w:rPr>
                <w:rFonts w:ascii="Times New Roman" w:hAnsi="Times New Roman" w:cs="Times New Roman"/>
                <w:bCs/>
                <w:sz w:val="24"/>
                <w:szCs w:val="24"/>
              </w:rPr>
              <w:t>Наличие услуги по доставке товаров на дом с приемом заказов по телефону и(или) в Интернете или возможность получения услуги у входа на объект с использованием кнопки вызова</w:t>
            </w:r>
          </w:p>
        </w:tc>
      </w:tr>
      <w:tr w:rsidR="00062FBB" w:rsidRPr="00F11BC5" w:rsidTr="00A84B58">
        <w:trPr>
          <w:trHeight w:val="227"/>
          <w:jc w:val="center"/>
        </w:trPr>
        <w:tc>
          <w:tcPr>
            <w:tcW w:w="611" w:type="dxa"/>
            <w:vAlign w:val="center"/>
          </w:tcPr>
          <w:p w:rsidR="00062FBB" w:rsidRPr="00F11BC5" w:rsidRDefault="00062FBB" w:rsidP="00A84B58">
            <w:pPr>
              <w:contextualSpacing/>
              <w:jc w:val="center"/>
              <w:rPr>
                <w:rFonts w:ascii="Times New Roman" w:hAnsi="Times New Roman" w:cs="Times New Roman"/>
                <w:sz w:val="24"/>
                <w:szCs w:val="24"/>
              </w:rPr>
            </w:pPr>
          </w:p>
        </w:tc>
        <w:tc>
          <w:tcPr>
            <w:tcW w:w="8409" w:type="dxa"/>
            <w:gridSpan w:val="2"/>
            <w:vAlign w:val="center"/>
          </w:tcPr>
          <w:p w:rsidR="00062FBB" w:rsidRPr="00F11BC5" w:rsidRDefault="00062FBB" w:rsidP="00A84B58">
            <w:pPr>
              <w:jc w:val="center"/>
              <w:rPr>
                <w:rFonts w:ascii="Times New Roman" w:hAnsi="Times New Roman" w:cs="Times New Roman"/>
                <w:bCs/>
                <w:i/>
                <w:sz w:val="24"/>
                <w:szCs w:val="24"/>
              </w:rPr>
            </w:pPr>
            <w:r w:rsidRPr="00F11BC5">
              <w:rPr>
                <w:rFonts w:ascii="Times New Roman" w:hAnsi="Times New Roman" w:cs="Times New Roman"/>
                <w:bCs/>
                <w:i/>
                <w:sz w:val="24"/>
                <w:szCs w:val="24"/>
              </w:rPr>
              <w:t>Объекты общественного питания</w:t>
            </w:r>
          </w:p>
        </w:tc>
      </w:tr>
      <w:tr w:rsidR="00062FBB" w:rsidRPr="00F11BC5" w:rsidTr="00A84B58">
        <w:trPr>
          <w:trHeight w:val="227"/>
          <w:jc w:val="center"/>
        </w:trPr>
        <w:tc>
          <w:tcPr>
            <w:tcW w:w="611" w:type="dxa"/>
            <w:vAlign w:val="center"/>
          </w:tcPr>
          <w:p w:rsidR="00062FBB" w:rsidRPr="00F11BC5" w:rsidRDefault="00062FBB" w:rsidP="00A84B58">
            <w:pPr>
              <w:contextualSpacing/>
              <w:jc w:val="center"/>
              <w:rPr>
                <w:rFonts w:ascii="Times New Roman" w:hAnsi="Times New Roman" w:cs="Times New Roman"/>
                <w:sz w:val="24"/>
                <w:szCs w:val="24"/>
              </w:rPr>
            </w:pPr>
            <w:r w:rsidRPr="00F11BC5">
              <w:rPr>
                <w:rFonts w:ascii="Times New Roman" w:hAnsi="Times New Roman" w:cs="Times New Roman"/>
                <w:sz w:val="24"/>
                <w:szCs w:val="24"/>
              </w:rPr>
              <w:t>6.2.</w:t>
            </w:r>
          </w:p>
        </w:tc>
        <w:tc>
          <w:tcPr>
            <w:tcW w:w="8409" w:type="dxa"/>
            <w:gridSpan w:val="2"/>
            <w:vAlign w:val="center"/>
          </w:tcPr>
          <w:p w:rsidR="00062FBB" w:rsidRPr="00F11BC5" w:rsidRDefault="00062FBB" w:rsidP="00A84B58">
            <w:pPr>
              <w:rPr>
                <w:rFonts w:ascii="Times New Roman" w:hAnsi="Times New Roman" w:cs="Times New Roman"/>
                <w:bCs/>
                <w:sz w:val="24"/>
                <w:szCs w:val="24"/>
              </w:rPr>
            </w:pPr>
            <w:r w:rsidRPr="00F11BC5">
              <w:rPr>
                <w:rFonts w:ascii="Times New Roman" w:hAnsi="Times New Roman" w:cs="Times New Roman"/>
                <w:bCs/>
                <w:sz w:val="24"/>
                <w:szCs w:val="24"/>
              </w:rPr>
              <w:t>Наличие услуги по доставке готовых блюд на дом с приемом заказов по телефону и (или) в Интернете или возможность получения услуги у входа на объект с использованием кнопки вызова</w:t>
            </w:r>
          </w:p>
        </w:tc>
      </w:tr>
      <w:tr w:rsidR="00062FBB" w:rsidRPr="00F11BC5" w:rsidTr="00A84B58">
        <w:trPr>
          <w:trHeight w:val="227"/>
          <w:jc w:val="center"/>
        </w:trPr>
        <w:tc>
          <w:tcPr>
            <w:tcW w:w="611" w:type="dxa"/>
            <w:vAlign w:val="center"/>
          </w:tcPr>
          <w:p w:rsidR="00062FBB" w:rsidRPr="00F11BC5" w:rsidRDefault="00062FBB" w:rsidP="00A84B58">
            <w:pPr>
              <w:contextualSpacing/>
              <w:jc w:val="center"/>
              <w:rPr>
                <w:rFonts w:ascii="Times New Roman" w:hAnsi="Times New Roman" w:cs="Times New Roman"/>
                <w:sz w:val="24"/>
                <w:szCs w:val="24"/>
              </w:rPr>
            </w:pPr>
          </w:p>
        </w:tc>
        <w:tc>
          <w:tcPr>
            <w:tcW w:w="8409" w:type="dxa"/>
            <w:gridSpan w:val="2"/>
            <w:vAlign w:val="center"/>
          </w:tcPr>
          <w:p w:rsidR="00062FBB" w:rsidRPr="00F11BC5" w:rsidRDefault="00062FBB" w:rsidP="00A84B58">
            <w:pPr>
              <w:jc w:val="center"/>
              <w:rPr>
                <w:rFonts w:ascii="Times New Roman" w:hAnsi="Times New Roman" w:cs="Times New Roman"/>
                <w:bCs/>
                <w:sz w:val="24"/>
                <w:szCs w:val="24"/>
              </w:rPr>
            </w:pPr>
            <w:r w:rsidRPr="00F11BC5">
              <w:rPr>
                <w:rFonts w:ascii="Times New Roman" w:hAnsi="Times New Roman" w:cs="Times New Roman"/>
                <w:bCs/>
                <w:i/>
                <w:sz w:val="24"/>
                <w:szCs w:val="24"/>
              </w:rPr>
              <w:t>Объекты бытового обслуж</w:t>
            </w:r>
            <w:r w:rsidRPr="00F11BC5">
              <w:rPr>
                <w:rFonts w:ascii="Times New Roman" w:hAnsi="Times New Roman" w:cs="Times New Roman"/>
                <w:bCs/>
                <w:sz w:val="24"/>
                <w:szCs w:val="24"/>
              </w:rPr>
              <w:t>ивания</w:t>
            </w:r>
          </w:p>
        </w:tc>
      </w:tr>
      <w:tr w:rsidR="00062FBB" w:rsidRPr="00F11BC5" w:rsidTr="00A84B58">
        <w:trPr>
          <w:trHeight w:val="227"/>
          <w:jc w:val="center"/>
        </w:trPr>
        <w:tc>
          <w:tcPr>
            <w:tcW w:w="611" w:type="dxa"/>
            <w:vAlign w:val="center"/>
          </w:tcPr>
          <w:p w:rsidR="00062FBB" w:rsidRPr="00F11BC5" w:rsidRDefault="00062FBB" w:rsidP="00A84B58">
            <w:pPr>
              <w:contextualSpacing/>
              <w:jc w:val="center"/>
              <w:rPr>
                <w:rFonts w:ascii="Times New Roman" w:hAnsi="Times New Roman" w:cs="Times New Roman"/>
                <w:sz w:val="24"/>
                <w:szCs w:val="24"/>
              </w:rPr>
            </w:pPr>
            <w:r w:rsidRPr="00F11BC5">
              <w:rPr>
                <w:rFonts w:ascii="Times New Roman" w:hAnsi="Times New Roman" w:cs="Times New Roman"/>
                <w:sz w:val="24"/>
                <w:szCs w:val="24"/>
              </w:rPr>
              <w:t>6.3.</w:t>
            </w:r>
          </w:p>
        </w:tc>
        <w:tc>
          <w:tcPr>
            <w:tcW w:w="8409" w:type="dxa"/>
            <w:gridSpan w:val="2"/>
            <w:vAlign w:val="center"/>
          </w:tcPr>
          <w:p w:rsidR="00062FBB" w:rsidRPr="00F11BC5" w:rsidRDefault="00062FBB" w:rsidP="00A84B58">
            <w:pPr>
              <w:rPr>
                <w:rFonts w:ascii="Times New Roman" w:hAnsi="Times New Roman" w:cs="Times New Roman"/>
                <w:bCs/>
                <w:sz w:val="24"/>
                <w:szCs w:val="24"/>
              </w:rPr>
            </w:pPr>
            <w:r w:rsidRPr="00F11BC5">
              <w:rPr>
                <w:rFonts w:ascii="Times New Roman" w:hAnsi="Times New Roman" w:cs="Times New Roman"/>
                <w:bCs/>
                <w:sz w:val="24"/>
                <w:szCs w:val="24"/>
              </w:rPr>
              <w:t>Наличие услуги по оказанию бытовых услуг на дому с приемом заказов по телефону и (или) в Интернете или возможность получения услуги у входа на объект с использованием кнопки вызова</w:t>
            </w:r>
          </w:p>
        </w:tc>
      </w:tr>
    </w:tbl>
    <w:p w:rsidR="00115F1C" w:rsidRDefault="00115F1C" w:rsidP="00A0434F">
      <w:pPr>
        <w:spacing w:after="0" w:line="240" w:lineRule="auto"/>
        <w:rPr>
          <w:rFonts w:ascii="Times New Roman" w:eastAsiaTheme="majorEastAsia" w:hAnsi="Times New Roman" w:cs="Times New Roman"/>
          <w:b/>
          <w:bCs/>
          <w:sz w:val="26"/>
          <w:szCs w:val="26"/>
          <w:lang w:eastAsia="ru-RU"/>
        </w:rPr>
        <w:sectPr w:rsidR="00115F1C" w:rsidSect="00B800CA">
          <w:pgSz w:w="11906" w:h="16838"/>
          <w:pgMar w:top="1134" w:right="567" w:bottom="1134" w:left="1134" w:header="708" w:footer="708" w:gutter="0"/>
          <w:pgNumType w:start="1"/>
          <w:cols w:space="708"/>
          <w:titlePg/>
          <w:docGrid w:linePitch="360"/>
        </w:sectPr>
      </w:pPr>
    </w:p>
    <w:p w:rsidR="00E21AF2" w:rsidRPr="00E21AF2" w:rsidRDefault="00E21AF2" w:rsidP="00E21AF2">
      <w:pPr>
        <w:spacing w:after="0" w:line="240" w:lineRule="auto"/>
        <w:ind w:left="4395"/>
        <w:jc w:val="center"/>
        <w:rPr>
          <w:rFonts w:ascii="Times New Roman" w:eastAsia="Times New Roman" w:hAnsi="Times New Roman" w:cs="Times New Roman"/>
          <w:sz w:val="28"/>
          <w:szCs w:val="28"/>
          <w:lang w:eastAsia="ru-RU"/>
        </w:rPr>
      </w:pPr>
      <w:r w:rsidRPr="00E21AF2">
        <w:rPr>
          <w:rFonts w:ascii="Times New Roman" w:eastAsia="Times New Roman" w:hAnsi="Times New Roman" w:cs="Times New Roman"/>
          <w:sz w:val="28"/>
          <w:szCs w:val="28"/>
          <w:lang w:eastAsia="ru-RU"/>
        </w:rPr>
        <w:lastRenderedPageBreak/>
        <w:t xml:space="preserve">Приложение № </w:t>
      </w:r>
      <w:r>
        <w:rPr>
          <w:rFonts w:ascii="Times New Roman" w:eastAsia="Times New Roman" w:hAnsi="Times New Roman" w:cs="Times New Roman"/>
          <w:sz w:val="28"/>
          <w:szCs w:val="28"/>
          <w:lang w:eastAsia="ru-RU"/>
        </w:rPr>
        <w:t>3</w:t>
      </w:r>
    </w:p>
    <w:p w:rsidR="00E21AF2" w:rsidRPr="00E21AF2" w:rsidRDefault="00E21AF2" w:rsidP="00E21AF2">
      <w:pPr>
        <w:spacing w:after="0" w:line="240" w:lineRule="auto"/>
        <w:ind w:left="4395"/>
        <w:jc w:val="center"/>
        <w:rPr>
          <w:rFonts w:ascii="Times New Roman" w:eastAsia="Times New Roman" w:hAnsi="Times New Roman" w:cs="Times New Roman"/>
          <w:sz w:val="28"/>
          <w:szCs w:val="28"/>
          <w:lang w:eastAsia="ru-RU"/>
        </w:rPr>
      </w:pPr>
      <w:r w:rsidRPr="00E21AF2">
        <w:rPr>
          <w:rFonts w:ascii="Times New Roman" w:eastAsia="Times New Roman" w:hAnsi="Times New Roman" w:cs="Times New Roman"/>
          <w:sz w:val="28"/>
          <w:szCs w:val="28"/>
          <w:lang w:eastAsia="ru-RU"/>
        </w:rPr>
        <w:t>к Методическим рекомендациям по оценке доступности</w:t>
      </w:r>
    </w:p>
    <w:p w:rsidR="00E21AF2" w:rsidRPr="00E21AF2" w:rsidRDefault="00E21AF2" w:rsidP="00E21AF2">
      <w:pPr>
        <w:spacing w:after="0" w:line="240" w:lineRule="auto"/>
        <w:ind w:left="4395"/>
        <w:jc w:val="center"/>
        <w:rPr>
          <w:rFonts w:ascii="Times New Roman" w:eastAsia="Times New Roman" w:hAnsi="Times New Roman" w:cs="Times New Roman"/>
          <w:sz w:val="28"/>
          <w:szCs w:val="28"/>
          <w:lang w:eastAsia="ru-RU"/>
        </w:rPr>
      </w:pPr>
      <w:r w:rsidRPr="00E21AF2">
        <w:rPr>
          <w:rFonts w:ascii="Times New Roman" w:eastAsia="Times New Roman" w:hAnsi="Times New Roman" w:cs="Times New Roman"/>
          <w:sz w:val="28"/>
          <w:szCs w:val="28"/>
          <w:lang w:eastAsia="ru-RU"/>
        </w:rPr>
        <w:t>для инвалидов объектов и услуг торговли, общественного питания и</w:t>
      </w:r>
    </w:p>
    <w:p w:rsidR="00E21AF2" w:rsidRPr="00E21AF2" w:rsidRDefault="00E21AF2" w:rsidP="00E21AF2">
      <w:pPr>
        <w:spacing w:after="0" w:line="240" w:lineRule="auto"/>
        <w:ind w:left="4395"/>
        <w:jc w:val="center"/>
        <w:rPr>
          <w:rFonts w:ascii="Times New Roman" w:eastAsia="Times New Roman" w:hAnsi="Times New Roman" w:cs="Times New Roman"/>
          <w:sz w:val="28"/>
          <w:szCs w:val="28"/>
          <w:lang w:eastAsia="ru-RU"/>
        </w:rPr>
      </w:pPr>
      <w:r w:rsidRPr="00E21AF2">
        <w:rPr>
          <w:rFonts w:ascii="Times New Roman" w:eastAsia="Times New Roman" w:hAnsi="Times New Roman" w:cs="Times New Roman"/>
          <w:sz w:val="28"/>
          <w:szCs w:val="28"/>
          <w:lang w:eastAsia="ru-RU"/>
        </w:rPr>
        <w:t>бытового обслуживания</w:t>
      </w:r>
    </w:p>
    <w:p w:rsidR="00115F1C" w:rsidRPr="00B0243D" w:rsidRDefault="00115F1C" w:rsidP="00B0243D">
      <w:pPr>
        <w:spacing w:after="0" w:line="240" w:lineRule="auto"/>
        <w:jc w:val="right"/>
        <w:rPr>
          <w:rFonts w:ascii="Times New Roman" w:eastAsiaTheme="majorEastAsia" w:hAnsi="Times New Roman" w:cs="Times New Roman"/>
          <w:b/>
          <w:bCs/>
          <w:sz w:val="28"/>
          <w:szCs w:val="28"/>
          <w:lang w:eastAsia="ru-RU"/>
        </w:rPr>
      </w:pPr>
    </w:p>
    <w:p w:rsidR="00115F1C" w:rsidRPr="00F11BC5" w:rsidRDefault="00032AD2" w:rsidP="00B0243D">
      <w:pPr>
        <w:spacing w:after="0" w:line="240" w:lineRule="auto"/>
        <w:ind w:firstLine="567"/>
        <w:contextualSpacing/>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rPr>
        <w:t xml:space="preserve">1. </w:t>
      </w:r>
      <w:r w:rsidR="00115F1C" w:rsidRPr="00F11BC5">
        <w:rPr>
          <w:rFonts w:ascii="Times New Roman" w:eastAsia="Times New Roman" w:hAnsi="Times New Roman" w:cs="Times New Roman"/>
          <w:sz w:val="28"/>
          <w:szCs w:val="28"/>
        </w:rPr>
        <w:t>Оценка частного показателя «</w:t>
      </w:r>
      <w:r w:rsidR="00115F1C" w:rsidRPr="00F11BC5">
        <w:rPr>
          <w:rFonts w:ascii="Times New Roman" w:eastAsia="Times New Roman" w:hAnsi="Times New Roman" w:cs="Times New Roman"/>
          <w:bCs/>
          <w:sz w:val="28"/>
          <w:szCs w:val="28"/>
        </w:rPr>
        <w:t>Доступность территории, прилегающей к зданию, в котором размещается объект потребительского рынка</w:t>
      </w:r>
      <w:r w:rsidR="00115F1C" w:rsidRPr="00F11BC5">
        <w:rPr>
          <w:rFonts w:ascii="Times New Roman" w:eastAsia="Times New Roman" w:hAnsi="Times New Roman" w:cs="Times New Roman"/>
          <w:sz w:val="28"/>
          <w:szCs w:val="28"/>
        </w:rPr>
        <w:t xml:space="preserve">» </w:t>
      </w:r>
      <w:r w:rsidR="00115F1C" w:rsidRPr="00F11BC5">
        <w:rPr>
          <w:rFonts w:ascii="Times New Roman" w:eastAsia="Times New Roman" w:hAnsi="Times New Roman" w:cs="Times New Roman"/>
          <w:bCs/>
          <w:sz w:val="28"/>
          <w:szCs w:val="28"/>
        </w:rPr>
        <w:t>для инвалидов, передвигающихся на кресле-коляске</w:t>
      </w:r>
      <w:r w:rsidR="00115F1C">
        <w:rPr>
          <w:rFonts w:ascii="Times New Roman" w:eastAsia="Times New Roman" w:hAnsi="Times New Roman" w:cs="Times New Roman"/>
          <w:bCs/>
          <w:sz w:val="28"/>
          <w:szCs w:val="28"/>
        </w:rPr>
        <w:t>.</w:t>
      </w:r>
    </w:p>
    <w:p w:rsidR="00115F1C" w:rsidRPr="00F11BC5" w:rsidRDefault="00115F1C" w:rsidP="00115F1C">
      <w:pPr>
        <w:spacing w:after="0" w:line="240" w:lineRule="auto"/>
        <w:ind w:firstLine="567"/>
        <w:contextualSpacing/>
        <w:jc w:val="center"/>
        <w:rPr>
          <w:rFonts w:ascii="Times New Roman" w:eastAsia="Times New Roman" w:hAnsi="Times New Roman" w:cs="Times New Roman"/>
          <w:bCs/>
          <w:sz w:val="26"/>
          <w:szCs w:val="26"/>
        </w:rPr>
      </w:pPr>
    </w:p>
    <w:tbl>
      <w:tblPr>
        <w:tblStyle w:val="1111"/>
        <w:tblW w:w="0" w:type="auto"/>
        <w:jc w:val="center"/>
        <w:tblLook w:val="04A0" w:firstRow="1" w:lastRow="0" w:firstColumn="1" w:lastColumn="0" w:noHBand="0" w:noVBand="1"/>
      </w:tblPr>
      <w:tblGrid>
        <w:gridCol w:w="2830"/>
        <w:gridCol w:w="2410"/>
        <w:gridCol w:w="3838"/>
      </w:tblGrid>
      <w:tr w:rsidR="00115F1C" w:rsidRPr="00F11BC5" w:rsidTr="00A84B58">
        <w:trPr>
          <w:trHeight w:val="57"/>
          <w:jc w:val="center"/>
        </w:trPr>
        <w:tc>
          <w:tcPr>
            <w:tcW w:w="2830" w:type="dxa"/>
          </w:tcPr>
          <w:p w:rsidR="00115F1C" w:rsidRPr="00F11BC5" w:rsidRDefault="00115F1C" w:rsidP="00A84B58">
            <w:pPr>
              <w:contextualSpacing/>
              <w:jc w:val="center"/>
              <w:rPr>
                <w:rFonts w:ascii="Times New Roman" w:eastAsia="Times New Roman" w:hAnsi="Times New Roman" w:cs="Times New Roman"/>
                <w:sz w:val="20"/>
                <w:szCs w:val="20"/>
              </w:rPr>
            </w:pPr>
            <w:r w:rsidRPr="00F11BC5">
              <w:rPr>
                <w:rFonts w:ascii="Times New Roman" w:eastAsia="Times New Roman" w:hAnsi="Times New Roman" w:cs="Times New Roman"/>
                <w:sz w:val="20"/>
                <w:szCs w:val="20"/>
              </w:rPr>
              <w:t>Наименование оцениваемого элемента</w:t>
            </w:r>
          </w:p>
          <w:p w:rsidR="00115F1C" w:rsidRPr="00F11BC5" w:rsidRDefault="00115F1C" w:rsidP="00A84B58">
            <w:pPr>
              <w:contextualSpacing/>
              <w:jc w:val="center"/>
              <w:rPr>
                <w:rFonts w:ascii="Times New Roman" w:eastAsia="Times New Roman" w:hAnsi="Times New Roman" w:cs="Times New Roman"/>
                <w:sz w:val="20"/>
                <w:szCs w:val="20"/>
              </w:rPr>
            </w:pPr>
          </w:p>
        </w:tc>
        <w:tc>
          <w:tcPr>
            <w:tcW w:w="2410" w:type="dxa"/>
          </w:tcPr>
          <w:p w:rsidR="00115F1C" w:rsidRPr="00F11BC5" w:rsidRDefault="00115F1C" w:rsidP="00A84B58">
            <w:pPr>
              <w:contextualSpacing/>
              <w:jc w:val="center"/>
              <w:rPr>
                <w:rFonts w:ascii="Times New Roman" w:eastAsia="Times New Roman" w:hAnsi="Times New Roman" w:cs="Times New Roman"/>
                <w:sz w:val="20"/>
                <w:szCs w:val="20"/>
              </w:rPr>
            </w:pPr>
            <w:r w:rsidRPr="00F11BC5">
              <w:rPr>
                <w:rFonts w:ascii="Times New Roman" w:eastAsia="Times New Roman" w:hAnsi="Times New Roman" w:cs="Times New Roman"/>
                <w:sz w:val="20"/>
                <w:szCs w:val="20"/>
              </w:rPr>
              <w:t>Характеристика оцениваемого элемента</w:t>
            </w:r>
          </w:p>
        </w:tc>
        <w:tc>
          <w:tcPr>
            <w:tcW w:w="3838" w:type="dxa"/>
          </w:tcPr>
          <w:p w:rsidR="00115F1C" w:rsidRPr="00F11BC5" w:rsidRDefault="00115F1C" w:rsidP="00A84B58">
            <w:pPr>
              <w:contextualSpacing/>
              <w:jc w:val="center"/>
              <w:rPr>
                <w:rFonts w:ascii="Times New Roman" w:eastAsia="Times New Roman" w:hAnsi="Times New Roman" w:cs="Times New Roman"/>
                <w:sz w:val="20"/>
                <w:szCs w:val="20"/>
              </w:rPr>
            </w:pPr>
            <w:r w:rsidRPr="00F11BC5">
              <w:rPr>
                <w:rFonts w:ascii="Times New Roman" w:eastAsia="Times New Roman" w:hAnsi="Times New Roman" w:cs="Times New Roman"/>
                <w:sz w:val="20"/>
                <w:szCs w:val="20"/>
              </w:rPr>
              <w:t>Условие доступности</w:t>
            </w:r>
          </w:p>
        </w:tc>
      </w:tr>
      <w:tr w:rsidR="00115F1C" w:rsidRPr="00F11BC5" w:rsidTr="00A84B58">
        <w:trPr>
          <w:trHeight w:val="57"/>
          <w:jc w:val="center"/>
        </w:trPr>
        <w:tc>
          <w:tcPr>
            <w:tcW w:w="2830" w:type="dxa"/>
          </w:tcPr>
          <w:p w:rsidR="00115F1C" w:rsidRPr="00F11BC5" w:rsidRDefault="00115F1C" w:rsidP="00A84B58">
            <w:pPr>
              <w:contextualSpacing/>
              <w:rPr>
                <w:rFonts w:ascii="Times New Roman" w:eastAsia="Times New Roman" w:hAnsi="Times New Roman" w:cs="Times New Roman"/>
                <w:sz w:val="20"/>
                <w:szCs w:val="20"/>
              </w:rPr>
            </w:pPr>
            <w:r w:rsidRPr="00F11BC5">
              <w:rPr>
                <w:rFonts w:ascii="Times New Roman" w:eastAsia="Times New Roman" w:hAnsi="Times New Roman" w:cs="Times New Roman"/>
                <w:sz w:val="20"/>
                <w:szCs w:val="20"/>
              </w:rPr>
              <w:t>Вход на территорию,</w:t>
            </w:r>
            <w:r w:rsidRPr="00F11BC5">
              <w:rPr>
                <w:rFonts w:ascii="Times New Roman" w:eastAsia="Calibri" w:hAnsi="Times New Roman" w:cs="Times New Roman"/>
                <w:bCs/>
                <w:sz w:val="20"/>
                <w:szCs w:val="20"/>
              </w:rPr>
              <w:t xml:space="preserve"> прилегающую к зданию, в котором размещается объект потребительского рынка  </w:t>
            </w:r>
            <w:r w:rsidRPr="00F11BC5">
              <w:rPr>
                <w:rFonts w:ascii="Times New Roman" w:eastAsia="Calibri" w:hAnsi="Times New Roman" w:cs="Times New Roman"/>
                <w:sz w:val="20"/>
                <w:szCs w:val="20"/>
              </w:rPr>
              <w:t xml:space="preserve">  </w:t>
            </w:r>
          </w:p>
        </w:tc>
        <w:tc>
          <w:tcPr>
            <w:tcW w:w="2410" w:type="dxa"/>
          </w:tcPr>
          <w:p w:rsidR="00115F1C" w:rsidRPr="00F11BC5" w:rsidRDefault="00115F1C" w:rsidP="00A84B58">
            <w:pPr>
              <w:contextualSpacing/>
              <w:jc w:val="both"/>
              <w:rPr>
                <w:rFonts w:ascii="Times New Roman" w:eastAsia="Times New Roman" w:hAnsi="Times New Roman" w:cs="Times New Roman"/>
                <w:sz w:val="20"/>
                <w:szCs w:val="20"/>
              </w:rPr>
            </w:pPr>
            <w:r w:rsidRPr="00F11BC5">
              <w:rPr>
                <w:rFonts w:ascii="Times New Roman" w:eastAsia="Times New Roman" w:hAnsi="Times New Roman" w:cs="Times New Roman"/>
                <w:sz w:val="20"/>
                <w:szCs w:val="20"/>
              </w:rPr>
              <w:t>ширина прохода, калитки (если есть ограждение)</w:t>
            </w:r>
          </w:p>
        </w:tc>
        <w:tc>
          <w:tcPr>
            <w:tcW w:w="3838" w:type="dxa"/>
          </w:tcPr>
          <w:p w:rsidR="00115F1C" w:rsidRPr="00F11BC5" w:rsidRDefault="00115F1C" w:rsidP="00A84B58">
            <w:pPr>
              <w:contextualSpacing/>
              <w:jc w:val="both"/>
              <w:rPr>
                <w:rFonts w:ascii="Times New Roman" w:eastAsia="Times New Roman" w:hAnsi="Times New Roman" w:cs="Times New Roman"/>
                <w:sz w:val="20"/>
                <w:szCs w:val="20"/>
              </w:rPr>
            </w:pPr>
            <w:r w:rsidRPr="00F11BC5">
              <w:rPr>
                <w:rFonts w:ascii="Times New Roman" w:eastAsia="Times New Roman" w:hAnsi="Times New Roman" w:cs="Times New Roman"/>
                <w:sz w:val="20"/>
                <w:szCs w:val="20"/>
              </w:rPr>
              <w:t>0,9 м и более (по крайней мере, для одного входа)</w:t>
            </w:r>
          </w:p>
        </w:tc>
      </w:tr>
      <w:tr w:rsidR="00115F1C" w:rsidRPr="00F11BC5" w:rsidTr="00A84B58">
        <w:trPr>
          <w:trHeight w:val="57"/>
          <w:jc w:val="center"/>
        </w:trPr>
        <w:tc>
          <w:tcPr>
            <w:tcW w:w="2830" w:type="dxa"/>
            <w:vMerge w:val="restart"/>
          </w:tcPr>
          <w:p w:rsidR="00115F1C" w:rsidRPr="00F11BC5" w:rsidRDefault="00115F1C" w:rsidP="00A84B58">
            <w:pPr>
              <w:contextualSpacing/>
              <w:rPr>
                <w:rFonts w:ascii="Times New Roman" w:eastAsia="Times New Roman" w:hAnsi="Times New Roman" w:cs="Times New Roman"/>
                <w:sz w:val="20"/>
                <w:szCs w:val="20"/>
              </w:rPr>
            </w:pPr>
            <w:r w:rsidRPr="00F11BC5">
              <w:rPr>
                <w:rFonts w:ascii="Times New Roman" w:eastAsia="Times New Roman" w:hAnsi="Times New Roman" w:cs="Times New Roman"/>
                <w:sz w:val="20"/>
                <w:szCs w:val="20"/>
              </w:rPr>
              <w:t>Путь к входу в здание</w:t>
            </w:r>
          </w:p>
        </w:tc>
        <w:tc>
          <w:tcPr>
            <w:tcW w:w="2410" w:type="dxa"/>
          </w:tcPr>
          <w:p w:rsidR="00115F1C" w:rsidRPr="00F11BC5" w:rsidRDefault="00115F1C"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 xml:space="preserve">ширина тротуара (пути движения) </w:t>
            </w:r>
          </w:p>
        </w:tc>
        <w:tc>
          <w:tcPr>
            <w:tcW w:w="3838" w:type="dxa"/>
          </w:tcPr>
          <w:p w:rsidR="00115F1C" w:rsidRPr="00F11BC5" w:rsidRDefault="00115F1C" w:rsidP="00A84B58">
            <w:pPr>
              <w:autoSpaceDE w:val="0"/>
              <w:autoSpaceDN w:val="0"/>
              <w:adjustRightInd w:val="0"/>
              <w:rPr>
                <w:rFonts w:ascii="Times New Roman" w:eastAsia="Times New Roman" w:hAnsi="Times New Roman" w:cs="Times New Roman"/>
                <w:sz w:val="20"/>
                <w:szCs w:val="20"/>
              </w:rPr>
            </w:pPr>
            <w:r w:rsidRPr="00F11BC5">
              <w:rPr>
                <w:rFonts w:ascii="Times New Roman" w:eastAsia="Calibri" w:hAnsi="Times New Roman" w:cs="Times New Roman"/>
                <w:sz w:val="20"/>
                <w:szCs w:val="20"/>
                <w:lang w:eastAsia="ru-RU"/>
              </w:rPr>
              <w:t>1,5 м и более (</w:t>
            </w:r>
            <w:r w:rsidRPr="00F11BC5">
              <w:rPr>
                <w:rFonts w:ascii="Times New Roman" w:eastAsia="Times New Roman" w:hAnsi="Times New Roman" w:cs="Times New Roman"/>
                <w:sz w:val="20"/>
                <w:szCs w:val="20"/>
              </w:rPr>
              <w:t>по крайней мере, для одного входа);</w:t>
            </w:r>
          </w:p>
          <w:p w:rsidR="00115F1C" w:rsidRPr="00F11BC5" w:rsidRDefault="00115F1C"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допустимы сужения до 1,2 м</w:t>
            </w:r>
          </w:p>
        </w:tc>
      </w:tr>
      <w:tr w:rsidR="00115F1C" w:rsidRPr="00F11BC5" w:rsidTr="00A84B58">
        <w:trPr>
          <w:trHeight w:val="57"/>
          <w:jc w:val="center"/>
        </w:trPr>
        <w:tc>
          <w:tcPr>
            <w:tcW w:w="2830" w:type="dxa"/>
            <w:vMerge/>
          </w:tcPr>
          <w:p w:rsidR="00115F1C" w:rsidRPr="00F11BC5" w:rsidRDefault="00115F1C" w:rsidP="00A84B58">
            <w:pPr>
              <w:contextualSpacing/>
              <w:rPr>
                <w:rFonts w:ascii="Times New Roman" w:eastAsia="Times New Roman" w:hAnsi="Times New Roman" w:cs="Times New Roman"/>
                <w:sz w:val="20"/>
                <w:szCs w:val="20"/>
              </w:rPr>
            </w:pPr>
          </w:p>
        </w:tc>
        <w:tc>
          <w:tcPr>
            <w:tcW w:w="2410" w:type="dxa"/>
          </w:tcPr>
          <w:p w:rsidR="00115F1C" w:rsidRPr="00F11BC5" w:rsidRDefault="00115F1C"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есть хотя бы один путь движения от входа на территорию до входной группы без перепадов высот</w:t>
            </w:r>
          </w:p>
        </w:tc>
        <w:tc>
          <w:tcPr>
            <w:tcW w:w="3838" w:type="dxa"/>
          </w:tcPr>
          <w:p w:rsidR="00115F1C" w:rsidRPr="00F11BC5" w:rsidRDefault="00115F1C"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наличие</w:t>
            </w:r>
          </w:p>
        </w:tc>
      </w:tr>
      <w:tr w:rsidR="00115F1C" w:rsidRPr="00F11BC5" w:rsidTr="00A84B58">
        <w:trPr>
          <w:trHeight w:val="57"/>
          <w:jc w:val="center"/>
        </w:trPr>
        <w:tc>
          <w:tcPr>
            <w:tcW w:w="2830" w:type="dxa"/>
          </w:tcPr>
          <w:p w:rsidR="00115F1C" w:rsidRPr="00F11BC5" w:rsidRDefault="00115F1C" w:rsidP="00A84B58">
            <w:pPr>
              <w:contextualSpacing/>
              <w:rPr>
                <w:rFonts w:ascii="Times New Roman" w:eastAsia="Times New Roman" w:hAnsi="Times New Roman" w:cs="Times New Roman"/>
                <w:sz w:val="20"/>
                <w:szCs w:val="20"/>
              </w:rPr>
            </w:pPr>
            <w:r w:rsidRPr="00F11BC5">
              <w:rPr>
                <w:rFonts w:ascii="Times New Roman" w:eastAsia="Times New Roman" w:hAnsi="Times New Roman" w:cs="Times New Roman"/>
                <w:sz w:val="20"/>
                <w:szCs w:val="20"/>
              </w:rPr>
              <w:t>Открытые лестницы и перепады высот</w:t>
            </w:r>
          </w:p>
        </w:tc>
        <w:tc>
          <w:tcPr>
            <w:tcW w:w="2410" w:type="dxa"/>
          </w:tcPr>
          <w:p w:rsidR="00115F1C" w:rsidRPr="00F11BC5" w:rsidRDefault="00115F1C"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дублируются пандусами или съездами</w:t>
            </w:r>
          </w:p>
        </w:tc>
        <w:tc>
          <w:tcPr>
            <w:tcW w:w="3838" w:type="dxa"/>
          </w:tcPr>
          <w:p w:rsidR="00115F1C" w:rsidRPr="00F11BC5" w:rsidRDefault="00115F1C"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наличие</w:t>
            </w:r>
          </w:p>
        </w:tc>
      </w:tr>
      <w:tr w:rsidR="00115F1C" w:rsidRPr="00F11BC5" w:rsidTr="00A84B58">
        <w:trPr>
          <w:trHeight w:val="57"/>
          <w:jc w:val="center"/>
        </w:trPr>
        <w:tc>
          <w:tcPr>
            <w:tcW w:w="2830" w:type="dxa"/>
            <w:vMerge w:val="restart"/>
          </w:tcPr>
          <w:p w:rsidR="00115F1C" w:rsidRPr="00F11BC5" w:rsidRDefault="00115F1C"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bCs/>
                <w:sz w:val="20"/>
                <w:szCs w:val="20"/>
                <w:lang w:eastAsia="ru-RU"/>
              </w:rPr>
              <w:t xml:space="preserve">Пандус на рельефе </w:t>
            </w:r>
          </w:p>
          <w:p w:rsidR="00115F1C" w:rsidRPr="00F11BC5" w:rsidRDefault="00115F1C" w:rsidP="00A84B58">
            <w:pPr>
              <w:contextualSpacing/>
              <w:rPr>
                <w:rFonts w:ascii="Times New Roman" w:eastAsia="Calibri" w:hAnsi="Times New Roman" w:cs="Times New Roman"/>
                <w:bCs/>
                <w:sz w:val="20"/>
                <w:szCs w:val="20"/>
                <w:lang w:eastAsia="ru-RU"/>
              </w:rPr>
            </w:pPr>
          </w:p>
        </w:tc>
        <w:tc>
          <w:tcPr>
            <w:tcW w:w="2410" w:type="dxa"/>
          </w:tcPr>
          <w:p w:rsidR="00115F1C" w:rsidRPr="00F11BC5" w:rsidRDefault="00115F1C" w:rsidP="00A84B58">
            <w:pPr>
              <w:autoSpaceDE w:val="0"/>
              <w:autoSpaceDN w:val="0"/>
              <w:adjustRightInd w:val="0"/>
              <w:rPr>
                <w:rFonts w:ascii="Times New Roman" w:eastAsia="Calibri" w:hAnsi="Times New Roman" w:cs="Times New Roman"/>
                <w:sz w:val="20"/>
                <w:szCs w:val="20"/>
                <w:lang w:eastAsia="ru-RU"/>
              </w:rPr>
            </w:pPr>
          </w:p>
        </w:tc>
        <w:tc>
          <w:tcPr>
            <w:tcW w:w="3838" w:type="dxa"/>
          </w:tcPr>
          <w:p w:rsidR="00115F1C" w:rsidRPr="00F11BC5" w:rsidRDefault="00115F1C"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 xml:space="preserve">наличие, если уклон пешеходного пути превышает 5% (на 5 см подъема на каждый метр длины  пути) </w:t>
            </w:r>
          </w:p>
        </w:tc>
      </w:tr>
      <w:tr w:rsidR="00115F1C" w:rsidRPr="00F11BC5" w:rsidTr="00A84B58">
        <w:trPr>
          <w:trHeight w:val="57"/>
          <w:jc w:val="center"/>
        </w:trPr>
        <w:tc>
          <w:tcPr>
            <w:tcW w:w="2830" w:type="dxa"/>
            <w:vMerge/>
          </w:tcPr>
          <w:p w:rsidR="00115F1C" w:rsidRPr="00F11BC5" w:rsidRDefault="00115F1C" w:rsidP="00A84B58">
            <w:pPr>
              <w:contextualSpacing/>
              <w:rPr>
                <w:rFonts w:ascii="Times New Roman" w:eastAsia="Times New Roman" w:hAnsi="Times New Roman" w:cs="Times New Roman"/>
                <w:sz w:val="20"/>
                <w:szCs w:val="20"/>
              </w:rPr>
            </w:pPr>
          </w:p>
        </w:tc>
        <w:tc>
          <w:tcPr>
            <w:tcW w:w="2410" w:type="dxa"/>
          </w:tcPr>
          <w:p w:rsidR="00115F1C" w:rsidRPr="00F11BC5" w:rsidRDefault="00115F1C"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ширина марша</w:t>
            </w:r>
          </w:p>
        </w:tc>
        <w:tc>
          <w:tcPr>
            <w:tcW w:w="3838" w:type="dxa"/>
          </w:tcPr>
          <w:p w:rsidR="00115F1C" w:rsidRPr="00F11BC5" w:rsidRDefault="00115F1C"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не менее 0,9-1,1 м</w:t>
            </w:r>
          </w:p>
        </w:tc>
      </w:tr>
      <w:tr w:rsidR="00115F1C" w:rsidRPr="00F11BC5" w:rsidTr="00A84B58">
        <w:trPr>
          <w:trHeight w:val="57"/>
          <w:jc w:val="center"/>
        </w:trPr>
        <w:tc>
          <w:tcPr>
            <w:tcW w:w="2830" w:type="dxa"/>
            <w:vMerge/>
          </w:tcPr>
          <w:p w:rsidR="00115F1C" w:rsidRPr="00F11BC5" w:rsidRDefault="00115F1C" w:rsidP="00A84B58">
            <w:pPr>
              <w:contextualSpacing/>
              <w:rPr>
                <w:rFonts w:ascii="Times New Roman" w:eastAsia="Times New Roman" w:hAnsi="Times New Roman" w:cs="Times New Roman"/>
                <w:sz w:val="20"/>
                <w:szCs w:val="20"/>
              </w:rPr>
            </w:pPr>
          </w:p>
        </w:tc>
        <w:tc>
          <w:tcPr>
            <w:tcW w:w="2410" w:type="dxa"/>
          </w:tcPr>
          <w:p w:rsidR="00115F1C" w:rsidRPr="00F11BC5" w:rsidRDefault="00115F1C"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 xml:space="preserve">длина  одного марша </w:t>
            </w:r>
          </w:p>
        </w:tc>
        <w:tc>
          <w:tcPr>
            <w:tcW w:w="3838" w:type="dxa"/>
          </w:tcPr>
          <w:p w:rsidR="00115F1C" w:rsidRPr="00F11BC5" w:rsidRDefault="00115F1C"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 xml:space="preserve"> 9,0 м и менее </w:t>
            </w:r>
          </w:p>
        </w:tc>
      </w:tr>
      <w:tr w:rsidR="00115F1C" w:rsidRPr="00F11BC5" w:rsidTr="00A84B58">
        <w:trPr>
          <w:trHeight w:val="57"/>
          <w:jc w:val="center"/>
        </w:trPr>
        <w:tc>
          <w:tcPr>
            <w:tcW w:w="2830" w:type="dxa"/>
            <w:vMerge/>
          </w:tcPr>
          <w:p w:rsidR="00115F1C" w:rsidRPr="00F11BC5" w:rsidRDefault="00115F1C" w:rsidP="00A84B58">
            <w:pPr>
              <w:contextualSpacing/>
              <w:rPr>
                <w:rFonts w:ascii="Times New Roman" w:eastAsia="Times New Roman" w:hAnsi="Times New Roman" w:cs="Times New Roman"/>
                <w:sz w:val="20"/>
                <w:szCs w:val="20"/>
              </w:rPr>
            </w:pPr>
          </w:p>
        </w:tc>
        <w:tc>
          <w:tcPr>
            <w:tcW w:w="2410" w:type="dxa"/>
          </w:tcPr>
          <w:p w:rsidR="00115F1C" w:rsidRPr="00F11BC5" w:rsidRDefault="00115F1C"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 xml:space="preserve">уклон </w:t>
            </w:r>
          </w:p>
        </w:tc>
        <w:tc>
          <w:tcPr>
            <w:tcW w:w="3838" w:type="dxa"/>
          </w:tcPr>
          <w:p w:rsidR="00115F1C" w:rsidRPr="00F11BC5" w:rsidRDefault="00115F1C"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 xml:space="preserve">5% и менее; </w:t>
            </w:r>
          </w:p>
          <w:p w:rsidR="00115F1C" w:rsidRPr="00F11BC5" w:rsidRDefault="00115F1C"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 xml:space="preserve">для подъема до 0,2 м – до 10% </w:t>
            </w:r>
          </w:p>
        </w:tc>
      </w:tr>
      <w:tr w:rsidR="00115F1C" w:rsidRPr="00F11BC5" w:rsidTr="00A84B58">
        <w:trPr>
          <w:trHeight w:val="57"/>
          <w:jc w:val="center"/>
        </w:trPr>
        <w:tc>
          <w:tcPr>
            <w:tcW w:w="2830" w:type="dxa"/>
            <w:vMerge w:val="restart"/>
          </w:tcPr>
          <w:p w:rsidR="00115F1C" w:rsidRPr="00F11BC5" w:rsidRDefault="00115F1C"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bCs/>
                <w:sz w:val="20"/>
                <w:szCs w:val="20"/>
                <w:lang w:eastAsia="ru-RU"/>
              </w:rPr>
              <w:t xml:space="preserve">Поручни с двух сторон </w:t>
            </w:r>
          </w:p>
          <w:p w:rsidR="00115F1C" w:rsidRPr="00F11BC5" w:rsidRDefault="00115F1C" w:rsidP="00A84B58">
            <w:pPr>
              <w:autoSpaceDE w:val="0"/>
              <w:autoSpaceDN w:val="0"/>
              <w:adjustRightInd w:val="0"/>
              <w:rPr>
                <w:rFonts w:ascii="Times New Roman" w:eastAsia="Calibri" w:hAnsi="Times New Roman" w:cs="Times New Roman"/>
                <w:bCs/>
                <w:sz w:val="20"/>
                <w:szCs w:val="20"/>
                <w:lang w:eastAsia="ru-RU"/>
              </w:rPr>
            </w:pPr>
          </w:p>
        </w:tc>
        <w:tc>
          <w:tcPr>
            <w:tcW w:w="2410" w:type="dxa"/>
          </w:tcPr>
          <w:p w:rsidR="00115F1C" w:rsidRPr="00F11BC5" w:rsidRDefault="00115F1C"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 xml:space="preserve">верхний поручень на высоте </w:t>
            </w:r>
          </w:p>
        </w:tc>
        <w:tc>
          <w:tcPr>
            <w:tcW w:w="3838" w:type="dxa"/>
          </w:tcPr>
          <w:p w:rsidR="00115F1C" w:rsidRPr="00F11BC5" w:rsidRDefault="00115F1C"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 xml:space="preserve">0,9 м </w:t>
            </w:r>
          </w:p>
        </w:tc>
      </w:tr>
      <w:tr w:rsidR="00115F1C" w:rsidRPr="00F11BC5" w:rsidTr="00A84B58">
        <w:trPr>
          <w:trHeight w:val="57"/>
          <w:jc w:val="center"/>
        </w:trPr>
        <w:tc>
          <w:tcPr>
            <w:tcW w:w="2830" w:type="dxa"/>
            <w:vMerge/>
          </w:tcPr>
          <w:p w:rsidR="00115F1C" w:rsidRPr="00F11BC5" w:rsidRDefault="00115F1C" w:rsidP="00A84B58">
            <w:pPr>
              <w:autoSpaceDE w:val="0"/>
              <w:autoSpaceDN w:val="0"/>
              <w:adjustRightInd w:val="0"/>
              <w:rPr>
                <w:rFonts w:ascii="Times New Roman" w:eastAsia="Times New Roman" w:hAnsi="Times New Roman" w:cs="Times New Roman"/>
                <w:sz w:val="20"/>
                <w:szCs w:val="20"/>
              </w:rPr>
            </w:pPr>
          </w:p>
        </w:tc>
        <w:tc>
          <w:tcPr>
            <w:tcW w:w="2410" w:type="dxa"/>
          </w:tcPr>
          <w:p w:rsidR="00115F1C" w:rsidRPr="00F11BC5" w:rsidRDefault="00115F1C"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 xml:space="preserve">нижний поручень на высоте  </w:t>
            </w:r>
          </w:p>
        </w:tc>
        <w:tc>
          <w:tcPr>
            <w:tcW w:w="3838" w:type="dxa"/>
          </w:tcPr>
          <w:p w:rsidR="00115F1C" w:rsidRPr="00F11BC5" w:rsidRDefault="00115F1C"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0,7м</w:t>
            </w:r>
          </w:p>
        </w:tc>
      </w:tr>
      <w:tr w:rsidR="00115F1C" w:rsidRPr="00F11BC5" w:rsidTr="00A84B58">
        <w:trPr>
          <w:trHeight w:val="57"/>
          <w:jc w:val="center"/>
        </w:trPr>
        <w:tc>
          <w:tcPr>
            <w:tcW w:w="2830" w:type="dxa"/>
            <w:vMerge/>
          </w:tcPr>
          <w:p w:rsidR="00115F1C" w:rsidRPr="00F11BC5" w:rsidRDefault="00115F1C" w:rsidP="00A84B58">
            <w:pPr>
              <w:autoSpaceDE w:val="0"/>
              <w:autoSpaceDN w:val="0"/>
              <w:adjustRightInd w:val="0"/>
              <w:rPr>
                <w:rFonts w:ascii="Times New Roman" w:eastAsia="Times New Roman" w:hAnsi="Times New Roman" w:cs="Times New Roman"/>
                <w:sz w:val="20"/>
                <w:szCs w:val="20"/>
              </w:rPr>
            </w:pPr>
          </w:p>
        </w:tc>
        <w:tc>
          <w:tcPr>
            <w:tcW w:w="2410" w:type="dxa"/>
          </w:tcPr>
          <w:p w:rsidR="00115F1C" w:rsidRPr="00F11BC5" w:rsidRDefault="00115F1C"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наличие горизонтального травмобезопасного завершения</w:t>
            </w:r>
          </w:p>
        </w:tc>
        <w:tc>
          <w:tcPr>
            <w:tcW w:w="3838" w:type="dxa"/>
          </w:tcPr>
          <w:p w:rsidR="00115F1C" w:rsidRPr="00F11BC5" w:rsidRDefault="00115F1C"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длина 0,27 – 0,33 м</w:t>
            </w:r>
          </w:p>
        </w:tc>
      </w:tr>
      <w:tr w:rsidR="00115F1C" w:rsidRPr="00F11BC5" w:rsidTr="00A84B58">
        <w:trPr>
          <w:trHeight w:val="57"/>
          <w:jc w:val="center"/>
        </w:trPr>
        <w:tc>
          <w:tcPr>
            <w:tcW w:w="2830" w:type="dxa"/>
          </w:tcPr>
          <w:p w:rsidR="00115F1C" w:rsidRPr="00F11BC5" w:rsidRDefault="00115F1C" w:rsidP="00A84B58">
            <w:pPr>
              <w:autoSpaceDE w:val="0"/>
              <w:autoSpaceDN w:val="0"/>
              <w:adjustRightInd w:val="0"/>
              <w:rPr>
                <w:rFonts w:ascii="Times New Roman" w:eastAsia="Times New Roman" w:hAnsi="Times New Roman" w:cs="Times New Roman"/>
                <w:sz w:val="20"/>
                <w:szCs w:val="20"/>
              </w:rPr>
            </w:pPr>
            <w:r w:rsidRPr="00F11BC5">
              <w:rPr>
                <w:rFonts w:ascii="Times New Roman" w:eastAsia="Times New Roman" w:hAnsi="Times New Roman" w:cs="Times New Roman"/>
                <w:sz w:val="20"/>
                <w:szCs w:val="20"/>
              </w:rPr>
              <w:t>Перепады высот более 0,015м на пути движения (например, пересечение пешеходных и транспортных путей)</w:t>
            </w:r>
          </w:p>
        </w:tc>
        <w:tc>
          <w:tcPr>
            <w:tcW w:w="2410" w:type="dxa"/>
          </w:tcPr>
          <w:p w:rsidR="00115F1C" w:rsidRPr="00F11BC5" w:rsidRDefault="00115F1C"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 xml:space="preserve">оборудованы съездами </w:t>
            </w:r>
          </w:p>
        </w:tc>
        <w:tc>
          <w:tcPr>
            <w:tcW w:w="3838" w:type="dxa"/>
          </w:tcPr>
          <w:p w:rsidR="00115F1C" w:rsidRPr="00F11BC5" w:rsidRDefault="00115F1C"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 xml:space="preserve">наличие </w:t>
            </w:r>
          </w:p>
        </w:tc>
      </w:tr>
      <w:tr w:rsidR="00115F1C" w:rsidRPr="004C5FB4" w:rsidTr="00A84B58">
        <w:trPr>
          <w:trHeight w:val="57"/>
          <w:jc w:val="center"/>
        </w:trPr>
        <w:tc>
          <w:tcPr>
            <w:tcW w:w="2830" w:type="dxa"/>
            <w:vMerge w:val="restart"/>
          </w:tcPr>
          <w:p w:rsidR="00115F1C" w:rsidRPr="004C5FB4" w:rsidDel="00FA0689" w:rsidRDefault="00115F1C" w:rsidP="00A84B58">
            <w:pPr>
              <w:autoSpaceDE w:val="0"/>
              <w:autoSpaceDN w:val="0"/>
              <w:adjustRightInd w:val="0"/>
              <w:rPr>
                <w:rFonts w:ascii="Times New Roman" w:eastAsia="Times New Roman" w:hAnsi="Times New Roman" w:cs="Times New Roman"/>
                <w:sz w:val="20"/>
                <w:szCs w:val="20"/>
              </w:rPr>
            </w:pPr>
            <w:r w:rsidRPr="004C5FB4">
              <w:rPr>
                <w:rFonts w:ascii="Times New Roman" w:eastAsia="Times New Roman" w:hAnsi="Times New Roman" w:cs="Times New Roman"/>
                <w:sz w:val="20"/>
                <w:szCs w:val="20"/>
              </w:rPr>
              <w:t xml:space="preserve">Наличие оборудованных парковок для автотранспорта инвалидов на территории (для крупных торговых объектов торговой площадью от 3000 кв.м –  в городской и от 650 кв. м – в сельской местности, построенных или реконструированных после 1 июля 2016 г.,  а также для торговых объектов торговой площадью от 400 кв.м., </w:t>
            </w:r>
            <w:r w:rsidRPr="004C5FB4">
              <w:rPr>
                <w:rFonts w:ascii="Times New Roman" w:eastAsia="Times New Roman" w:hAnsi="Times New Roman" w:cs="Times New Roman"/>
                <w:sz w:val="20"/>
                <w:szCs w:val="20"/>
              </w:rPr>
              <w:lastRenderedPageBreak/>
              <w:t>построенных после 1 июля 2016 г.)</w:t>
            </w:r>
          </w:p>
        </w:tc>
        <w:tc>
          <w:tcPr>
            <w:tcW w:w="2410" w:type="dxa"/>
          </w:tcPr>
          <w:p w:rsidR="00115F1C" w:rsidRPr="004C5FB4" w:rsidRDefault="00115F1C" w:rsidP="00A84B58">
            <w:pPr>
              <w:autoSpaceDE w:val="0"/>
              <w:autoSpaceDN w:val="0"/>
              <w:adjustRightInd w:val="0"/>
              <w:rPr>
                <w:rFonts w:ascii="Times New Roman" w:eastAsia="Calibri" w:hAnsi="Times New Roman" w:cs="Times New Roman"/>
                <w:sz w:val="20"/>
                <w:szCs w:val="20"/>
                <w:lang w:eastAsia="ru-RU"/>
              </w:rPr>
            </w:pPr>
            <w:r w:rsidRPr="004C5FB4">
              <w:rPr>
                <w:rFonts w:ascii="Times New Roman" w:eastAsia="Calibri" w:hAnsi="Times New Roman" w:cs="Times New Roman"/>
                <w:sz w:val="20"/>
                <w:szCs w:val="20"/>
                <w:lang w:eastAsia="ru-RU"/>
              </w:rPr>
              <w:lastRenderedPageBreak/>
              <w:t>количество</w:t>
            </w:r>
          </w:p>
        </w:tc>
        <w:tc>
          <w:tcPr>
            <w:tcW w:w="3838" w:type="dxa"/>
          </w:tcPr>
          <w:p w:rsidR="00115F1C" w:rsidRPr="004C5FB4" w:rsidRDefault="00115F1C" w:rsidP="00A84B58">
            <w:pPr>
              <w:autoSpaceDE w:val="0"/>
              <w:autoSpaceDN w:val="0"/>
              <w:adjustRightInd w:val="0"/>
              <w:rPr>
                <w:rFonts w:ascii="Times New Roman" w:eastAsia="Calibri" w:hAnsi="Times New Roman" w:cs="Times New Roman"/>
                <w:sz w:val="20"/>
                <w:szCs w:val="20"/>
                <w:lang w:eastAsia="ru-RU"/>
              </w:rPr>
            </w:pPr>
            <w:r w:rsidRPr="004C5FB4">
              <w:rPr>
                <w:rFonts w:ascii="Times New Roman" w:eastAsia="Calibri" w:hAnsi="Times New Roman" w:cs="Times New Roman"/>
                <w:sz w:val="20"/>
                <w:szCs w:val="20"/>
                <w:lang w:eastAsia="ru-RU"/>
              </w:rPr>
              <w:t>не менее 10% от общего количества парковочных мест</w:t>
            </w:r>
          </w:p>
        </w:tc>
      </w:tr>
      <w:tr w:rsidR="00115F1C" w:rsidRPr="004C5FB4" w:rsidTr="00A84B58">
        <w:trPr>
          <w:trHeight w:val="57"/>
          <w:jc w:val="center"/>
        </w:trPr>
        <w:tc>
          <w:tcPr>
            <w:tcW w:w="2830" w:type="dxa"/>
            <w:vMerge/>
          </w:tcPr>
          <w:p w:rsidR="00115F1C" w:rsidRPr="004C5FB4" w:rsidRDefault="00115F1C" w:rsidP="00A84B58">
            <w:pPr>
              <w:autoSpaceDE w:val="0"/>
              <w:autoSpaceDN w:val="0"/>
              <w:adjustRightInd w:val="0"/>
              <w:rPr>
                <w:rFonts w:ascii="Times New Roman" w:eastAsia="Times New Roman" w:hAnsi="Times New Roman" w:cs="Times New Roman"/>
                <w:sz w:val="20"/>
                <w:szCs w:val="20"/>
              </w:rPr>
            </w:pPr>
          </w:p>
        </w:tc>
        <w:tc>
          <w:tcPr>
            <w:tcW w:w="2410" w:type="dxa"/>
          </w:tcPr>
          <w:p w:rsidR="00115F1C" w:rsidRPr="004C5FB4" w:rsidRDefault="00115F1C" w:rsidP="00A84B58">
            <w:pPr>
              <w:autoSpaceDE w:val="0"/>
              <w:autoSpaceDN w:val="0"/>
              <w:adjustRightInd w:val="0"/>
              <w:rPr>
                <w:rFonts w:ascii="Times New Roman" w:eastAsia="Calibri" w:hAnsi="Times New Roman" w:cs="Times New Roman"/>
                <w:sz w:val="20"/>
                <w:szCs w:val="20"/>
                <w:lang w:eastAsia="ru-RU"/>
              </w:rPr>
            </w:pPr>
            <w:r w:rsidRPr="004C5FB4">
              <w:rPr>
                <w:rFonts w:ascii="Times New Roman" w:eastAsia="Calibri" w:hAnsi="Times New Roman" w:cs="Times New Roman"/>
                <w:sz w:val="20"/>
                <w:szCs w:val="20"/>
                <w:lang w:eastAsia="ru-RU"/>
              </w:rPr>
              <w:t>удаленность от входа</w:t>
            </w:r>
          </w:p>
        </w:tc>
        <w:tc>
          <w:tcPr>
            <w:tcW w:w="3838" w:type="dxa"/>
          </w:tcPr>
          <w:p w:rsidR="00115F1C" w:rsidRPr="004C5FB4" w:rsidRDefault="00115F1C" w:rsidP="00A84B58">
            <w:pPr>
              <w:autoSpaceDE w:val="0"/>
              <w:autoSpaceDN w:val="0"/>
              <w:adjustRightInd w:val="0"/>
              <w:rPr>
                <w:rFonts w:ascii="Times New Roman" w:eastAsia="Calibri" w:hAnsi="Times New Roman" w:cs="Times New Roman"/>
                <w:sz w:val="20"/>
                <w:szCs w:val="20"/>
                <w:lang w:eastAsia="ru-RU"/>
              </w:rPr>
            </w:pPr>
            <w:r w:rsidRPr="004C5FB4">
              <w:rPr>
                <w:rFonts w:ascii="Times New Roman" w:eastAsia="Calibri" w:hAnsi="Times New Roman" w:cs="Times New Roman"/>
                <w:sz w:val="20"/>
                <w:szCs w:val="20"/>
                <w:lang w:eastAsia="ru-RU"/>
              </w:rPr>
              <w:t>не далее 50 м</w:t>
            </w:r>
          </w:p>
        </w:tc>
      </w:tr>
      <w:tr w:rsidR="00115F1C" w:rsidRPr="004C5FB4" w:rsidTr="00A84B58">
        <w:trPr>
          <w:trHeight w:val="57"/>
          <w:jc w:val="center"/>
        </w:trPr>
        <w:tc>
          <w:tcPr>
            <w:tcW w:w="2830" w:type="dxa"/>
            <w:vMerge/>
          </w:tcPr>
          <w:p w:rsidR="00115F1C" w:rsidRPr="004C5FB4" w:rsidRDefault="00115F1C" w:rsidP="00A84B58">
            <w:pPr>
              <w:autoSpaceDE w:val="0"/>
              <w:autoSpaceDN w:val="0"/>
              <w:adjustRightInd w:val="0"/>
              <w:rPr>
                <w:rFonts w:ascii="Times New Roman" w:eastAsia="Times New Roman" w:hAnsi="Times New Roman" w:cs="Times New Roman"/>
                <w:sz w:val="20"/>
                <w:szCs w:val="20"/>
              </w:rPr>
            </w:pPr>
          </w:p>
        </w:tc>
        <w:tc>
          <w:tcPr>
            <w:tcW w:w="2410" w:type="dxa"/>
          </w:tcPr>
          <w:p w:rsidR="00115F1C" w:rsidRPr="004C5FB4" w:rsidRDefault="00115F1C" w:rsidP="00A84B58">
            <w:pPr>
              <w:autoSpaceDE w:val="0"/>
              <w:autoSpaceDN w:val="0"/>
              <w:adjustRightInd w:val="0"/>
              <w:rPr>
                <w:rFonts w:ascii="Times New Roman" w:eastAsia="Calibri" w:hAnsi="Times New Roman" w:cs="Times New Roman"/>
                <w:sz w:val="20"/>
                <w:szCs w:val="20"/>
                <w:lang w:eastAsia="ru-RU"/>
              </w:rPr>
            </w:pPr>
            <w:r w:rsidRPr="004C5FB4">
              <w:rPr>
                <w:rFonts w:ascii="Times New Roman" w:eastAsia="Calibri" w:hAnsi="Times New Roman" w:cs="Times New Roman"/>
                <w:sz w:val="20"/>
                <w:szCs w:val="20"/>
                <w:lang w:eastAsia="ru-RU"/>
              </w:rPr>
              <w:t>размер</w:t>
            </w:r>
          </w:p>
        </w:tc>
        <w:tc>
          <w:tcPr>
            <w:tcW w:w="3838" w:type="dxa"/>
          </w:tcPr>
          <w:p w:rsidR="00115F1C" w:rsidRPr="004C5FB4" w:rsidRDefault="00115F1C" w:rsidP="00A84B58">
            <w:pPr>
              <w:autoSpaceDE w:val="0"/>
              <w:autoSpaceDN w:val="0"/>
              <w:adjustRightInd w:val="0"/>
              <w:rPr>
                <w:rFonts w:ascii="Times New Roman" w:eastAsia="Calibri" w:hAnsi="Times New Roman" w:cs="Times New Roman"/>
                <w:sz w:val="20"/>
                <w:szCs w:val="20"/>
                <w:lang w:eastAsia="ru-RU"/>
              </w:rPr>
            </w:pPr>
            <w:r w:rsidRPr="004C5FB4">
              <w:rPr>
                <w:rFonts w:ascii="Times New Roman" w:eastAsia="Calibri" w:hAnsi="Times New Roman" w:cs="Times New Roman"/>
                <w:sz w:val="20"/>
                <w:szCs w:val="20"/>
                <w:lang w:eastAsia="ru-RU"/>
              </w:rPr>
              <w:t>3,6х6,0м</w:t>
            </w:r>
          </w:p>
        </w:tc>
      </w:tr>
      <w:tr w:rsidR="00115F1C" w:rsidRPr="00F11BC5" w:rsidTr="00A84B58">
        <w:trPr>
          <w:trHeight w:val="57"/>
          <w:jc w:val="center"/>
        </w:trPr>
        <w:tc>
          <w:tcPr>
            <w:tcW w:w="2830" w:type="dxa"/>
            <w:vMerge/>
          </w:tcPr>
          <w:p w:rsidR="00115F1C" w:rsidRPr="004C5FB4" w:rsidRDefault="00115F1C" w:rsidP="00A84B58">
            <w:pPr>
              <w:autoSpaceDE w:val="0"/>
              <w:autoSpaceDN w:val="0"/>
              <w:adjustRightInd w:val="0"/>
              <w:rPr>
                <w:rFonts w:ascii="Times New Roman" w:eastAsia="Times New Roman" w:hAnsi="Times New Roman" w:cs="Times New Roman"/>
                <w:sz w:val="20"/>
                <w:szCs w:val="20"/>
              </w:rPr>
            </w:pPr>
          </w:p>
        </w:tc>
        <w:tc>
          <w:tcPr>
            <w:tcW w:w="2410" w:type="dxa"/>
          </w:tcPr>
          <w:p w:rsidR="00115F1C" w:rsidRPr="004C5FB4" w:rsidRDefault="00115F1C" w:rsidP="00A84B58">
            <w:pPr>
              <w:autoSpaceDE w:val="0"/>
              <w:autoSpaceDN w:val="0"/>
              <w:adjustRightInd w:val="0"/>
              <w:rPr>
                <w:rFonts w:ascii="Times New Roman" w:eastAsia="Calibri" w:hAnsi="Times New Roman" w:cs="Times New Roman"/>
                <w:sz w:val="20"/>
                <w:szCs w:val="20"/>
                <w:lang w:eastAsia="ru-RU"/>
              </w:rPr>
            </w:pPr>
            <w:r w:rsidRPr="004C5FB4">
              <w:rPr>
                <w:rFonts w:ascii="Times New Roman" w:eastAsia="Calibri" w:hAnsi="Times New Roman" w:cs="Times New Roman"/>
                <w:sz w:val="20"/>
                <w:szCs w:val="20"/>
                <w:lang w:eastAsia="ru-RU"/>
              </w:rPr>
              <w:t xml:space="preserve">идентификация </w:t>
            </w:r>
          </w:p>
        </w:tc>
        <w:tc>
          <w:tcPr>
            <w:tcW w:w="3838" w:type="dxa"/>
          </w:tcPr>
          <w:p w:rsidR="00115F1C" w:rsidRPr="004C5FB4" w:rsidRDefault="00115F1C" w:rsidP="00A84B58">
            <w:pPr>
              <w:autoSpaceDE w:val="0"/>
              <w:autoSpaceDN w:val="0"/>
              <w:adjustRightInd w:val="0"/>
              <w:rPr>
                <w:rFonts w:ascii="Times New Roman" w:eastAsia="Calibri" w:hAnsi="Times New Roman" w:cs="Times New Roman"/>
                <w:sz w:val="20"/>
                <w:szCs w:val="20"/>
                <w:lang w:eastAsia="ru-RU"/>
              </w:rPr>
            </w:pPr>
            <w:r w:rsidRPr="004C5FB4">
              <w:rPr>
                <w:rFonts w:ascii="Times New Roman" w:eastAsia="Calibri" w:hAnsi="Times New Roman" w:cs="Times New Roman"/>
                <w:sz w:val="20"/>
                <w:szCs w:val="20"/>
                <w:lang w:eastAsia="ru-RU"/>
              </w:rPr>
              <w:t>международный знак доступности для человека на инвалидной коляске на поверхности парковочного места</w:t>
            </w:r>
          </w:p>
          <w:p w:rsidR="00115F1C" w:rsidRPr="004C5FB4" w:rsidRDefault="00115F1C" w:rsidP="00A84B58">
            <w:pPr>
              <w:autoSpaceDE w:val="0"/>
              <w:autoSpaceDN w:val="0"/>
              <w:adjustRightInd w:val="0"/>
              <w:rPr>
                <w:rFonts w:ascii="Times New Roman" w:eastAsia="Calibri" w:hAnsi="Times New Roman" w:cs="Times New Roman"/>
                <w:sz w:val="20"/>
                <w:szCs w:val="20"/>
                <w:lang w:eastAsia="ru-RU"/>
              </w:rPr>
            </w:pPr>
            <w:r w:rsidRPr="004C5FB4">
              <w:rPr>
                <w:rFonts w:ascii="Times New Roman" w:eastAsia="Calibri" w:hAnsi="Times New Roman" w:cs="Times New Roman"/>
                <w:sz w:val="20"/>
                <w:szCs w:val="20"/>
                <w:lang w:eastAsia="ru-RU"/>
              </w:rPr>
              <w:t xml:space="preserve">знак парковки для инвалидов на вертикальной стойке или поверхности на высоте от 1,5 до 4,5 м </w:t>
            </w:r>
          </w:p>
        </w:tc>
      </w:tr>
    </w:tbl>
    <w:p w:rsidR="00115F1C" w:rsidRPr="00F11BC5" w:rsidRDefault="00115F1C" w:rsidP="00115F1C">
      <w:pPr>
        <w:spacing w:after="0" w:line="240" w:lineRule="auto"/>
        <w:ind w:firstLine="567"/>
        <w:contextualSpacing/>
        <w:jc w:val="center"/>
        <w:rPr>
          <w:rFonts w:ascii="Times New Roman" w:eastAsia="Times New Roman" w:hAnsi="Times New Roman" w:cs="Times New Roman"/>
          <w:bCs/>
          <w:sz w:val="26"/>
          <w:szCs w:val="26"/>
        </w:rPr>
      </w:pPr>
    </w:p>
    <w:p w:rsidR="007C4E8A" w:rsidRDefault="007C4E8A" w:rsidP="00B0243D">
      <w:pPr>
        <w:spacing w:after="0" w:line="240" w:lineRule="auto"/>
        <w:ind w:firstLine="567"/>
        <w:contextualSpacing/>
        <w:jc w:val="both"/>
        <w:rPr>
          <w:rFonts w:ascii="Times New Roman" w:eastAsia="Times New Roman" w:hAnsi="Times New Roman" w:cs="Times New Roman"/>
          <w:sz w:val="28"/>
          <w:szCs w:val="28"/>
        </w:rPr>
      </w:pPr>
    </w:p>
    <w:p w:rsidR="00115F1C" w:rsidRPr="00F11BC5" w:rsidRDefault="00032AD2" w:rsidP="00B0243D">
      <w:pPr>
        <w:spacing w:after="0" w:line="240" w:lineRule="auto"/>
        <w:ind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00115F1C" w:rsidRPr="00F11BC5">
        <w:rPr>
          <w:rFonts w:ascii="Times New Roman" w:eastAsia="Times New Roman" w:hAnsi="Times New Roman" w:cs="Times New Roman"/>
          <w:sz w:val="28"/>
          <w:szCs w:val="28"/>
        </w:rPr>
        <w:t>Оценка частного показателя «</w:t>
      </w:r>
      <w:r w:rsidR="00115F1C" w:rsidRPr="00F11BC5">
        <w:rPr>
          <w:rFonts w:ascii="Times New Roman" w:eastAsia="Times New Roman" w:hAnsi="Times New Roman" w:cs="Times New Roman"/>
          <w:bCs/>
          <w:sz w:val="28"/>
          <w:szCs w:val="28"/>
        </w:rPr>
        <w:t>Доступность входа в здание, в котором размещается объект потребительского рынка</w:t>
      </w:r>
      <w:r w:rsidR="00115F1C" w:rsidRPr="00F11BC5">
        <w:rPr>
          <w:rFonts w:ascii="Times New Roman" w:eastAsia="Times New Roman" w:hAnsi="Times New Roman" w:cs="Times New Roman"/>
          <w:sz w:val="28"/>
          <w:szCs w:val="28"/>
        </w:rPr>
        <w:t xml:space="preserve">» </w:t>
      </w:r>
      <w:r w:rsidR="00115F1C" w:rsidRPr="00F11BC5">
        <w:rPr>
          <w:rFonts w:ascii="Times New Roman" w:eastAsia="Times New Roman" w:hAnsi="Times New Roman" w:cs="Times New Roman"/>
          <w:bCs/>
          <w:sz w:val="28"/>
          <w:szCs w:val="28"/>
        </w:rPr>
        <w:t>для инвалидов, передвигающихся на кресле-коляске</w:t>
      </w:r>
      <w:r w:rsidR="00115F1C">
        <w:rPr>
          <w:rFonts w:ascii="Times New Roman" w:eastAsia="Times New Roman" w:hAnsi="Times New Roman" w:cs="Times New Roman"/>
          <w:bCs/>
          <w:sz w:val="28"/>
          <w:szCs w:val="28"/>
        </w:rPr>
        <w:t>.</w:t>
      </w:r>
    </w:p>
    <w:p w:rsidR="00115F1C" w:rsidRPr="00F11BC5" w:rsidRDefault="00115F1C" w:rsidP="00115F1C">
      <w:pPr>
        <w:spacing w:after="0" w:line="240" w:lineRule="auto"/>
        <w:ind w:firstLine="567"/>
        <w:contextualSpacing/>
        <w:jc w:val="both"/>
        <w:rPr>
          <w:rFonts w:ascii="Times New Roman" w:eastAsia="Times New Roman" w:hAnsi="Times New Roman" w:cs="Times New Roman"/>
          <w:sz w:val="28"/>
          <w:szCs w:val="28"/>
        </w:rPr>
      </w:pPr>
    </w:p>
    <w:tbl>
      <w:tblPr>
        <w:tblStyle w:val="1111"/>
        <w:tblW w:w="0" w:type="auto"/>
        <w:jc w:val="center"/>
        <w:tblLook w:val="04A0" w:firstRow="1" w:lastRow="0" w:firstColumn="1" w:lastColumn="0" w:noHBand="0" w:noVBand="1"/>
      </w:tblPr>
      <w:tblGrid>
        <w:gridCol w:w="2122"/>
        <w:gridCol w:w="2976"/>
        <w:gridCol w:w="3839"/>
      </w:tblGrid>
      <w:tr w:rsidR="00115F1C" w:rsidRPr="00F11BC5" w:rsidTr="00A84B58">
        <w:trPr>
          <w:trHeight w:val="283"/>
          <w:jc w:val="center"/>
        </w:trPr>
        <w:tc>
          <w:tcPr>
            <w:tcW w:w="2122" w:type="dxa"/>
          </w:tcPr>
          <w:p w:rsidR="00115F1C" w:rsidRPr="00F11BC5" w:rsidRDefault="00115F1C" w:rsidP="00A84B58">
            <w:pPr>
              <w:contextualSpacing/>
              <w:jc w:val="center"/>
              <w:rPr>
                <w:rFonts w:ascii="Times New Roman" w:eastAsia="Times New Roman" w:hAnsi="Times New Roman" w:cs="Times New Roman"/>
                <w:sz w:val="20"/>
                <w:szCs w:val="20"/>
              </w:rPr>
            </w:pPr>
            <w:r w:rsidRPr="00F11BC5">
              <w:rPr>
                <w:rFonts w:ascii="Times New Roman" w:eastAsia="Times New Roman" w:hAnsi="Times New Roman" w:cs="Times New Roman"/>
                <w:sz w:val="20"/>
                <w:szCs w:val="20"/>
              </w:rPr>
              <w:t>Наименование оцениваемого элемента</w:t>
            </w:r>
          </w:p>
          <w:p w:rsidR="00115F1C" w:rsidRPr="00F11BC5" w:rsidRDefault="00115F1C" w:rsidP="00A84B58">
            <w:pPr>
              <w:contextualSpacing/>
              <w:jc w:val="center"/>
              <w:rPr>
                <w:rFonts w:ascii="Times New Roman" w:eastAsia="Times New Roman" w:hAnsi="Times New Roman" w:cs="Times New Roman"/>
                <w:sz w:val="20"/>
                <w:szCs w:val="20"/>
              </w:rPr>
            </w:pPr>
          </w:p>
        </w:tc>
        <w:tc>
          <w:tcPr>
            <w:tcW w:w="2976" w:type="dxa"/>
          </w:tcPr>
          <w:p w:rsidR="00115F1C" w:rsidRPr="00F11BC5" w:rsidRDefault="00115F1C" w:rsidP="00A84B58">
            <w:pPr>
              <w:contextualSpacing/>
              <w:jc w:val="center"/>
              <w:rPr>
                <w:rFonts w:ascii="Times New Roman" w:eastAsia="Times New Roman" w:hAnsi="Times New Roman" w:cs="Times New Roman"/>
                <w:sz w:val="20"/>
                <w:szCs w:val="20"/>
              </w:rPr>
            </w:pPr>
            <w:r w:rsidRPr="00F11BC5">
              <w:rPr>
                <w:rFonts w:ascii="Times New Roman" w:eastAsia="Times New Roman" w:hAnsi="Times New Roman" w:cs="Times New Roman"/>
                <w:sz w:val="20"/>
                <w:szCs w:val="20"/>
              </w:rPr>
              <w:t>Характеристика оцениваемого элемента</w:t>
            </w:r>
          </w:p>
        </w:tc>
        <w:tc>
          <w:tcPr>
            <w:tcW w:w="3839" w:type="dxa"/>
            <w:vAlign w:val="center"/>
          </w:tcPr>
          <w:p w:rsidR="00115F1C" w:rsidRPr="00F11BC5" w:rsidRDefault="00115F1C" w:rsidP="00A84B58">
            <w:pPr>
              <w:contextualSpacing/>
              <w:jc w:val="center"/>
              <w:rPr>
                <w:rFonts w:ascii="Times New Roman" w:eastAsia="Times New Roman" w:hAnsi="Times New Roman" w:cs="Times New Roman"/>
                <w:sz w:val="20"/>
                <w:szCs w:val="20"/>
              </w:rPr>
            </w:pPr>
            <w:r w:rsidRPr="00F11BC5">
              <w:rPr>
                <w:rFonts w:ascii="Times New Roman" w:eastAsia="Times New Roman" w:hAnsi="Times New Roman" w:cs="Times New Roman"/>
                <w:sz w:val="20"/>
                <w:szCs w:val="20"/>
              </w:rPr>
              <w:t>Условие доступности</w:t>
            </w:r>
          </w:p>
        </w:tc>
      </w:tr>
      <w:tr w:rsidR="00115F1C" w:rsidRPr="00F11BC5" w:rsidTr="00A84B58">
        <w:trPr>
          <w:trHeight w:val="283"/>
          <w:jc w:val="center"/>
        </w:trPr>
        <w:tc>
          <w:tcPr>
            <w:tcW w:w="2122" w:type="dxa"/>
          </w:tcPr>
          <w:p w:rsidR="00115F1C" w:rsidRPr="00F11BC5" w:rsidRDefault="00115F1C" w:rsidP="00A84B58">
            <w:pPr>
              <w:contextualSpacing/>
              <w:rPr>
                <w:rFonts w:ascii="Times New Roman" w:eastAsia="Times New Roman" w:hAnsi="Times New Roman" w:cs="Times New Roman"/>
                <w:sz w:val="20"/>
                <w:szCs w:val="20"/>
              </w:rPr>
            </w:pPr>
            <w:r w:rsidRPr="00F11BC5">
              <w:rPr>
                <w:rFonts w:ascii="Times New Roman" w:eastAsia="Times New Roman" w:hAnsi="Times New Roman" w:cs="Times New Roman"/>
                <w:sz w:val="20"/>
                <w:szCs w:val="20"/>
              </w:rPr>
              <w:t>Входная группа</w:t>
            </w:r>
          </w:p>
        </w:tc>
        <w:tc>
          <w:tcPr>
            <w:tcW w:w="2976" w:type="dxa"/>
          </w:tcPr>
          <w:p w:rsidR="00115F1C" w:rsidRPr="00F11BC5" w:rsidRDefault="00115F1C" w:rsidP="00A84B58">
            <w:pPr>
              <w:contextualSpacing/>
              <w:rPr>
                <w:rFonts w:ascii="Times New Roman" w:eastAsia="Times New Roman" w:hAnsi="Times New Roman" w:cs="Times New Roman"/>
                <w:sz w:val="20"/>
                <w:szCs w:val="20"/>
              </w:rPr>
            </w:pPr>
            <w:r w:rsidRPr="00F11BC5">
              <w:rPr>
                <w:rFonts w:ascii="Times New Roman" w:eastAsia="Times New Roman" w:hAnsi="Times New Roman" w:cs="Times New Roman"/>
                <w:sz w:val="20"/>
                <w:szCs w:val="20"/>
              </w:rPr>
              <w:t>как минимум одна входная группа объекта доступна для людей с инвалидностью</w:t>
            </w:r>
          </w:p>
        </w:tc>
        <w:tc>
          <w:tcPr>
            <w:tcW w:w="3839" w:type="dxa"/>
          </w:tcPr>
          <w:p w:rsidR="00115F1C" w:rsidRPr="00F11BC5" w:rsidRDefault="00115F1C" w:rsidP="00A84B58">
            <w:pPr>
              <w:contextualSpacing/>
              <w:rPr>
                <w:rFonts w:ascii="Times New Roman" w:eastAsia="Times New Roman" w:hAnsi="Times New Roman" w:cs="Times New Roman"/>
                <w:sz w:val="20"/>
                <w:szCs w:val="20"/>
              </w:rPr>
            </w:pPr>
            <w:r w:rsidRPr="00F11BC5">
              <w:rPr>
                <w:rFonts w:ascii="Times New Roman" w:eastAsia="Times New Roman" w:hAnsi="Times New Roman" w:cs="Times New Roman"/>
                <w:sz w:val="20"/>
                <w:szCs w:val="20"/>
              </w:rPr>
              <w:t>наличие</w:t>
            </w:r>
          </w:p>
        </w:tc>
      </w:tr>
      <w:tr w:rsidR="00115F1C" w:rsidRPr="00F11BC5" w:rsidTr="00A84B58">
        <w:trPr>
          <w:trHeight w:val="283"/>
          <w:jc w:val="center"/>
        </w:trPr>
        <w:tc>
          <w:tcPr>
            <w:tcW w:w="2122" w:type="dxa"/>
            <w:vMerge w:val="restart"/>
          </w:tcPr>
          <w:p w:rsidR="00115F1C" w:rsidRPr="00F11BC5" w:rsidRDefault="00115F1C" w:rsidP="00A84B58">
            <w:pPr>
              <w:contextualSpacing/>
              <w:rPr>
                <w:rFonts w:ascii="Times New Roman" w:eastAsia="Times New Roman" w:hAnsi="Times New Roman" w:cs="Times New Roman"/>
                <w:sz w:val="20"/>
                <w:szCs w:val="20"/>
              </w:rPr>
            </w:pPr>
            <w:r w:rsidRPr="00F11BC5">
              <w:rPr>
                <w:rFonts w:ascii="Times New Roman" w:eastAsia="Times New Roman" w:hAnsi="Times New Roman" w:cs="Times New Roman"/>
                <w:sz w:val="20"/>
                <w:szCs w:val="20"/>
              </w:rPr>
              <w:t>Дверь</w:t>
            </w:r>
          </w:p>
        </w:tc>
        <w:tc>
          <w:tcPr>
            <w:tcW w:w="2976" w:type="dxa"/>
          </w:tcPr>
          <w:p w:rsidR="00115F1C" w:rsidRPr="00F11BC5" w:rsidRDefault="00115F1C" w:rsidP="00A84B58">
            <w:pPr>
              <w:contextualSpacing/>
              <w:rPr>
                <w:rFonts w:ascii="Times New Roman" w:eastAsia="Times New Roman" w:hAnsi="Times New Roman" w:cs="Times New Roman"/>
                <w:sz w:val="20"/>
                <w:szCs w:val="20"/>
              </w:rPr>
            </w:pPr>
            <w:r w:rsidRPr="00F11BC5">
              <w:rPr>
                <w:rFonts w:ascii="Times New Roman" w:eastAsia="Times New Roman" w:hAnsi="Times New Roman" w:cs="Times New Roman"/>
                <w:sz w:val="20"/>
                <w:szCs w:val="20"/>
              </w:rPr>
              <w:t>дверной проем</w:t>
            </w:r>
          </w:p>
        </w:tc>
        <w:tc>
          <w:tcPr>
            <w:tcW w:w="3839" w:type="dxa"/>
            <w:vAlign w:val="center"/>
          </w:tcPr>
          <w:p w:rsidR="00115F1C" w:rsidRPr="00F11BC5" w:rsidRDefault="00115F1C" w:rsidP="00A84B58">
            <w:pPr>
              <w:contextualSpacing/>
              <w:rPr>
                <w:rFonts w:ascii="Times New Roman" w:eastAsia="Times New Roman" w:hAnsi="Times New Roman" w:cs="Times New Roman"/>
                <w:sz w:val="20"/>
                <w:szCs w:val="20"/>
              </w:rPr>
            </w:pPr>
            <w:r w:rsidRPr="00F11BC5">
              <w:rPr>
                <w:rFonts w:ascii="Times New Roman" w:eastAsia="Times New Roman" w:hAnsi="Times New Roman" w:cs="Times New Roman"/>
                <w:sz w:val="20"/>
                <w:szCs w:val="20"/>
              </w:rPr>
              <w:t xml:space="preserve">1,2 м. Если дверной проем 2-х створчатый, рабочая створка не менее 0,9м «в свету» </w:t>
            </w:r>
            <w:r w:rsidRPr="00F11BC5">
              <w:rPr>
                <w:rFonts w:ascii="Times New Roman" w:eastAsia="Calibri" w:hAnsi="Times New Roman" w:cs="Times New Roman"/>
                <w:sz w:val="20"/>
                <w:szCs w:val="20"/>
                <w:lang w:eastAsia="ru-RU"/>
              </w:rPr>
              <w:t>(</w:t>
            </w:r>
            <w:r w:rsidRPr="00F11BC5">
              <w:rPr>
                <w:rFonts w:ascii="Times New Roman" w:eastAsia="Times New Roman" w:hAnsi="Times New Roman" w:cs="Times New Roman"/>
                <w:sz w:val="20"/>
                <w:szCs w:val="20"/>
              </w:rPr>
              <w:t>по крайней мере, для одного входа)</w:t>
            </w:r>
          </w:p>
        </w:tc>
      </w:tr>
      <w:tr w:rsidR="00115F1C" w:rsidRPr="00F11BC5" w:rsidTr="00A84B58">
        <w:trPr>
          <w:trHeight w:val="283"/>
          <w:jc w:val="center"/>
        </w:trPr>
        <w:tc>
          <w:tcPr>
            <w:tcW w:w="2122" w:type="dxa"/>
            <w:vMerge/>
          </w:tcPr>
          <w:p w:rsidR="00115F1C" w:rsidRPr="00F11BC5" w:rsidRDefault="00115F1C" w:rsidP="00A84B58">
            <w:pPr>
              <w:contextualSpacing/>
              <w:rPr>
                <w:rFonts w:ascii="Times New Roman" w:eastAsia="Times New Roman" w:hAnsi="Times New Roman" w:cs="Times New Roman"/>
                <w:sz w:val="20"/>
                <w:szCs w:val="20"/>
              </w:rPr>
            </w:pPr>
          </w:p>
        </w:tc>
        <w:tc>
          <w:tcPr>
            <w:tcW w:w="2976" w:type="dxa"/>
          </w:tcPr>
          <w:p w:rsidR="00115F1C" w:rsidRPr="00F11BC5" w:rsidRDefault="00115F1C" w:rsidP="00A84B58">
            <w:pPr>
              <w:contextualSpacing/>
              <w:rPr>
                <w:rFonts w:ascii="Times New Roman" w:eastAsia="Times New Roman" w:hAnsi="Times New Roman" w:cs="Times New Roman"/>
                <w:sz w:val="20"/>
                <w:szCs w:val="20"/>
              </w:rPr>
            </w:pPr>
            <w:r w:rsidRPr="00F11BC5">
              <w:rPr>
                <w:rFonts w:ascii="Times New Roman" w:eastAsia="Times New Roman" w:hAnsi="Times New Roman" w:cs="Times New Roman"/>
                <w:sz w:val="20"/>
                <w:szCs w:val="20"/>
              </w:rPr>
              <w:t>порог в дверном проеме</w:t>
            </w:r>
          </w:p>
        </w:tc>
        <w:tc>
          <w:tcPr>
            <w:tcW w:w="3839" w:type="dxa"/>
            <w:vAlign w:val="center"/>
          </w:tcPr>
          <w:p w:rsidR="00115F1C" w:rsidRPr="00F11BC5" w:rsidRDefault="00115F1C" w:rsidP="00A84B58">
            <w:pPr>
              <w:contextualSpacing/>
              <w:rPr>
                <w:rFonts w:ascii="Times New Roman" w:eastAsia="Times New Roman" w:hAnsi="Times New Roman" w:cs="Times New Roman"/>
                <w:sz w:val="20"/>
                <w:szCs w:val="20"/>
              </w:rPr>
            </w:pPr>
            <w:r w:rsidRPr="00F11BC5">
              <w:rPr>
                <w:rFonts w:ascii="Times New Roman" w:eastAsia="Times New Roman" w:hAnsi="Times New Roman" w:cs="Times New Roman"/>
                <w:sz w:val="20"/>
                <w:szCs w:val="20"/>
              </w:rPr>
              <w:t xml:space="preserve">0,014 м и менее  </w:t>
            </w:r>
            <w:r w:rsidRPr="00F11BC5">
              <w:rPr>
                <w:rFonts w:ascii="Times New Roman" w:eastAsia="Calibri" w:hAnsi="Times New Roman" w:cs="Times New Roman"/>
                <w:sz w:val="20"/>
                <w:szCs w:val="20"/>
                <w:lang w:eastAsia="ru-RU"/>
              </w:rPr>
              <w:t>(</w:t>
            </w:r>
            <w:r w:rsidRPr="00F11BC5">
              <w:rPr>
                <w:rFonts w:ascii="Times New Roman" w:eastAsia="Times New Roman" w:hAnsi="Times New Roman" w:cs="Times New Roman"/>
                <w:sz w:val="20"/>
                <w:szCs w:val="20"/>
              </w:rPr>
              <w:t>по крайней мере, для одного входа)</w:t>
            </w:r>
          </w:p>
        </w:tc>
      </w:tr>
      <w:tr w:rsidR="00115F1C" w:rsidRPr="00F11BC5" w:rsidTr="00A84B58">
        <w:trPr>
          <w:trHeight w:val="283"/>
          <w:jc w:val="center"/>
        </w:trPr>
        <w:tc>
          <w:tcPr>
            <w:tcW w:w="2122" w:type="dxa"/>
            <w:vMerge/>
          </w:tcPr>
          <w:p w:rsidR="00115F1C" w:rsidRPr="00F11BC5" w:rsidRDefault="00115F1C" w:rsidP="00A84B58">
            <w:pPr>
              <w:contextualSpacing/>
              <w:rPr>
                <w:rFonts w:ascii="Times New Roman" w:eastAsia="Times New Roman" w:hAnsi="Times New Roman" w:cs="Times New Roman"/>
                <w:sz w:val="20"/>
                <w:szCs w:val="20"/>
              </w:rPr>
            </w:pPr>
          </w:p>
        </w:tc>
        <w:tc>
          <w:tcPr>
            <w:tcW w:w="2976" w:type="dxa"/>
          </w:tcPr>
          <w:p w:rsidR="00115F1C" w:rsidRPr="00F11BC5" w:rsidRDefault="00115F1C" w:rsidP="00A84B58">
            <w:pPr>
              <w:contextualSpacing/>
              <w:rPr>
                <w:rFonts w:ascii="Times New Roman" w:eastAsia="Times New Roman" w:hAnsi="Times New Roman" w:cs="Times New Roman"/>
                <w:sz w:val="20"/>
                <w:szCs w:val="20"/>
              </w:rPr>
            </w:pPr>
            <w:r w:rsidRPr="00F11BC5">
              <w:rPr>
                <w:rFonts w:ascii="Times New Roman" w:eastAsia="Times New Roman" w:hAnsi="Times New Roman" w:cs="Times New Roman"/>
                <w:sz w:val="20"/>
                <w:szCs w:val="20"/>
              </w:rPr>
              <w:t>прозрачные полотна дверей (при наличии)</w:t>
            </w:r>
          </w:p>
        </w:tc>
        <w:tc>
          <w:tcPr>
            <w:tcW w:w="3839" w:type="dxa"/>
            <w:vAlign w:val="center"/>
          </w:tcPr>
          <w:p w:rsidR="00115F1C" w:rsidRPr="00F11BC5" w:rsidRDefault="00115F1C" w:rsidP="00A84B58">
            <w:pPr>
              <w:contextualSpacing/>
              <w:rPr>
                <w:rFonts w:ascii="Times New Roman" w:eastAsia="Times New Roman" w:hAnsi="Times New Roman" w:cs="Times New Roman"/>
                <w:sz w:val="20"/>
                <w:szCs w:val="20"/>
              </w:rPr>
            </w:pPr>
            <w:r w:rsidRPr="00F11BC5">
              <w:rPr>
                <w:rFonts w:ascii="Times New Roman" w:eastAsia="Times New Roman" w:hAnsi="Times New Roman" w:cs="Times New Roman"/>
                <w:sz w:val="20"/>
                <w:szCs w:val="20"/>
              </w:rPr>
              <w:t>яркая контрастная маркировка в форме прямоугольника высотой не менее 0,1 м и шириной не менее 0,2 м или в форме круга диаметром от 0,1 до 0,2 м</w:t>
            </w:r>
          </w:p>
        </w:tc>
      </w:tr>
      <w:tr w:rsidR="00115F1C" w:rsidRPr="00F11BC5" w:rsidTr="00A84B58">
        <w:trPr>
          <w:trHeight w:val="631"/>
          <w:jc w:val="center"/>
        </w:trPr>
        <w:tc>
          <w:tcPr>
            <w:tcW w:w="2122" w:type="dxa"/>
            <w:vMerge w:val="restart"/>
          </w:tcPr>
          <w:p w:rsidR="00115F1C" w:rsidRPr="00F11BC5" w:rsidRDefault="00115F1C" w:rsidP="00A84B58">
            <w:pPr>
              <w:autoSpaceDE w:val="0"/>
              <w:autoSpaceDN w:val="0"/>
              <w:adjustRightInd w:val="0"/>
              <w:jc w:val="both"/>
              <w:rPr>
                <w:rFonts w:ascii="Times New Roman" w:eastAsia="Calibri" w:hAnsi="Times New Roman" w:cs="Times New Roman"/>
                <w:sz w:val="20"/>
                <w:szCs w:val="20"/>
                <w:lang w:eastAsia="ru-RU"/>
              </w:rPr>
            </w:pPr>
            <w:r w:rsidRPr="00F11BC5">
              <w:rPr>
                <w:rFonts w:ascii="Times New Roman" w:eastAsia="Calibri" w:hAnsi="Times New Roman" w:cs="Times New Roman"/>
                <w:bCs/>
                <w:sz w:val="20"/>
                <w:szCs w:val="20"/>
                <w:lang w:eastAsia="ru-RU"/>
              </w:rPr>
              <w:t xml:space="preserve">Крыльцо или входная площадка </w:t>
            </w:r>
          </w:p>
          <w:p w:rsidR="00115F1C" w:rsidRPr="00F11BC5" w:rsidRDefault="00115F1C" w:rsidP="00A84B58">
            <w:pPr>
              <w:contextualSpacing/>
              <w:jc w:val="both"/>
              <w:rPr>
                <w:rFonts w:ascii="Times New Roman" w:eastAsia="Times New Roman" w:hAnsi="Times New Roman" w:cs="Times New Roman"/>
                <w:sz w:val="20"/>
                <w:szCs w:val="20"/>
              </w:rPr>
            </w:pPr>
          </w:p>
        </w:tc>
        <w:tc>
          <w:tcPr>
            <w:tcW w:w="2976" w:type="dxa"/>
          </w:tcPr>
          <w:p w:rsidR="00115F1C" w:rsidRPr="00F11BC5" w:rsidRDefault="00115F1C"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 xml:space="preserve">габариты входной площадки </w:t>
            </w:r>
            <w:r w:rsidRPr="00F11BC5">
              <w:rPr>
                <w:rFonts w:ascii="Times New Roman" w:eastAsia="Calibri" w:hAnsi="Times New Roman" w:cs="Times New Roman"/>
                <w:bCs/>
                <w:sz w:val="20"/>
                <w:szCs w:val="20"/>
                <w:lang w:eastAsia="ru-RU"/>
              </w:rPr>
              <w:t>с пандусом</w:t>
            </w:r>
          </w:p>
        </w:tc>
        <w:tc>
          <w:tcPr>
            <w:tcW w:w="3839" w:type="dxa"/>
          </w:tcPr>
          <w:p w:rsidR="00115F1C" w:rsidRPr="00F11BC5" w:rsidRDefault="00115F1C"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2,2х2,2 м и более</w:t>
            </w:r>
          </w:p>
          <w:p w:rsidR="00115F1C" w:rsidRPr="00F11BC5" w:rsidRDefault="00115F1C"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Times New Roman" w:hAnsi="Times New Roman" w:cs="Times New Roman"/>
                <w:sz w:val="20"/>
                <w:szCs w:val="20"/>
              </w:rPr>
              <w:t xml:space="preserve"> </w:t>
            </w:r>
          </w:p>
        </w:tc>
      </w:tr>
      <w:tr w:rsidR="00115F1C" w:rsidRPr="00F11BC5" w:rsidTr="00A84B58">
        <w:trPr>
          <w:trHeight w:val="283"/>
          <w:jc w:val="center"/>
        </w:trPr>
        <w:tc>
          <w:tcPr>
            <w:tcW w:w="2122" w:type="dxa"/>
            <w:vMerge/>
          </w:tcPr>
          <w:p w:rsidR="00115F1C" w:rsidRPr="00F11BC5" w:rsidRDefault="00115F1C" w:rsidP="00A84B58">
            <w:pPr>
              <w:contextualSpacing/>
              <w:jc w:val="both"/>
              <w:rPr>
                <w:rFonts w:ascii="Times New Roman" w:eastAsia="Times New Roman" w:hAnsi="Times New Roman" w:cs="Times New Roman"/>
                <w:sz w:val="20"/>
                <w:szCs w:val="20"/>
              </w:rPr>
            </w:pPr>
          </w:p>
        </w:tc>
        <w:tc>
          <w:tcPr>
            <w:tcW w:w="2976" w:type="dxa"/>
          </w:tcPr>
          <w:p w:rsidR="00115F1C" w:rsidRPr="00F11BC5" w:rsidRDefault="00115F1C"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навес, водоотвод</w:t>
            </w:r>
          </w:p>
        </w:tc>
        <w:tc>
          <w:tcPr>
            <w:tcW w:w="3839" w:type="dxa"/>
          </w:tcPr>
          <w:p w:rsidR="00115F1C" w:rsidRPr="00F11BC5" w:rsidRDefault="00115F1C" w:rsidP="00A84B58">
            <w:pPr>
              <w:autoSpaceDE w:val="0"/>
              <w:autoSpaceDN w:val="0"/>
              <w:adjustRightInd w:val="0"/>
              <w:spacing w:after="160" w:line="259" w:lineRule="auto"/>
              <w:rPr>
                <w:rFonts w:ascii="Times New Roman" w:eastAsia="Calibri" w:hAnsi="Times New Roman" w:cs="Times New Roman"/>
                <w:sz w:val="20"/>
                <w:szCs w:val="20"/>
                <w:lang w:val="en-US" w:eastAsia="ru-RU"/>
              </w:rPr>
            </w:pPr>
            <w:r w:rsidRPr="00F11BC5">
              <w:rPr>
                <w:rFonts w:ascii="Times New Roman" w:eastAsia="Calibri" w:hAnsi="Times New Roman" w:cs="Times New Roman"/>
                <w:sz w:val="20"/>
                <w:szCs w:val="20"/>
                <w:lang w:eastAsia="ru-RU"/>
              </w:rPr>
              <w:t>наличие</w:t>
            </w:r>
          </w:p>
        </w:tc>
      </w:tr>
      <w:tr w:rsidR="00115F1C" w:rsidRPr="00F11BC5" w:rsidTr="00A84B58">
        <w:trPr>
          <w:trHeight w:val="283"/>
          <w:jc w:val="center"/>
        </w:trPr>
        <w:tc>
          <w:tcPr>
            <w:tcW w:w="2122" w:type="dxa"/>
            <w:vMerge w:val="restart"/>
          </w:tcPr>
          <w:p w:rsidR="00115F1C" w:rsidRPr="00F11BC5" w:rsidRDefault="00115F1C" w:rsidP="00A84B58">
            <w:pPr>
              <w:autoSpaceDE w:val="0"/>
              <w:autoSpaceDN w:val="0"/>
              <w:adjustRightInd w:val="0"/>
              <w:jc w:val="both"/>
              <w:rPr>
                <w:rFonts w:ascii="Times New Roman" w:eastAsia="Calibri" w:hAnsi="Times New Roman" w:cs="Times New Roman"/>
                <w:sz w:val="20"/>
                <w:szCs w:val="20"/>
                <w:lang w:eastAsia="ru-RU"/>
              </w:rPr>
            </w:pPr>
            <w:r w:rsidRPr="00F11BC5">
              <w:rPr>
                <w:rFonts w:ascii="Times New Roman" w:eastAsia="Calibri" w:hAnsi="Times New Roman" w:cs="Times New Roman"/>
                <w:bCs/>
                <w:sz w:val="20"/>
                <w:szCs w:val="20"/>
                <w:lang w:eastAsia="ru-RU"/>
              </w:rPr>
              <w:t xml:space="preserve">Пандус наружный </w:t>
            </w:r>
          </w:p>
          <w:p w:rsidR="00115F1C" w:rsidRPr="00F11BC5" w:rsidRDefault="00115F1C" w:rsidP="00A84B58">
            <w:pPr>
              <w:autoSpaceDE w:val="0"/>
              <w:autoSpaceDN w:val="0"/>
              <w:adjustRightInd w:val="0"/>
              <w:jc w:val="both"/>
              <w:rPr>
                <w:rFonts w:ascii="Times New Roman" w:eastAsia="Calibri" w:hAnsi="Times New Roman" w:cs="Times New Roman"/>
                <w:bCs/>
                <w:sz w:val="20"/>
                <w:szCs w:val="20"/>
                <w:lang w:eastAsia="ru-RU"/>
              </w:rPr>
            </w:pPr>
          </w:p>
        </w:tc>
        <w:tc>
          <w:tcPr>
            <w:tcW w:w="2976" w:type="dxa"/>
          </w:tcPr>
          <w:p w:rsidR="00115F1C" w:rsidRPr="00F11BC5" w:rsidRDefault="00115F1C" w:rsidP="00A84B58">
            <w:pPr>
              <w:autoSpaceDE w:val="0"/>
              <w:autoSpaceDN w:val="0"/>
              <w:adjustRightInd w:val="0"/>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наличие</w:t>
            </w:r>
          </w:p>
        </w:tc>
        <w:tc>
          <w:tcPr>
            <w:tcW w:w="3839" w:type="dxa"/>
          </w:tcPr>
          <w:p w:rsidR="00115F1C" w:rsidRPr="00F11BC5" w:rsidRDefault="00115F1C" w:rsidP="00A84B58">
            <w:pP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в случае отсутствия </w:t>
            </w:r>
            <w:r w:rsidRPr="00F11BC5">
              <w:rPr>
                <w:rFonts w:ascii="Times New Roman" w:eastAsia="Calibri" w:hAnsi="Times New Roman" w:cs="Times New Roman"/>
                <w:sz w:val="20"/>
                <w:szCs w:val="20"/>
                <w:lang w:eastAsia="ru-RU"/>
              </w:rPr>
              <w:t>входных площадок  в уровне земли («нулевой вход»)</w:t>
            </w:r>
            <w:r>
              <w:rPr>
                <w:rFonts w:ascii="Times New Roman" w:eastAsia="Calibri" w:hAnsi="Times New Roman" w:cs="Times New Roman"/>
                <w:sz w:val="20"/>
                <w:szCs w:val="20"/>
                <w:lang w:eastAsia="ru-RU"/>
              </w:rPr>
              <w:t>. На входах</w:t>
            </w:r>
            <w:r w:rsidRPr="00F11BC5">
              <w:rPr>
                <w:rFonts w:ascii="Times New Roman" w:eastAsia="Calibri" w:hAnsi="Times New Roman" w:cs="Times New Roman"/>
                <w:sz w:val="20"/>
                <w:szCs w:val="20"/>
                <w:lang w:eastAsia="ru-RU"/>
              </w:rPr>
              <w:t xml:space="preserve"> с перепадом высоты </w:t>
            </w:r>
            <w:r>
              <w:rPr>
                <w:rFonts w:ascii="Times New Roman" w:eastAsia="Calibri" w:hAnsi="Times New Roman" w:cs="Times New Roman"/>
                <w:sz w:val="20"/>
                <w:szCs w:val="20"/>
                <w:lang w:eastAsia="ru-RU"/>
              </w:rPr>
              <w:t xml:space="preserve">между путями движения и входной площадкой </w:t>
            </w:r>
            <w:r w:rsidRPr="00F11BC5">
              <w:rPr>
                <w:rFonts w:ascii="Times New Roman" w:eastAsia="Calibri" w:hAnsi="Times New Roman" w:cs="Times New Roman"/>
                <w:sz w:val="20"/>
                <w:szCs w:val="20"/>
                <w:lang w:eastAsia="ru-RU"/>
              </w:rPr>
              <w:t xml:space="preserve">более </w:t>
            </w:r>
            <w:r>
              <w:rPr>
                <w:rFonts w:ascii="Times New Roman" w:eastAsia="Calibri" w:hAnsi="Times New Roman" w:cs="Times New Roman"/>
                <w:sz w:val="20"/>
                <w:szCs w:val="20"/>
                <w:lang w:eastAsia="ru-RU"/>
              </w:rPr>
              <w:t>1,5</w:t>
            </w:r>
            <w:r w:rsidRPr="00F11BC5">
              <w:rPr>
                <w:rFonts w:ascii="Times New Roman" w:eastAsia="Calibri" w:hAnsi="Times New Roman" w:cs="Times New Roman"/>
                <w:sz w:val="20"/>
                <w:szCs w:val="20"/>
                <w:lang w:eastAsia="ru-RU"/>
              </w:rPr>
              <w:t>см</w:t>
            </w:r>
            <w:r w:rsidRPr="00F11BC5">
              <w:rPr>
                <w:rFonts w:ascii="Times New Roman" w:hAnsi="Times New Roman" w:cs="Times New Roman"/>
                <w:sz w:val="20"/>
                <w:szCs w:val="20"/>
              </w:rPr>
              <w:t xml:space="preserve"> </w:t>
            </w:r>
            <w:r w:rsidRPr="00F11BC5">
              <w:rPr>
                <w:rFonts w:ascii="Times New Roman" w:eastAsia="Calibri" w:hAnsi="Times New Roman" w:cs="Times New Roman"/>
                <w:sz w:val="20"/>
                <w:szCs w:val="20"/>
                <w:lang w:eastAsia="ru-RU"/>
              </w:rPr>
              <w:t>(</w:t>
            </w:r>
            <w:r w:rsidRPr="00F11BC5">
              <w:rPr>
                <w:rFonts w:ascii="Times New Roman" w:eastAsia="Times New Roman" w:hAnsi="Times New Roman" w:cs="Times New Roman"/>
                <w:sz w:val="20"/>
                <w:szCs w:val="20"/>
              </w:rPr>
              <w:t>по крайней мере, для одного входа)</w:t>
            </w:r>
          </w:p>
        </w:tc>
      </w:tr>
      <w:tr w:rsidR="00115F1C" w:rsidRPr="00F11BC5" w:rsidTr="00A84B58">
        <w:trPr>
          <w:trHeight w:val="283"/>
          <w:jc w:val="center"/>
        </w:trPr>
        <w:tc>
          <w:tcPr>
            <w:tcW w:w="2122" w:type="dxa"/>
            <w:vMerge/>
          </w:tcPr>
          <w:p w:rsidR="00115F1C" w:rsidRPr="00F11BC5" w:rsidRDefault="00115F1C" w:rsidP="00A84B58">
            <w:pPr>
              <w:autoSpaceDE w:val="0"/>
              <w:autoSpaceDN w:val="0"/>
              <w:adjustRightInd w:val="0"/>
              <w:jc w:val="both"/>
              <w:rPr>
                <w:rFonts w:ascii="Times New Roman" w:eastAsia="Calibri" w:hAnsi="Times New Roman" w:cs="Times New Roman"/>
                <w:sz w:val="20"/>
                <w:szCs w:val="20"/>
                <w:lang w:eastAsia="ru-RU"/>
              </w:rPr>
            </w:pPr>
          </w:p>
        </w:tc>
        <w:tc>
          <w:tcPr>
            <w:tcW w:w="2976" w:type="dxa"/>
          </w:tcPr>
          <w:p w:rsidR="00115F1C" w:rsidRPr="00F11BC5" w:rsidRDefault="00115F1C"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 xml:space="preserve">уклон </w:t>
            </w:r>
          </w:p>
        </w:tc>
        <w:tc>
          <w:tcPr>
            <w:tcW w:w="3839" w:type="dxa"/>
          </w:tcPr>
          <w:p w:rsidR="00115F1C" w:rsidRPr="00F11BC5" w:rsidRDefault="00115F1C"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5% и менее (</w:t>
            </w:r>
            <w:r w:rsidRPr="00F11BC5">
              <w:rPr>
                <w:rFonts w:ascii="Times New Roman" w:eastAsia="Times New Roman" w:hAnsi="Times New Roman" w:cs="Times New Roman"/>
                <w:sz w:val="20"/>
                <w:szCs w:val="20"/>
              </w:rPr>
              <w:t xml:space="preserve">по крайней мере, для одного входа) </w:t>
            </w:r>
          </w:p>
        </w:tc>
      </w:tr>
      <w:tr w:rsidR="00115F1C" w:rsidRPr="00F11BC5" w:rsidTr="00A84B58">
        <w:trPr>
          <w:trHeight w:val="283"/>
          <w:jc w:val="center"/>
        </w:trPr>
        <w:tc>
          <w:tcPr>
            <w:tcW w:w="2122" w:type="dxa"/>
            <w:vMerge/>
          </w:tcPr>
          <w:p w:rsidR="00115F1C" w:rsidRPr="00F11BC5" w:rsidRDefault="00115F1C" w:rsidP="00A84B58">
            <w:pPr>
              <w:autoSpaceDE w:val="0"/>
              <w:autoSpaceDN w:val="0"/>
              <w:adjustRightInd w:val="0"/>
              <w:jc w:val="both"/>
              <w:rPr>
                <w:rFonts w:ascii="Times New Roman" w:eastAsia="Calibri" w:hAnsi="Times New Roman" w:cs="Times New Roman"/>
                <w:bCs/>
                <w:sz w:val="20"/>
                <w:szCs w:val="20"/>
                <w:lang w:eastAsia="ru-RU"/>
              </w:rPr>
            </w:pPr>
          </w:p>
        </w:tc>
        <w:tc>
          <w:tcPr>
            <w:tcW w:w="2976" w:type="dxa"/>
          </w:tcPr>
          <w:p w:rsidR="00115F1C" w:rsidRPr="00F11BC5" w:rsidRDefault="00115F1C"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 xml:space="preserve">ширина марша (в чистоте, между поручнями) </w:t>
            </w:r>
          </w:p>
        </w:tc>
        <w:tc>
          <w:tcPr>
            <w:tcW w:w="3839" w:type="dxa"/>
          </w:tcPr>
          <w:p w:rsidR="00115F1C" w:rsidRPr="00F11BC5" w:rsidRDefault="00115F1C"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0,9 м и более (</w:t>
            </w:r>
            <w:r w:rsidRPr="00F11BC5">
              <w:rPr>
                <w:rFonts w:ascii="Times New Roman" w:eastAsia="Times New Roman" w:hAnsi="Times New Roman" w:cs="Times New Roman"/>
                <w:sz w:val="20"/>
                <w:szCs w:val="20"/>
              </w:rPr>
              <w:t>по крайней мере, для одного входа)</w:t>
            </w:r>
          </w:p>
        </w:tc>
      </w:tr>
      <w:tr w:rsidR="00115F1C" w:rsidRPr="00F11BC5" w:rsidTr="00A84B58">
        <w:trPr>
          <w:trHeight w:val="283"/>
          <w:jc w:val="center"/>
        </w:trPr>
        <w:tc>
          <w:tcPr>
            <w:tcW w:w="2122" w:type="dxa"/>
            <w:vMerge/>
          </w:tcPr>
          <w:p w:rsidR="00115F1C" w:rsidRPr="00F11BC5" w:rsidRDefault="00115F1C" w:rsidP="00A84B58">
            <w:pPr>
              <w:autoSpaceDE w:val="0"/>
              <w:autoSpaceDN w:val="0"/>
              <w:adjustRightInd w:val="0"/>
              <w:jc w:val="both"/>
              <w:rPr>
                <w:rFonts w:ascii="Times New Roman" w:eastAsia="Calibri" w:hAnsi="Times New Roman" w:cs="Times New Roman"/>
                <w:bCs/>
                <w:sz w:val="20"/>
                <w:szCs w:val="20"/>
                <w:lang w:eastAsia="ru-RU"/>
              </w:rPr>
            </w:pPr>
          </w:p>
        </w:tc>
        <w:tc>
          <w:tcPr>
            <w:tcW w:w="2976" w:type="dxa"/>
          </w:tcPr>
          <w:p w:rsidR="00115F1C" w:rsidRPr="00F11BC5" w:rsidRDefault="00115F1C"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 xml:space="preserve">высота подъема одного марша (максимальная) </w:t>
            </w:r>
          </w:p>
        </w:tc>
        <w:tc>
          <w:tcPr>
            <w:tcW w:w="3839" w:type="dxa"/>
          </w:tcPr>
          <w:p w:rsidR="00115F1C" w:rsidRPr="00F11BC5" w:rsidRDefault="00115F1C"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0,45 м и менее (</w:t>
            </w:r>
            <w:r w:rsidRPr="00F11BC5">
              <w:rPr>
                <w:rFonts w:ascii="Times New Roman" w:eastAsia="Times New Roman" w:hAnsi="Times New Roman" w:cs="Times New Roman"/>
                <w:sz w:val="20"/>
                <w:szCs w:val="20"/>
              </w:rPr>
              <w:t>по крайней мере, для одного входа)</w:t>
            </w:r>
          </w:p>
        </w:tc>
      </w:tr>
      <w:tr w:rsidR="00115F1C" w:rsidRPr="00F11BC5" w:rsidTr="00A84B58">
        <w:trPr>
          <w:trHeight w:val="495"/>
          <w:jc w:val="center"/>
        </w:trPr>
        <w:tc>
          <w:tcPr>
            <w:tcW w:w="2122" w:type="dxa"/>
            <w:vMerge w:val="restart"/>
          </w:tcPr>
          <w:p w:rsidR="00115F1C" w:rsidRPr="00F11BC5" w:rsidRDefault="00115F1C" w:rsidP="00A84B58">
            <w:pPr>
              <w:autoSpaceDE w:val="0"/>
              <w:autoSpaceDN w:val="0"/>
              <w:adjustRightInd w:val="0"/>
              <w:jc w:val="both"/>
              <w:rPr>
                <w:rFonts w:ascii="Times New Roman" w:eastAsia="Calibri" w:hAnsi="Times New Roman" w:cs="Times New Roman"/>
                <w:sz w:val="20"/>
                <w:szCs w:val="20"/>
                <w:lang w:eastAsia="ru-RU"/>
              </w:rPr>
            </w:pPr>
            <w:r w:rsidRPr="00F11BC5">
              <w:rPr>
                <w:rFonts w:ascii="Times New Roman" w:eastAsia="Calibri" w:hAnsi="Times New Roman" w:cs="Times New Roman"/>
                <w:bCs/>
                <w:sz w:val="20"/>
                <w:szCs w:val="20"/>
                <w:lang w:eastAsia="ru-RU"/>
              </w:rPr>
              <w:t xml:space="preserve">Разворотные площадки </w:t>
            </w:r>
          </w:p>
          <w:p w:rsidR="00115F1C" w:rsidRPr="00F11BC5" w:rsidRDefault="00115F1C" w:rsidP="00A84B58">
            <w:pPr>
              <w:autoSpaceDE w:val="0"/>
              <w:autoSpaceDN w:val="0"/>
              <w:adjustRightInd w:val="0"/>
              <w:jc w:val="both"/>
              <w:rPr>
                <w:rFonts w:ascii="Times New Roman" w:eastAsia="Calibri" w:hAnsi="Times New Roman" w:cs="Times New Roman"/>
                <w:bCs/>
                <w:sz w:val="20"/>
                <w:szCs w:val="20"/>
                <w:lang w:eastAsia="ru-RU"/>
              </w:rPr>
            </w:pPr>
          </w:p>
        </w:tc>
        <w:tc>
          <w:tcPr>
            <w:tcW w:w="2976" w:type="dxa"/>
          </w:tcPr>
          <w:p w:rsidR="00115F1C" w:rsidRPr="00F11BC5" w:rsidRDefault="00115F1C" w:rsidP="00A84B58">
            <w:pPr>
              <w:autoSpaceDE w:val="0"/>
              <w:autoSpaceDN w:val="0"/>
              <w:adjustRightInd w:val="0"/>
              <w:spacing w:after="160" w:line="259" w:lineRule="auto"/>
              <w:rPr>
                <w:rFonts w:ascii="Times New Roman" w:eastAsia="Calibri" w:hAnsi="Times New Roman" w:cs="Times New Roman"/>
                <w:sz w:val="20"/>
                <w:szCs w:val="20"/>
                <w:lang w:val="en-US" w:eastAsia="ru-RU"/>
              </w:rPr>
            </w:pPr>
            <w:r w:rsidRPr="00F11BC5">
              <w:rPr>
                <w:rFonts w:ascii="Times New Roman" w:eastAsia="Calibri" w:hAnsi="Times New Roman" w:cs="Times New Roman"/>
                <w:sz w:val="20"/>
                <w:szCs w:val="20"/>
                <w:lang w:eastAsia="ru-RU"/>
              </w:rPr>
              <w:t>при въезде на пандус</w:t>
            </w:r>
          </w:p>
        </w:tc>
        <w:tc>
          <w:tcPr>
            <w:tcW w:w="3839" w:type="dxa"/>
          </w:tcPr>
          <w:p w:rsidR="00115F1C" w:rsidRPr="00F11BC5" w:rsidRDefault="00115F1C"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1,5х1,5 м и более (</w:t>
            </w:r>
            <w:r w:rsidRPr="00F11BC5">
              <w:rPr>
                <w:rFonts w:ascii="Times New Roman" w:eastAsia="Times New Roman" w:hAnsi="Times New Roman" w:cs="Times New Roman"/>
                <w:sz w:val="20"/>
                <w:szCs w:val="20"/>
              </w:rPr>
              <w:t>по крайней мере, для одного входа)</w:t>
            </w:r>
          </w:p>
        </w:tc>
      </w:tr>
      <w:tr w:rsidR="00115F1C" w:rsidRPr="00F11BC5" w:rsidTr="00A84B58">
        <w:trPr>
          <w:trHeight w:val="753"/>
          <w:jc w:val="center"/>
        </w:trPr>
        <w:tc>
          <w:tcPr>
            <w:tcW w:w="2122" w:type="dxa"/>
            <w:vMerge/>
          </w:tcPr>
          <w:p w:rsidR="00115F1C" w:rsidRPr="00F11BC5" w:rsidRDefault="00115F1C" w:rsidP="00A84B58">
            <w:pPr>
              <w:autoSpaceDE w:val="0"/>
              <w:autoSpaceDN w:val="0"/>
              <w:adjustRightInd w:val="0"/>
              <w:jc w:val="both"/>
              <w:rPr>
                <w:rFonts w:ascii="Times New Roman" w:eastAsia="Calibri" w:hAnsi="Times New Roman" w:cs="Times New Roman"/>
                <w:bCs/>
                <w:sz w:val="20"/>
                <w:szCs w:val="20"/>
                <w:lang w:eastAsia="ru-RU"/>
              </w:rPr>
            </w:pPr>
          </w:p>
        </w:tc>
        <w:tc>
          <w:tcPr>
            <w:tcW w:w="2976" w:type="dxa"/>
          </w:tcPr>
          <w:p w:rsidR="00115F1C" w:rsidRPr="00F11BC5" w:rsidRDefault="00115F1C"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 xml:space="preserve">промежуточная площадка прямая, размеры  </w:t>
            </w:r>
          </w:p>
          <w:p w:rsidR="00115F1C" w:rsidRPr="00F11BC5" w:rsidRDefault="00115F1C"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(допустимо отсутствие)</w:t>
            </w:r>
          </w:p>
        </w:tc>
        <w:tc>
          <w:tcPr>
            <w:tcW w:w="3839" w:type="dxa"/>
          </w:tcPr>
          <w:p w:rsidR="00115F1C" w:rsidRPr="00F11BC5" w:rsidRDefault="00115F1C"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1,5х1,5 м и более (</w:t>
            </w:r>
            <w:r w:rsidRPr="00F11BC5">
              <w:rPr>
                <w:rFonts w:ascii="Times New Roman" w:eastAsia="Times New Roman" w:hAnsi="Times New Roman" w:cs="Times New Roman"/>
                <w:sz w:val="20"/>
                <w:szCs w:val="20"/>
              </w:rPr>
              <w:t>по крайней мере, для одного входа)</w:t>
            </w:r>
          </w:p>
        </w:tc>
      </w:tr>
      <w:tr w:rsidR="00115F1C" w:rsidRPr="00F11BC5" w:rsidTr="00A84B58">
        <w:trPr>
          <w:trHeight w:val="513"/>
          <w:jc w:val="center"/>
        </w:trPr>
        <w:tc>
          <w:tcPr>
            <w:tcW w:w="2122" w:type="dxa"/>
            <w:vMerge/>
          </w:tcPr>
          <w:p w:rsidR="00115F1C" w:rsidRPr="00F11BC5" w:rsidRDefault="00115F1C" w:rsidP="00A84B58">
            <w:pPr>
              <w:autoSpaceDE w:val="0"/>
              <w:autoSpaceDN w:val="0"/>
              <w:adjustRightInd w:val="0"/>
              <w:jc w:val="both"/>
              <w:rPr>
                <w:rFonts w:ascii="Times New Roman" w:eastAsia="Calibri" w:hAnsi="Times New Roman" w:cs="Times New Roman"/>
                <w:bCs/>
                <w:sz w:val="20"/>
                <w:szCs w:val="20"/>
                <w:lang w:eastAsia="ru-RU"/>
              </w:rPr>
            </w:pPr>
          </w:p>
        </w:tc>
        <w:tc>
          <w:tcPr>
            <w:tcW w:w="2976" w:type="dxa"/>
          </w:tcPr>
          <w:p w:rsidR="00115F1C" w:rsidRPr="00F11BC5" w:rsidRDefault="00115F1C"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 xml:space="preserve">промежуточная с поворотом направления движения </w:t>
            </w:r>
          </w:p>
        </w:tc>
        <w:tc>
          <w:tcPr>
            <w:tcW w:w="3839" w:type="dxa"/>
          </w:tcPr>
          <w:p w:rsidR="00115F1C" w:rsidRPr="00F11BC5" w:rsidRDefault="00115F1C"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1,5х1,5м и более (</w:t>
            </w:r>
            <w:r w:rsidRPr="00F11BC5">
              <w:rPr>
                <w:rFonts w:ascii="Times New Roman" w:eastAsia="Times New Roman" w:hAnsi="Times New Roman" w:cs="Times New Roman"/>
                <w:sz w:val="20"/>
                <w:szCs w:val="20"/>
              </w:rPr>
              <w:t>по крайней мере, для одного входа)</w:t>
            </w:r>
          </w:p>
        </w:tc>
      </w:tr>
      <w:tr w:rsidR="00115F1C" w:rsidRPr="00F11BC5" w:rsidTr="00A84B58">
        <w:trPr>
          <w:trHeight w:val="283"/>
          <w:jc w:val="center"/>
        </w:trPr>
        <w:tc>
          <w:tcPr>
            <w:tcW w:w="2122" w:type="dxa"/>
            <w:vMerge/>
          </w:tcPr>
          <w:p w:rsidR="00115F1C" w:rsidRPr="00F11BC5" w:rsidRDefault="00115F1C" w:rsidP="00A84B58">
            <w:pPr>
              <w:autoSpaceDE w:val="0"/>
              <w:autoSpaceDN w:val="0"/>
              <w:adjustRightInd w:val="0"/>
              <w:jc w:val="both"/>
              <w:rPr>
                <w:rFonts w:ascii="Times New Roman" w:eastAsia="Calibri" w:hAnsi="Times New Roman" w:cs="Times New Roman"/>
                <w:bCs/>
                <w:sz w:val="20"/>
                <w:szCs w:val="20"/>
                <w:lang w:eastAsia="ru-RU"/>
              </w:rPr>
            </w:pPr>
          </w:p>
        </w:tc>
        <w:tc>
          <w:tcPr>
            <w:tcW w:w="2976" w:type="dxa"/>
          </w:tcPr>
          <w:p w:rsidR="00115F1C" w:rsidRPr="00F11BC5" w:rsidRDefault="00115F1C" w:rsidP="00A84B58">
            <w:pPr>
              <w:autoSpaceDE w:val="0"/>
              <w:autoSpaceDN w:val="0"/>
              <w:adjustRightInd w:val="0"/>
              <w:jc w:val="both"/>
              <w:rPr>
                <w:rFonts w:ascii="Times New Roman" w:eastAsia="Calibri" w:hAnsi="Times New Roman" w:cs="Times New Roman"/>
                <w:sz w:val="20"/>
                <w:szCs w:val="20"/>
                <w:lang w:eastAsia="ru-RU"/>
              </w:rPr>
            </w:pPr>
            <w:r w:rsidRPr="00F11BC5">
              <w:rPr>
                <w:rFonts w:ascii="Times New Roman" w:eastAsia="Calibri" w:hAnsi="Times New Roman" w:cs="Times New Roman"/>
                <w:bCs/>
                <w:sz w:val="20"/>
                <w:szCs w:val="20"/>
                <w:lang w:eastAsia="ru-RU"/>
              </w:rPr>
              <w:t>поручни с двух сторон в 2-х уровнях</w:t>
            </w:r>
          </w:p>
          <w:p w:rsidR="00115F1C" w:rsidRPr="00F11BC5" w:rsidRDefault="00115F1C" w:rsidP="00A84B58">
            <w:pPr>
              <w:autoSpaceDE w:val="0"/>
              <w:autoSpaceDN w:val="0"/>
              <w:adjustRightInd w:val="0"/>
              <w:rPr>
                <w:rFonts w:ascii="Times New Roman" w:eastAsia="Calibri" w:hAnsi="Times New Roman" w:cs="Times New Roman"/>
                <w:sz w:val="20"/>
                <w:szCs w:val="20"/>
                <w:lang w:eastAsia="ru-RU"/>
              </w:rPr>
            </w:pPr>
          </w:p>
        </w:tc>
        <w:tc>
          <w:tcPr>
            <w:tcW w:w="3839" w:type="dxa"/>
          </w:tcPr>
          <w:p w:rsidR="00115F1C" w:rsidRPr="00F11BC5" w:rsidRDefault="00115F1C"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наличие (</w:t>
            </w:r>
            <w:r w:rsidRPr="00F11BC5">
              <w:rPr>
                <w:rFonts w:ascii="Times New Roman" w:eastAsia="Times New Roman" w:hAnsi="Times New Roman" w:cs="Times New Roman"/>
                <w:sz w:val="20"/>
                <w:szCs w:val="20"/>
              </w:rPr>
              <w:t>по крайней мере, для одного входа)</w:t>
            </w:r>
          </w:p>
        </w:tc>
      </w:tr>
      <w:tr w:rsidR="00115F1C" w:rsidRPr="00F11BC5" w:rsidTr="00A84B58">
        <w:trPr>
          <w:trHeight w:val="283"/>
          <w:jc w:val="center"/>
        </w:trPr>
        <w:tc>
          <w:tcPr>
            <w:tcW w:w="2122" w:type="dxa"/>
            <w:vMerge/>
          </w:tcPr>
          <w:p w:rsidR="00115F1C" w:rsidRPr="00F11BC5" w:rsidRDefault="00115F1C" w:rsidP="00A84B58">
            <w:pPr>
              <w:autoSpaceDE w:val="0"/>
              <w:autoSpaceDN w:val="0"/>
              <w:adjustRightInd w:val="0"/>
              <w:jc w:val="both"/>
              <w:rPr>
                <w:rFonts w:ascii="Times New Roman" w:eastAsia="Calibri" w:hAnsi="Times New Roman" w:cs="Times New Roman"/>
                <w:bCs/>
                <w:sz w:val="20"/>
                <w:szCs w:val="20"/>
                <w:lang w:eastAsia="ru-RU"/>
              </w:rPr>
            </w:pPr>
          </w:p>
        </w:tc>
        <w:tc>
          <w:tcPr>
            <w:tcW w:w="2976" w:type="dxa"/>
          </w:tcPr>
          <w:p w:rsidR="00115F1C" w:rsidRPr="00F11BC5" w:rsidRDefault="00115F1C" w:rsidP="00A84B58">
            <w:pPr>
              <w:autoSpaceDE w:val="0"/>
              <w:autoSpaceDN w:val="0"/>
              <w:adjustRightInd w:val="0"/>
              <w:jc w:val="both"/>
              <w:rPr>
                <w:rFonts w:ascii="Times New Roman" w:eastAsia="Calibri" w:hAnsi="Times New Roman" w:cs="Times New Roman"/>
                <w:bCs/>
                <w:sz w:val="20"/>
                <w:szCs w:val="20"/>
                <w:lang w:eastAsia="ru-RU"/>
              </w:rPr>
            </w:pPr>
            <w:r w:rsidRPr="00F11BC5">
              <w:rPr>
                <w:rFonts w:ascii="Times New Roman" w:eastAsia="Calibri" w:hAnsi="Times New Roman" w:cs="Times New Roman"/>
                <w:sz w:val="20"/>
                <w:szCs w:val="20"/>
                <w:lang w:eastAsia="ru-RU"/>
              </w:rPr>
              <w:t>наличие горизонтального травмобезопасного завершения</w:t>
            </w:r>
          </w:p>
        </w:tc>
        <w:tc>
          <w:tcPr>
            <w:tcW w:w="3839" w:type="dxa"/>
          </w:tcPr>
          <w:p w:rsidR="00115F1C" w:rsidRPr="00F11BC5" w:rsidRDefault="00115F1C"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длина 0,27 – 0,33 м</w:t>
            </w:r>
          </w:p>
        </w:tc>
      </w:tr>
      <w:tr w:rsidR="00115F1C" w:rsidRPr="00F11BC5" w:rsidTr="00A84B58">
        <w:trPr>
          <w:trHeight w:val="283"/>
          <w:jc w:val="center"/>
        </w:trPr>
        <w:tc>
          <w:tcPr>
            <w:tcW w:w="2122" w:type="dxa"/>
            <w:vMerge/>
          </w:tcPr>
          <w:p w:rsidR="00115F1C" w:rsidRPr="00F11BC5" w:rsidRDefault="00115F1C" w:rsidP="00A84B58">
            <w:pPr>
              <w:autoSpaceDE w:val="0"/>
              <w:autoSpaceDN w:val="0"/>
              <w:adjustRightInd w:val="0"/>
              <w:jc w:val="both"/>
              <w:rPr>
                <w:rFonts w:ascii="Times New Roman" w:eastAsia="Calibri" w:hAnsi="Times New Roman" w:cs="Times New Roman"/>
                <w:bCs/>
                <w:sz w:val="20"/>
                <w:szCs w:val="20"/>
                <w:lang w:eastAsia="ru-RU"/>
              </w:rPr>
            </w:pPr>
          </w:p>
        </w:tc>
        <w:tc>
          <w:tcPr>
            <w:tcW w:w="2976" w:type="dxa"/>
          </w:tcPr>
          <w:p w:rsidR="00115F1C" w:rsidRPr="00F11BC5" w:rsidRDefault="00115F1C"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 xml:space="preserve">высота поручней </w:t>
            </w:r>
          </w:p>
        </w:tc>
        <w:tc>
          <w:tcPr>
            <w:tcW w:w="3839" w:type="dxa"/>
          </w:tcPr>
          <w:p w:rsidR="00115F1C" w:rsidRPr="00F11BC5" w:rsidRDefault="00115F1C"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 xml:space="preserve">0,9 и 0,7 м от поверхности </w:t>
            </w:r>
          </w:p>
        </w:tc>
      </w:tr>
      <w:tr w:rsidR="00115F1C" w:rsidRPr="00F11BC5" w:rsidTr="00A84B58">
        <w:trPr>
          <w:trHeight w:val="283"/>
          <w:jc w:val="center"/>
        </w:trPr>
        <w:tc>
          <w:tcPr>
            <w:tcW w:w="2122" w:type="dxa"/>
          </w:tcPr>
          <w:p w:rsidR="00115F1C" w:rsidRPr="00F11BC5" w:rsidRDefault="00115F1C" w:rsidP="00A84B58">
            <w:pPr>
              <w:autoSpaceDE w:val="0"/>
              <w:autoSpaceDN w:val="0"/>
              <w:adjustRightInd w:val="0"/>
              <w:jc w:val="both"/>
              <w:rPr>
                <w:rFonts w:ascii="Times New Roman" w:eastAsia="Calibri" w:hAnsi="Times New Roman" w:cs="Times New Roman"/>
                <w:sz w:val="20"/>
                <w:szCs w:val="20"/>
                <w:lang w:eastAsia="ru-RU"/>
              </w:rPr>
            </w:pPr>
            <w:r w:rsidRPr="00F11BC5">
              <w:rPr>
                <w:rFonts w:ascii="Times New Roman" w:eastAsia="Calibri" w:hAnsi="Times New Roman" w:cs="Times New Roman"/>
                <w:bCs/>
                <w:sz w:val="20"/>
                <w:szCs w:val="20"/>
                <w:lang w:eastAsia="ru-RU"/>
              </w:rPr>
              <w:t xml:space="preserve">Наружный подъемник </w:t>
            </w:r>
          </w:p>
          <w:p w:rsidR="00115F1C" w:rsidRPr="00F11BC5" w:rsidRDefault="00115F1C" w:rsidP="00A84B58">
            <w:pPr>
              <w:autoSpaceDE w:val="0"/>
              <w:autoSpaceDN w:val="0"/>
              <w:adjustRightInd w:val="0"/>
              <w:jc w:val="both"/>
              <w:rPr>
                <w:rFonts w:ascii="Times New Roman" w:eastAsia="Calibri" w:hAnsi="Times New Roman" w:cs="Times New Roman"/>
                <w:bCs/>
                <w:sz w:val="20"/>
                <w:szCs w:val="20"/>
                <w:lang w:eastAsia="ru-RU"/>
              </w:rPr>
            </w:pPr>
          </w:p>
        </w:tc>
        <w:tc>
          <w:tcPr>
            <w:tcW w:w="2976" w:type="dxa"/>
          </w:tcPr>
          <w:p w:rsidR="00115F1C" w:rsidRPr="00F11BC5" w:rsidRDefault="00115F1C" w:rsidP="00A84B58">
            <w:pPr>
              <w:autoSpaceDE w:val="0"/>
              <w:autoSpaceDN w:val="0"/>
              <w:adjustRightInd w:val="0"/>
              <w:rPr>
                <w:rFonts w:ascii="Times New Roman" w:eastAsia="Calibri" w:hAnsi="Times New Roman" w:cs="Times New Roman"/>
                <w:sz w:val="20"/>
                <w:szCs w:val="20"/>
                <w:lang w:eastAsia="ru-RU"/>
              </w:rPr>
            </w:pPr>
          </w:p>
        </w:tc>
        <w:tc>
          <w:tcPr>
            <w:tcW w:w="3839" w:type="dxa"/>
          </w:tcPr>
          <w:p w:rsidR="00115F1C" w:rsidRPr="00F11BC5" w:rsidRDefault="00115F1C"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наличие при отсутствии пандуса на входе, если вход не с уровня земли (</w:t>
            </w:r>
            <w:r w:rsidRPr="00F11BC5">
              <w:rPr>
                <w:rFonts w:ascii="Times New Roman" w:eastAsia="Times New Roman" w:hAnsi="Times New Roman" w:cs="Times New Roman"/>
                <w:sz w:val="20"/>
                <w:szCs w:val="20"/>
              </w:rPr>
              <w:t>по крайней мере, для одного входа)</w:t>
            </w:r>
          </w:p>
        </w:tc>
      </w:tr>
      <w:tr w:rsidR="00115F1C" w:rsidRPr="00F11BC5" w:rsidTr="00A84B58">
        <w:trPr>
          <w:trHeight w:val="283"/>
          <w:jc w:val="center"/>
        </w:trPr>
        <w:tc>
          <w:tcPr>
            <w:tcW w:w="2122" w:type="dxa"/>
            <w:vMerge w:val="restart"/>
          </w:tcPr>
          <w:p w:rsidR="00115F1C" w:rsidRPr="00F11BC5" w:rsidRDefault="00115F1C" w:rsidP="00A84B58">
            <w:pPr>
              <w:autoSpaceDE w:val="0"/>
              <w:autoSpaceDN w:val="0"/>
              <w:adjustRightInd w:val="0"/>
              <w:jc w:val="both"/>
              <w:rPr>
                <w:rFonts w:ascii="Times New Roman" w:eastAsia="Calibri" w:hAnsi="Times New Roman" w:cs="Times New Roman"/>
                <w:bCs/>
                <w:sz w:val="20"/>
                <w:szCs w:val="20"/>
                <w:lang w:eastAsia="ru-RU"/>
              </w:rPr>
            </w:pPr>
            <w:r w:rsidRPr="00F11BC5">
              <w:rPr>
                <w:rFonts w:ascii="Times New Roman" w:eastAsia="Calibri" w:hAnsi="Times New Roman" w:cs="Times New Roman"/>
                <w:bCs/>
                <w:sz w:val="20"/>
                <w:szCs w:val="20"/>
                <w:lang w:eastAsia="ru-RU"/>
              </w:rPr>
              <w:lastRenderedPageBreak/>
              <w:t xml:space="preserve">Тамбур </w:t>
            </w:r>
          </w:p>
        </w:tc>
        <w:tc>
          <w:tcPr>
            <w:tcW w:w="2976" w:type="dxa"/>
          </w:tcPr>
          <w:p w:rsidR="00115F1C" w:rsidRPr="00F11BC5" w:rsidRDefault="00115F1C"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 xml:space="preserve">глубина </w:t>
            </w:r>
          </w:p>
        </w:tc>
        <w:tc>
          <w:tcPr>
            <w:tcW w:w="3839" w:type="dxa"/>
          </w:tcPr>
          <w:p w:rsidR="00115F1C" w:rsidRPr="00F11BC5" w:rsidRDefault="00115F1C"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1,5 м и более (</w:t>
            </w:r>
            <w:r w:rsidRPr="00F11BC5">
              <w:rPr>
                <w:rFonts w:ascii="Times New Roman" w:eastAsia="Times New Roman" w:hAnsi="Times New Roman" w:cs="Times New Roman"/>
                <w:sz w:val="20"/>
                <w:szCs w:val="20"/>
              </w:rPr>
              <w:t>по крайней мере, для одного входа)</w:t>
            </w:r>
            <w:r w:rsidRPr="00F11BC5">
              <w:rPr>
                <w:rFonts w:ascii="Times New Roman" w:eastAsia="Calibri" w:hAnsi="Times New Roman" w:cs="Times New Roman"/>
                <w:sz w:val="20"/>
                <w:szCs w:val="20"/>
                <w:lang w:eastAsia="ru-RU"/>
              </w:rPr>
              <w:t xml:space="preserve">; </w:t>
            </w:r>
          </w:p>
          <w:p w:rsidR="00115F1C" w:rsidRPr="00F11BC5" w:rsidRDefault="00115F1C"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 xml:space="preserve">при автоматических дверях допустимо менее 1,5 м </w:t>
            </w:r>
          </w:p>
          <w:p w:rsidR="00115F1C" w:rsidRPr="00F11BC5" w:rsidRDefault="00115F1C"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2,45 и более при прямом движении и одностороннем открывании дверей</w:t>
            </w:r>
          </w:p>
        </w:tc>
      </w:tr>
      <w:tr w:rsidR="00115F1C" w:rsidRPr="00F11BC5" w:rsidTr="00A84B58">
        <w:trPr>
          <w:trHeight w:val="283"/>
          <w:jc w:val="center"/>
        </w:trPr>
        <w:tc>
          <w:tcPr>
            <w:tcW w:w="2122" w:type="dxa"/>
            <w:vMerge/>
          </w:tcPr>
          <w:p w:rsidR="00115F1C" w:rsidRPr="00F11BC5" w:rsidRDefault="00115F1C" w:rsidP="00A84B58">
            <w:pPr>
              <w:autoSpaceDE w:val="0"/>
              <w:autoSpaceDN w:val="0"/>
              <w:adjustRightInd w:val="0"/>
              <w:jc w:val="both"/>
              <w:rPr>
                <w:rFonts w:ascii="Times New Roman" w:eastAsia="Calibri" w:hAnsi="Times New Roman" w:cs="Times New Roman"/>
                <w:bCs/>
                <w:sz w:val="20"/>
                <w:szCs w:val="20"/>
                <w:lang w:eastAsia="ru-RU"/>
              </w:rPr>
            </w:pPr>
          </w:p>
        </w:tc>
        <w:tc>
          <w:tcPr>
            <w:tcW w:w="2976" w:type="dxa"/>
          </w:tcPr>
          <w:p w:rsidR="00115F1C" w:rsidRPr="00F11BC5" w:rsidRDefault="00115F1C"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 xml:space="preserve">ширина </w:t>
            </w:r>
          </w:p>
        </w:tc>
        <w:tc>
          <w:tcPr>
            <w:tcW w:w="3839" w:type="dxa"/>
          </w:tcPr>
          <w:p w:rsidR="00115F1C" w:rsidRPr="00F11BC5" w:rsidRDefault="00115F1C" w:rsidP="00A84B58">
            <w:pPr>
              <w:autoSpaceDE w:val="0"/>
              <w:autoSpaceDN w:val="0"/>
              <w:adjustRightInd w:val="0"/>
              <w:rPr>
                <w:rFonts w:ascii="Times New Roman" w:eastAsia="Times New Roman" w:hAnsi="Times New Roman" w:cs="Times New Roman"/>
                <w:sz w:val="20"/>
                <w:szCs w:val="20"/>
              </w:rPr>
            </w:pPr>
            <w:r w:rsidRPr="00F11BC5">
              <w:rPr>
                <w:rFonts w:ascii="Times New Roman" w:eastAsia="Calibri" w:hAnsi="Times New Roman" w:cs="Times New Roman"/>
                <w:sz w:val="20"/>
                <w:szCs w:val="20"/>
                <w:lang w:eastAsia="ru-RU"/>
              </w:rPr>
              <w:t>2,3 м и более (</w:t>
            </w:r>
            <w:r w:rsidRPr="00F11BC5">
              <w:rPr>
                <w:rFonts w:ascii="Times New Roman" w:eastAsia="Times New Roman" w:hAnsi="Times New Roman" w:cs="Times New Roman"/>
                <w:sz w:val="20"/>
                <w:szCs w:val="20"/>
              </w:rPr>
              <w:t>по крайней мере, для одного входа)</w:t>
            </w:r>
          </w:p>
          <w:p w:rsidR="00115F1C" w:rsidRPr="00F11BC5" w:rsidRDefault="00115F1C"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Times New Roman" w:hAnsi="Times New Roman" w:cs="Times New Roman"/>
                <w:sz w:val="20"/>
                <w:szCs w:val="20"/>
              </w:rPr>
              <w:t>1,6 и более при прямом движении и одностороннем открывании дверей</w:t>
            </w:r>
          </w:p>
        </w:tc>
      </w:tr>
      <w:tr w:rsidR="00115F1C" w:rsidRPr="00F11BC5" w:rsidTr="00A84B58">
        <w:trPr>
          <w:trHeight w:val="283"/>
          <w:jc w:val="center"/>
        </w:trPr>
        <w:tc>
          <w:tcPr>
            <w:tcW w:w="2122" w:type="dxa"/>
            <w:vMerge/>
          </w:tcPr>
          <w:p w:rsidR="00115F1C" w:rsidRPr="00F11BC5" w:rsidRDefault="00115F1C" w:rsidP="00A84B58">
            <w:pPr>
              <w:autoSpaceDE w:val="0"/>
              <w:autoSpaceDN w:val="0"/>
              <w:adjustRightInd w:val="0"/>
              <w:jc w:val="both"/>
              <w:rPr>
                <w:rFonts w:ascii="Times New Roman" w:eastAsia="Calibri" w:hAnsi="Times New Roman" w:cs="Times New Roman"/>
                <w:bCs/>
                <w:sz w:val="20"/>
                <w:szCs w:val="20"/>
                <w:lang w:eastAsia="ru-RU"/>
              </w:rPr>
            </w:pPr>
          </w:p>
        </w:tc>
        <w:tc>
          <w:tcPr>
            <w:tcW w:w="2976" w:type="dxa"/>
          </w:tcPr>
          <w:p w:rsidR="00115F1C" w:rsidRPr="00F11BC5" w:rsidRDefault="00115F1C"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 xml:space="preserve">ширина дверного проема в свету </w:t>
            </w:r>
          </w:p>
        </w:tc>
        <w:tc>
          <w:tcPr>
            <w:tcW w:w="3839" w:type="dxa"/>
          </w:tcPr>
          <w:p w:rsidR="00115F1C" w:rsidRPr="00F11BC5" w:rsidRDefault="00115F1C"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0,9 м и более (</w:t>
            </w:r>
            <w:r w:rsidRPr="00F11BC5">
              <w:rPr>
                <w:rFonts w:ascii="Times New Roman" w:eastAsia="Times New Roman" w:hAnsi="Times New Roman" w:cs="Times New Roman"/>
                <w:sz w:val="20"/>
                <w:szCs w:val="20"/>
              </w:rPr>
              <w:t>по крайней мере, для одного входа)</w:t>
            </w:r>
          </w:p>
        </w:tc>
      </w:tr>
      <w:tr w:rsidR="00115F1C" w:rsidRPr="00F11BC5" w:rsidTr="00A84B58">
        <w:trPr>
          <w:trHeight w:val="283"/>
          <w:jc w:val="center"/>
        </w:trPr>
        <w:tc>
          <w:tcPr>
            <w:tcW w:w="2122" w:type="dxa"/>
            <w:vMerge/>
          </w:tcPr>
          <w:p w:rsidR="00115F1C" w:rsidRPr="00F11BC5" w:rsidRDefault="00115F1C" w:rsidP="00A84B58">
            <w:pPr>
              <w:autoSpaceDE w:val="0"/>
              <w:autoSpaceDN w:val="0"/>
              <w:adjustRightInd w:val="0"/>
              <w:jc w:val="both"/>
              <w:rPr>
                <w:rFonts w:ascii="Times New Roman" w:eastAsia="Calibri" w:hAnsi="Times New Roman" w:cs="Times New Roman"/>
                <w:bCs/>
                <w:sz w:val="20"/>
                <w:szCs w:val="20"/>
                <w:lang w:eastAsia="ru-RU"/>
              </w:rPr>
            </w:pPr>
          </w:p>
        </w:tc>
        <w:tc>
          <w:tcPr>
            <w:tcW w:w="2976" w:type="dxa"/>
          </w:tcPr>
          <w:p w:rsidR="00115F1C" w:rsidRPr="00F11BC5" w:rsidRDefault="00115F1C"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 xml:space="preserve">высота порога наружного, внутреннего </w:t>
            </w:r>
          </w:p>
        </w:tc>
        <w:tc>
          <w:tcPr>
            <w:tcW w:w="3839" w:type="dxa"/>
          </w:tcPr>
          <w:p w:rsidR="00115F1C" w:rsidRPr="00F11BC5" w:rsidRDefault="00115F1C"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0,014 м и менее (</w:t>
            </w:r>
            <w:r w:rsidRPr="00F11BC5">
              <w:rPr>
                <w:rFonts w:ascii="Times New Roman" w:eastAsia="Times New Roman" w:hAnsi="Times New Roman" w:cs="Times New Roman"/>
                <w:sz w:val="20"/>
                <w:szCs w:val="20"/>
              </w:rPr>
              <w:t>по крайней мере, для одного входа)</w:t>
            </w:r>
          </w:p>
        </w:tc>
      </w:tr>
      <w:tr w:rsidR="00115F1C" w:rsidRPr="00F11BC5" w:rsidTr="00A84B58">
        <w:trPr>
          <w:trHeight w:val="283"/>
          <w:jc w:val="center"/>
        </w:trPr>
        <w:tc>
          <w:tcPr>
            <w:tcW w:w="2122" w:type="dxa"/>
            <w:vMerge w:val="restart"/>
          </w:tcPr>
          <w:p w:rsidR="00115F1C" w:rsidRPr="00F11BC5" w:rsidRDefault="00115F1C" w:rsidP="00A84B58">
            <w:pPr>
              <w:autoSpaceDE w:val="0"/>
              <w:autoSpaceDN w:val="0"/>
              <w:adjustRightInd w:val="0"/>
              <w:jc w:val="both"/>
              <w:rPr>
                <w:rFonts w:ascii="Times New Roman" w:eastAsia="Calibri" w:hAnsi="Times New Roman" w:cs="Times New Roman"/>
                <w:sz w:val="20"/>
                <w:szCs w:val="20"/>
                <w:lang w:eastAsia="ru-RU"/>
              </w:rPr>
            </w:pPr>
            <w:r w:rsidRPr="00F11BC5">
              <w:rPr>
                <w:rFonts w:ascii="Times New Roman" w:eastAsia="Calibri" w:hAnsi="Times New Roman" w:cs="Times New Roman"/>
                <w:bCs/>
                <w:sz w:val="20"/>
                <w:szCs w:val="20"/>
                <w:lang w:eastAsia="ru-RU"/>
              </w:rPr>
              <w:t xml:space="preserve">Пандус внутренний к лестнице на уровень 1-го этажа </w:t>
            </w:r>
          </w:p>
          <w:p w:rsidR="00115F1C" w:rsidRPr="00F11BC5" w:rsidRDefault="00115F1C" w:rsidP="00A84B58">
            <w:pPr>
              <w:autoSpaceDE w:val="0"/>
              <w:autoSpaceDN w:val="0"/>
              <w:adjustRightInd w:val="0"/>
              <w:jc w:val="both"/>
              <w:rPr>
                <w:rFonts w:ascii="Times New Roman" w:eastAsia="Calibri" w:hAnsi="Times New Roman" w:cs="Times New Roman"/>
                <w:bCs/>
                <w:sz w:val="20"/>
                <w:szCs w:val="20"/>
                <w:lang w:eastAsia="ru-RU"/>
              </w:rPr>
            </w:pPr>
          </w:p>
        </w:tc>
        <w:tc>
          <w:tcPr>
            <w:tcW w:w="2976" w:type="dxa"/>
          </w:tcPr>
          <w:p w:rsidR="00115F1C" w:rsidRPr="00F11BC5" w:rsidRDefault="00115F1C"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 xml:space="preserve">ширина марша </w:t>
            </w:r>
          </w:p>
        </w:tc>
        <w:tc>
          <w:tcPr>
            <w:tcW w:w="3839" w:type="dxa"/>
          </w:tcPr>
          <w:p w:rsidR="00115F1C" w:rsidRPr="00F11BC5" w:rsidRDefault="00115F1C"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0,9 м и более (</w:t>
            </w:r>
            <w:r w:rsidRPr="00F11BC5">
              <w:rPr>
                <w:rFonts w:ascii="Times New Roman" w:eastAsia="Times New Roman" w:hAnsi="Times New Roman" w:cs="Times New Roman"/>
                <w:sz w:val="20"/>
                <w:szCs w:val="20"/>
              </w:rPr>
              <w:t>по крайней мере, для одного входа)</w:t>
            </w:r>
          </w:p>
        </w:tc>
      </w:tr>
      <w:tr w:rsidR="00115F1C" w:rsidRPr="00F11BC5" w:rsidTr="00A84B58">
        <w:trPr>
          <w:trHeight w:val="283"/>
          <w:jc w:val="center"/>
        </w:trPr>
        <w:tc>
          <w:tcPr>
            <w:tcW w:w="2122" w:type="dxa"/>
            <w:vMerge/>
          </w:tcPr>
          <w:p w:rsidR="00115F1C" w:rsidRPr="00F11BC5" w:rsidRDefault="00115F1C" w:rsidP="00A84B58">
            <w:pPr>
              <w:autoSpaceDE w:val="0"/>
              <w:autoSpaceDN w:val="0"/>
              <w:adjustRightInd w:val="0"/>
              <w:jc w:val="both"/>
              <w:rPr>
                <w:rFonts w:ascii="Times New Roman" w:eastAsia="Calibri" w:hAnsi="Times New Roman" w:cs="Times New Roman"/>
                <w:bCs/>
                <w:sz w:val="20"/>
                <w:szCs w:val="20"/>
                <w:lang w:eastAsia="ru-RU"/>
              </w:rPr>
            </w:pPr>
          </w:p>
        </w:tc>
        <w:tc>
          <w:tcPr>
            <w:tcW w:w="2976" w:type="dxa"/>
          </w:tcPr>
          <w:p w:rsidR="00115F1C" w:rsidRPr="00F11BC5" w:rsidRDefault="00115F1C"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 xml:space="preserve">уклон </w:t>
            </w:r>
          </w:p>
        </w:tc>
        <w:tc>
          <w:tcPr>
            <w:tcW w:w="3839" w:type="dxa"/>
          </w:tcPr>
          <w:p w:rsidR="00115F1C" w:rsidRPr="00F11BC5" w:rsidRDefault="00115F1C"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5% и менее (</w:t>
            </w:r>
            <w:r w:rsidRPr="00F11BC5">
              <w:rPr>
                <w:rFonts w:ascii="Times New Roman" w:eastAsia="Times New Roman" w:hAnsi="Times New Roman" w:cs="Times New Roman"/>
                <w:sz w:val="20"/>
                <w:szCs w:val="20"/>
              </w:rPr>
              <w:t>по крайней мере, для одного входа), для стесненного пространства до 8%</w:t>
            </w:r>
          </w:p>
        </w:tc>
      </w:tr>
      <w:tr w:rsidR="00115F1C" w:rsidRPr="00F11BC5" w:rsidTr="00A84B58">
        <w:trPr>
          <w:trHeight w:val="521"/>
          <w:jc w:val="center"/>
        </w:trPr>
        <w:tc>
          <w:tcPr>
            <w:tcW w:w="2122" w:type="dxa"/>
            <w:vMerge/>
          </w:tcPr>
          <w:p w:rsidR="00115F1C" w:rsidRPr="00F11BC5" w:rsidRDefault="00115F1C" w:rsidP="00A84B58">
            <w:pPr>
              <w:autoSpaceDE w:val="0"/>
              <w:autoSpaceDN w:val="0"/>
              <w:adjustRightInd w:val="0"/>
              <w:jc w:val="both"/>
              <w:rPr>
                <w:rFonts w:ascii="Times New Roman" w:eastAsia="Calibri" w:hAnsi="Times New Roman" w:cs="Times New Roman"/>
                <w:bCs/>
                <w:sz w:val="20"/>
                <w:szCs w:val="20"/>
                <w:lang w:eastAsia="ru-RU"/>
              </w:rPr>
            </w:pPr>
          </w:p>
        </w:tc>
        <w:tc>
          <w:tcPr>
            <w:tcW w:w="2976" w:type="dxa"/>
          </w:tcPr>
          <w:p w:rsidR="00115F1C" w:rsidRPr="00F11BC5" w:rsidRDefault="00115F1C"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 xml:space="preserve">разворотные площадки внизу, вверху </w:t>
            </w:r>
          </w:p>
        </w:tc>
        <w:tc>
          <w:tcPr>
            <w:tcW w:w="3839" w:type="dxa"/>
          </w:tcPr>
          <w:p w:rsidR="00115F1C" w:rsidRPr="00F11BC5" w:rsidRDefault="00115F1C"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 xml:space="preserve">1,5х1,5 м и более </w:t>
            </w:r>
            <w:r w:rsidRPr="00F11BC5">
              <w:rPr>
                <w:rFonts w:ascii="Times New Roman" w:eastAsia="Times New Roman" w:hAnsi="Times New Roman" w:cs="Times New Roman"/>
                <w:sz w:val="20"/>
                <w:szCs w:val="20"/>
              </w:rPr>
              <w:t>по крайней мере, для одного входа</w:t>
            </w:r>
          </w:p>
        </w:tc>
      </w:tr>
      <w:tr w:rsidR="00115F1C" w:rsidRPr="00F11BC5" w:rsidTr="00A84B58">
        <w:trPr>
          <w:trHeight w:val="283"/>
          <w:jc w:val="center"/>
        </w:trPr>
        <w:tc>
          <w:tcPr>
            <w:tcW w:w="2122" w:type="dxa"/>
            <w:vMerge/>
          </w:tcPr>
          <w:p w:rsidR="00115F1C" w:rsidRPr="00F11BC5" w:rsidRDefault="00115F1C" w:rsidP="00A84B58">
            <w:pPr>
              <w:autoSpaceDE w:val="0"/>
              <w:autoSpaceDN w:val="0"/>
              <w:adjustRightInd w:val="0"/>
              <w:jc w:val="both"/>
              <w:rPr>
                <w:rFonts w:ascii="Times New Roman" w:eastAsia="Calibri" w:hAnsi="Times New Roman" w:cs="Times New Roman"/>
                <w:bCs/>
                <w:sz w:val="20"/>
                <w:szCs w:val="20"/>
                <w:lang w:eastAsia="ru-RU"/>
              </w:rPr>
            </w:pPr>
          </w:p>
        </w:tc>
        <w:tc>
          <w:tcPr>
            <w:tcW w:w="2976" w:type="dxa"/>
          </w:tcPr>
          <w:p w:rsidR="00115F1C" w:rsidRPr="00F11BC5" w:rsidRDefault="00115F1C" w:rsidP="00A84B58">
            <w:pPr>
              <w:autoSpaceDE w:val="0"/>
              <w:autoSpaceDN w:val="0"/>
              <w:adjustRightInd w:val="0"/>
              <w:jc w:val="both"/>
              <w:rPr>
                <w:rFonts w:ascii="Times New Roman" w:eastAsia="Calibri" w:hAnsi="Times New Roman" w:cs="Times New Roman"/>
                <w:sz w:val="20"/>
                <w:szCs w:val="20"/>
                <w:lang w:eastAsia="ru-RU"/>
              </w:rPr>
            </w:pPr>
            <w:r w:rsidRPr="00F11BC5">
              <w:rPr>
                <w:rFonts w:ascii="Times New Roman" w:eastAsia="Calibri" w:hAnsi="Times New Roman" w:cs="Times New Roman"/>
                <w:bCs/>
                <w:sz w:val="20"/>
                <w:szCs w:val="20"/>
                <w:lang w:eastAsia="ru-RU"/>
              </w:rPr>
              <w:t xml:space="preserve">поручни с двух сторон </w:t>
            </w:r>
          </w:p>
          <w:p w:rsidR="00115F1C" w:rsidRPr="00F11BC5" w:rsidRDefault="00115F1C" w:rsidP="00A84B58">
            <w:pPr>
              <w:autoSpaceDE w:val="0"/>
              <w:autoSpaceDN w:val="0"/>
              <w:adjustRightInd w:val="0"/>
              <w:rPr>
                <w:rFonts w:ascii="Times New Roman" w:eastAsia="Calibri" w:hAnsi="Times New Roman" w:cs="Times New Roman"/>
                <w:sz w:val="20"/>
                <w:szCs w:val="20"/>
                <w:lang w:eastAsia="ru-RU"/>
              </w:rPr>
            </w:pPr>
          </w:p>
        </w:tc>
        <w:tc>
          <w:tcPr>
            <w:tcW w:w="3839" w:type="dxa"/>
          </w:tcPr>
          <w:p w:rsidR="00115F1C" w:rsidRPr="00F11BC5" w:rsidRDefault="00115F1C"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наличие (</w:t>
            </w:r>
            <w:r w:rsidRPr="00F11BC5">
              <w:rPr>
                <w:rFonts w:ascii="Times New Roman" w:eastAsia="Times New Roman" w:hAnsi="Times New Roman" w:cs="Times New Roman"/>
                <w:sz w:val="20"/>
                <w:szCs w:val="20"/>
              </w:rPr>
              <w:t>по крайней мере, для одного входа)</w:t>
            </w:r>
          </w:p>
        </w:tc>
      </w:tr>
      <w:tr w:rsidR="00115F1C" w:rsidRPr="00F11BC5" w:rsidTr="00A84B58">
        <w:trPr>
          <w:trHeight w:val="283"/>
          <w:jc w:val="center"/>
        </w:trPr>
        <w:tc>
          <w:tcPr>
            <w:tcW w:w="2122" w:type="dxa"/>
            <w:vMerge/>
          </w:tcPr>
          <w:p w:rsidR="00115F1C" w:rsidRPr="00F11BC5" w:rsidRDefault="00115F1C" w:rsidP="00A84B58">
            <w:pPr>
              <w:autoSpaceDE w:val="0"/>
              <w:autoSpaceDN w:val="0"/>
              <w:adjustRightInd w:val="0"/>
              <w:jc w:val="both"/>
              <w:rPr>
                <w:rFonts w:ascii="Times New Roman" w:eastAsia="Calibri" w:hAnsi="Times New Roman" w:cs="Times New Roman"/>
                <w:bCs/>
                <w:sz w:val="20"/>
                <w:szCs w:val="20"/>
                <w:lang w:eastAsia="ru-RU"/>
              </w:rPr>
            </w:pPr>
          </w:p>
        </w:tc>
        <w:tc>
          <w:tcPr>
            <w:tcW w:w="2976" w:type="dxa"/>
          </w:tcPr>
          <w:p w:rsidR="00115F1C" w:rsidRPr="00F11BC5" w:rsidRDefault="00115F1C"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 xml:space="preserve">высота  поручней </w:t>
            </w:r>
          </w:p>
        </w:tc>
        <w:tc>
          <w:tcPr>
            <w:tcW w:w="3839" w:type="dxa"/>
          </w:tcPr>
          <w:p w:rsidR="00115F1C" w:rsidRPr="00F11BC5" w:rsidRDefault="00115F1C"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 xml:space="preserve">0,9 и 0,7  м </w:t>
            </w:r>
          </w:p>
        </w:tc>
      </w:tr>
      <w:tr w:rsidR="00115F1C" w:rsidRPr="00F11BC5" w:rsidTr="00A84B58">
        <w:trPr>
          <w:trHeight w:val="283"/>
          <w:jc w:val="center"/>
        </w:trPr>
        <w:tc>
          <w:tcPr>
            <w:tcW w:w="2122" w:type="dxa"/>
          </w:tcPr>
          <w:p w:rsidR="00115F1C" w:rsidRPr="00F11BC5" w:rsidRDefault="00115F1C" w:rsidP="00A84B58">
            <w:pPr>
              <w:autoSpaceDE w:val="0"/>
              <w:autoSpaceDN w:val="0"/>
              <w:adjustRightInd w:val="0"/>
              <w:jc w:val="both"/>
              <w:rPr>
                <w:rFonts w:ascii="Times New Roman" w:eastAsia="Calibri" w:hAnsi="Times New Roman" w:cs="Times New Roman"/>
                <w:bCs/>
                <w:sz w:val="20"/>
                <w:szCs w:val="20"/>
                <w:lang w:eastAsia="ru-RU"/>
              </w:rPr>
            </w:pPr>
            <w:r w:rsidRPr="00F11BC5">
              <w:rPr>
                <w:rFonts w:ascii="Times New Roman" w:eastAsia="Calibri" w:hAnsi="Times New Roman" w:cs="Times New Roman"/>
                <w:bCs/>
                <w:sz w:val="20"/>
                <w:szCs w:val="20"/>
                <w:lang w:eastAsia="ru-RU"/>
              </w:rPr>
              <w:t>Пандус переносной</w:t>
            </w:r>
          </w:p>
        </w:tc>
        <w:tc>
          <w:tcPr>
            <w:tcW w:w="2976" w:type="dxa"/>
          </w:tcPr>
          <w:p w:rsidR="00115F1C" w:rsidRPr="00F11BC5" w:rsidRDefault="00115F1C" w:rsidP="00A84B58">
            <w:pPr>
              <w:autoSpaceDE w:val="0"/>
              <w:autoSpaceDN w:val="0"/>
              <w:adjustRightInd w:val="0"/>
              <w:rPr>
                <w:rFonts w:ascii="Times New Roman" w:eastAsia="Calibri" w:hAnsi="Times New Roman" w:cs="Times New Roman"/>
                <w:sz w:val="20"/>
                <w:szCs w:val="20"/>
                <w:lang w:eastAsia="ru-RU"/>
              </w:rPr>
            </w:pPr>
          </w:p>
        </w:tc>
        <w:tc>
          <w:tcPr>
            <w:tcW w:w="3839" w:type="dxa"/>
          </w:tcPr>
          <w:p w:rsidR="00115F1C" w:rsidRPr="00F11BC5" w:rsidRDefault="00115F1C"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наличие в случае отсутствия стационарного, система вызова помощи, готовность персонала оказывать помощь людям с инвалидностью в подъеме по пандусу</w:t>
            </w:r>
          </w:p>
        </w:tc>
      </w:tr>
      <w:tr w:rsidR="00115F1C" w:rsidRPr="00F11BC5" w:rsidTr="00A84B58">
        <w:trPr>
          <w:trHeight w:val="283"/>
          <w:jc w:val="center"/>
        </w:trPr>
        <w:tc>
          <w:tcPr>
            <w:tcW w:w="2122" w:type="dxa"/>
          </w:tcPr>
          <w:p w:rsidR="00115F1C" w:rsidRPr="00F11BC5" w:rsidRDefault="00115F1C" w:rsidP="00A84B58">
            <w:pPr>
              <w:autoSpaceDE w:val="0"/>
              <w:autoSpaceDN w:val="0"/>
              <w:adjustRightInd w:val="0"/>
              <w:jc w:val="both"/>
              <w:rPr>
                <w:rFonts w:ascii="Times New Roman" w:eastAsia="Calibri" w:hAnsi="Times New Roman" w:cs="Times New Roman"/>
                <w:bCs/>
                <w:sz w:val="20"/>
                <w:szCs w:val="20"/>
                <w:lang w:eastAsia="ru-RU"/>
              </w:rPr>
            </w:pPr>
            <w:r w:rsidRPr="00F11BC5">
              <w:rPr>
                <w:rFonts w:ascii="Times New Roman" w:eastAsia="Calibri" w:hAnsi="Times New Roman" w:cs="Times New Roman"/>
                <w:bCs/>
                <w:sz w:val="20"/>
                <w:szCs w:val="20"/>
                <w:lang w:eastAsia="ru-RU"/>
              </w:rPr>
              <w:t>Подъемник (м</w:t>
            </w:r>
            <w:r w:rsidRPr="00F11BC5">
              <w:rPr>
                <w:rFonts w:ascii="Times New Roman" w:eastAsia="Calibri" w:hAnsi="Times New Roman" w:cs="Times New Roman"/>
                <w:sz w:val="20"/>
                <w:szCs w:val="20"/>
                <w:lang w:eastAsia="ru-RU"/>
              </w:rPr>
              <w:t>обильный или стационарный)</w:t>
            </w:r>
          </w:p>
        </w:tc>
        <w:tc>
          <w:tcPr>
            <w:tcW w:w="2976" w:type="dxa"/>
          </w:tcPr>
          <w:p w:rsidR="00115F1C" w:rsidRPr="00F11BC5" w:rsidRDefault="00115F1C" w:rsidP="00A84B58">
            <w:pPr>
              <w:autoSpaceDE w:val="0"/>
              <w:autoSpaceDN w:val="0"/>
              <w:adjustRightInd w:val="0"/>
              <w:rPr>
                <w:rFonts w:ascii="Times New Roman" w:eastAsia="Calibri" w:hAnsi="Times New Roman" w:cs="Times New Roman"/>
                <w:sz w:val="20"/>
                <w:szCs w:val="20"/>
                <w:lang w:eastAsia="ru-RU"/>
              </w:rPr>
            </w:pPr>
          </w:p>
        </w:tc>
        <w:tc>
          <w:tcPr>
            <w:tcW w:w="3839" w:type="dxa"/>
          </w:tcPr>
          <w:p w:rsidR="00115F1C" w:rsidRPr="00F11BC5" w:rsidRDefault="00115F1C"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 xml:space="preserve">наличие в случае отсутствия пандуса </w:t>
            </w:r>
          </w:p>
        </w:tc>
      </w:tr>
    </w:tbl>
    <w:p w:rsidR="00115F1C" w:rsidRPr="00F11BC5" w:rsidRDefault="00115F1C" w:rsidP="00115F1C">
      <w:pPr>
        <w:spacing w:after="0" w:line="240" w:lineRule="auto"/>
        <w:ind w:firstLine="567"/>
        <w:contextualSpacing/>
        <w:jc w:val="center"/>
        <w:rPr>
          <w:rFonts w:ascii="Times New Roman" w:eastAsia="Times New Roman" w:hAnsi="Times New Roman" w:cs="Times New Roman"/>
          <w:sz w:val="26"/>
          <w:szCs w:val="26"/>
        </w:rPr>
      </w:pPr>
    </w:p>
    <w:p w:rsidR="00115F1C" w:rsidRPr="00F11BC5" w:rsidRDefault="00032AD2" w:rsidP="00B0243D">
      <w:pPr>
        <w:spacing w:after="0" w:line="240" w:lineRule="auto"/>
        <w:ind w:firstLine="567"/>
        <w:contextualSpacing/>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rPr>
        <w:t xml:space="preserve">3. </w:t>
      </w:r>
      <w:r w:rsidR="00115F1C" w:rsidRPr="00F11BC5">
        <w:rPr>
          <w:rFonts w:ascii="Times New Roman" w:eastAsia="Times New Roman" w:hAnsi="Times New Roman" w:cs="Times New Roman"/>
          <w:sz w:val="28"/>
          <w:szCs w:val="28"/>
        </w:rPr>
        <w:t>Оценка частного показателя «</w:t>
      </w:r>
      <w:r w:rsidR="00115F1C" w:rsidRPr="00F11BC5">
        <w:rPr>
          <w:rFonts w:ascii="Times New Roman" w:eastAsia="Times New Roman" w:hAnsi="Times New Roman" w:cs="Times New Roman"/>
          <w:bCs/>
          <w:sz w:val="28"/>
          <w:szCs w:val="28"/>
        </w:rPr>
        <w:t>Доступность пути движения внутри здания, в котором размещается объект потребительского рынка» для инвалидов, передвигающихся на кресле-коляске</w:t>
      </w:r>
      <w:r w:rsidR="00115F1C">
        <w:rPr>
          <w:rFonts w:ascii="Times New Roman" w:eastAsia="Times New Roman" w:hAnsi="Times New Roman" w:cs="Times New Roman"/>
          <w:bCs/>
          <w:sz w:val="28"/>
          <w:szCs w:val="28"/>
        </w:rPr>
        <w:t>.</w:t>
      </w:r>
    </w:p>
    <w:p w:rsidR="00115F1C" w:rsidRPr="00F11BC5" w:rsidRDefault="00115F1C" w:rsidP="00115F1C">
      <w:pPr>
        <w:spacing w:after="0" w:line="240" w:lineRule="auto"/>
        <w:ind w:firstLine="567"/>
        <w:contextualSpacing/>
        <w:jc w:val="both"/>
        <w:rPr>
          <w:rFonts w:ascii="Times New Roman" w:eastAsia="Times New Roman" w:hAnsi="Times New Roman" w:cs="Times New Roman"/>
          <w:sz w:val="26"/>
          <w:szCs w:val="26"/>
        </w:rPr>
      </w:pPr>
    </w:p>
    <w:tbl>
      <w:tblPr>
        <w:tblStyle w:val="1111"/>
        <w:tblW w:w="0" w:type="auto"/>
        <w:jc w:val="center"/>
        <w:tblLook w:val="04A0" w:firstRow="1" w:lastRow="0" w:firstColumn="1" w:lastColumn="0" w:noHBand="0" w:noVBand="1"/>
      </w:tblPr>
      <w:tblGrid>
        <w:gridCol w:w="2122"/>
        <w:gridCol w:w="2976"/>
        <w:gridCol w:w="3679"/>
      </w:tblGrid>
      <w:tr w:rsidR="00115F1C" w:rsidRPr="00F11BC5" w:rsidTr="00A84B58">
        <w:trPr>
          <w:jc w:val="center"/>
        </w:trPr>
        <w:tc>
          <w:tcPr>
            <w:tcW w:w="2122" w:type="dxa"/>
          </w:tcPr>
          <w:p w:rsidR="00115F1C" w:rsidRPr="00F11BC5" w:rsidRDefault="00115F1C" w:rsidP="00A84B58">
            <w:pPr>
              <w:contextualSpacing/>
              <w:jc w:val="center"/>
              <w:rPr>
                <w:rFonts w:ascii="Times New Roman" w:eastAsia="Times New Roman" w:hAnsi="Times New Roman" w:cs="Times New Roman"/>
                <w:sz w:val="20"/>
                <w:szCs w:val="20"/>
              </w:rPr>
            </w:pPr>
            <w:r w:rsidRPr="00F11BC5">
              <w:rPr>
                <w:rFonts w:ascii="Times New Roman" w:eastAsia="Times New Roman" w:hAnsi="Times New Roman" w:cs="Times New Roman"/>
                <w:sz w:val="20"/>
                <w:szCs w:val="20"/>
              </w:rPr>
              <w:t>Наименование оцениваемого элемента</w:t>
            </w:r>
          </w:p>
          <w:p w:rsidR="00115F1C" w:rsidRPr="00F11BC5" w:rsidRDefault="00115F1C" w:rsidP="00A84B58">
            <w:pPr>
              <w:contextualSpacing/>
              <w:jc w:val="center"/>
              <w:rPr>
                <w:rFonts w:ascii="Times New Roman" w:eastAsia="Times New Roman" w:hAnsi="Times New Roman" w:cs="Times New Roman"/>
                <w:sz w:val="20"/>
                <w:szCs w:val="20"/>
              </w:rPr>
            </w:pPr>
          </w:p>
        </w:tc>
        <w:tc>
          <w:tcPr>
            <w:tcW w:w="2976" w:type="dxa"/>
          </w:tcPr>
          <w:p w:rsidR="00115F1C" w:rsidRPr="00F11BC5" w:rsidRDefault="00115F1C" w:rsidP="00A84B58">
            <w:pPr>
              <w:contextualSpacing/>
              <w:jc w:val="center"/>
              <w:rPr>
                <w:rFonts w:ascii="Times New Roman" w:eastAsia="Times New Roman" w:hAnsi="Times New Roman" w:cs="Times New Roman"/>
                <w:sz w:val="20"/>
                <w:szCs w:val="20"/>
              </w:rPr>
            </w:pPr>
            <w:r w:rsidRPr="00F11BC5">
              <w:rPr>
                <w:rFonts w:ascii="Times New Roman" w:eastAsia="Times New Roman" w:hAnsi="Times New Roman" w:cs="Times New Roman"/>
                <w:sz w:val="20"/>
                <w:szCs w:val="20"/>
              </w:rPr>
              <w:t>Характеристика оцениваемого элемента</w:t>
            </w:r>
          </w:p>
        </w:tc>
        <w:tc>
          <w:tcPr>
            <w:tcW w:w="3679" w:type="dxa"/>
          </w:tcPr>
          <w:p w:rsidR="00115F1C" w:rsidRPr="00F11BC5" w:rsidRDefault="00115F1C" w:rsidP="00A84B58">
            <w:pPr>
              <w:contextualSpacing/>
              <w:jc w:val="center"/>
              <w:rPr>
                <w:rFonts w:ascii="Times New Roman" w:eastAsia="Times New Roman" w:hAnsi="Times New Roman" w:cs="Times New Roman"/>
                <w:sz w:val="20"/>
                <w:szCs w:val="20"/>
              </w:rPr>
            </w:pPr>
            <w:r w:rsidRPr="00F11BC5">
              <w:rPr>
                <w:rFonts w:ascii="Times New Roman" w:eastAsia="Times New Roman" w:hAnsi="Times New Roman" w:cs="Times New Roman"/>
                <w:sz w:val="20"/>
                <w:szCs w:val="20"/>
              </w:rPr>
              <w:t>Условие доступности</w:t>
            </w:r>
          </w:p>
        </w:tc>
      </w:tr>
      <w:tr w:rsidR="00115F1C" w:rsidRPr="00F11BC5" w:rsidTr="00A84B58">
        <w:trPr>
          <w:jc w:val="center"/>
        </w:trPr>
        <w:tc>
          <w:tcPr>
            <w:tcW w:w="2122" w:type="dxa"/>
          </w:tcPr>
          <w:p w:rsidR="00115F1C" w:rsidRPr="00F11BC5" w:rsidRDefault="00115F1C"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bCs/>
                <w:sz w:val="20"/>
                <w:szCs w:val="20"/>
                <w:lang w:eastAsia="ru-RU"/>
              </w:rPr>
              <w:t xml:space="preserve">Коридоры/холлы </w:t>
            </w:r>
          </w:p>
          <w:p w:rsidR="00115F1C" w:rsidRPr="00F11BC5" w:rsidRDefault="00115F1C" w:rsidP="00A84B58">
            <w:pPr>
              <w:autoSpaceDE w:val="0"/>
              <w:autoSpaceDN w:val="0"/>
              <w:adjustRightInd w:val="0"/>
              <w:rPr>
                <w:rFonts w:ascii="Times New Roman" w:eastAsia="Calibri" w:hAnsi="Times New Roman" w:cs="Times New Roman"/>
                <w:bCs/>
                <w:sz w:val="20"/>
                <w:szCs w:val="20"/>
                <w:lang w:eastAsia="ru-RU"/>
              </w:rPr>
            </w:pPr>
          </w:p>
        </w:tc>
        <w:tc>
          <w:tcPr>
            <w:tcW w:w="2976" w:type="dxa"/>
          </w:tcPr>
          <w:p w:rsidR="00115F1C" w:rsidRPr="00F11BC5" w:rsidRDefault="00115F1C"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 xml:space="preserve">ширина полосы движения </w:t>
            </w:r>
          </w:p>
          <w:p w:rsidR="00115F1C" w:rsidRPr="00F11BC5" w:rsidRDefault="00115F1C"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 xml:space="preserve">(с учетом мебели и оборудования) </w:t>
            </w:r>
          </w:p>
        </w:tc>
        <w:tc>
          <w:tcPr>
            <w:tcW w:w="3679" w:type="dxa"/>
          </w:tcPr>
          <w:p w:rsidR="00115F1C" w:rsidRPr="00F11BC5" w:rsidRDefault="00115F1C"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 xml:space="preserve">1,5 м и более, допустимы сужения до 0,9 м на длину не более 1,0 м </w:t>
            </w:r>
          </w:p>
        </w:tc>
      </w:tr>
      <w:tr w:rsidR="00115F1C" w:rsidRPr="00F11BC5" w:rsidTr="00A84B58">
        <w:trPr>
          <w:jc w:val="center"/>
        </w:trPr>
        <w:tc>
          <w:tcPr>
            <w:tcW w:w="2122" w:type="dxa"/>
            <w:vMerge w:val="restart"/>
          </w:tcPr>
          <w:p w:rsidR="00115F1C" w:rsidRPr="00F11BC5" w:rsidRDefault="00115F1C" w:rsidP="00A84B58">
            <w:pPr>
              <w:autoSpaceDE w:val="0"/>
              <w:autoSpaceDN w:val="0"/>
              <w:adjustRightInd w:val="0"/>
              <w:rPr>
                <w:rFonts w:ascii="Times New Roman" w:eastAsia="Calibri" w:hAnsi="Times New Roman" w:cs="Times New Roman"/>
                <w:bCs/>
                <w:sz w:val="20"/>
                <w:szCs w:val="20"/>
                <w:lang w:eastAsia="ru-RU"/>
              </w:rPr>
            </w:pPr>
            <w:r w:rsidRPr="00F11BC5">
              <w:rPr>
                <w:rFonts w:ascii="Times New Roman" w:eastAsia="Calibri" w:hAnsi="Times New Roman" w:cs="Times New Roman"/>
                <w:bCs/>
                <w:sz w:val="20"/>
                <w:szCs w:val="20"/>
                <w:lang w:eastAsia="ru-RU"/>
              </w:rPr>
              <w:t>Разворотные площадки</w:t>
            </w:r>
          </w:p>
        </w:tc>
        <w:tc>
          <w:tcPr>
            <w:tcW w:w="2976" w:type="dxa"/>
          </w:tcPr>
          <w:p w:rsidR="00115F1C" w:rsidRPr="00F11BC5" w:rsidRDefault="00115F1C"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 xml:space="preserve">при повороте на 90град, размеры </w:t>
            </w:r>
          </w:p>
        </w:tc>
        <w:tc>
          <w:tcPr>
            <w:tcW w:w="3679" w:type="dxa"/>
          </w:tcPr>
          <w:p w:rsidR="00115F1C" w:rsidRPr="00F11BC5" w:rsidRDefault="00115F1C"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 xml:space="preserve">диаметр разворота 1,2 м и более </w:t>
            </w:r>
          </w:p>
        </w:tc>
      </w:tr>
      <w:tr w:rsidR="00115F1C" w:rsidRPr="00F11BC5" w:rsidTr="00A84B58">
        <w:trPr>
          <w:jc w:val="center"/>
        </w:trPr>
        <w:tc>
          <w:tcPr>
            <w:tcW w:w="2122" w:type="dxa"/>
            <w:vMerge/>
          </w:tcPr>
          <w:p w:rsidR="00115F1C" w:rsidRPr="00F11BC5" w:rsidRDefault="00115F1C" w:rsidP="00A84B58">
            <w:pPr>
              <w:autoSpaceDE w:val="0"/>
              <w:autoSpaceDN w:val="0"/>
              <w:adjustRightInd w:val="0"/>
              <w:rPr>
                <w:rFonts w:ascii="Times New Roman" w:eastAsia="Calibri" w:hAnsi="Times New Roman" w:cs="Times New Roman"/>
                <w:bCs/>
                <w:sz w:val="20"/>
                <w:szCs w:val="20"/>
                <w:lang w:eastAsia="ru-RU"/>
              </w:rPr>
            </w:pPr>
          </w:p>
        </w:tc>
        <w:tc>
          <w:tcPr>
            <w:tcW w:w="2976" w:type="dxa"/>
          </w:tcPr>
          <w:p w:rsidR="00115F1C" w:rsidRPr="00F11BC5" w:rsidRDefault="00115F1C"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 xml:space="preserve">при повороте на 180град, размеры </w:t>
            </w:r>
          </w:p>
        </w:tc>
        <w:tc>
          <w:tcPr>
            <w:tcW w:w="3679" w:type="dxa"/>
          </w:tcPr>
          <w:p w:rsidR="00115F1C" w:rsidRPr="00F11BC5" w:rsidRDefault="00115F1C"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диаметр разворота 1,4 м  и более</w:t>
            </w:r>
          </w:p>
        </w:tc>
      </w:tr>
      <w:tr w:rsidR="00115F1C" w:rsidRPr="00F11BC5" w:rsidTr="00A84B58">
        <w:trPr>
          <w:jc w:val="center"/>
        </w:trPr>
        <w:tc>
          <w:tcPr>
            <w:tcW w:w="2122" w:type="dxa"/>
            <w:vMerge w:val="restart"/>
          </w:tcPr>
          <w:p w:rsidR="00115F1C" w:rsidRPr="00F11BC5" w:rsidRDefault="00115F1C" w:rsidP="00A84B58">
            <w:pPr>
              <w:autoSpaceDE w:val="0"/>
              <w:autoSpaceDN w:val="0"/>
              <w:adjustRightInd w:val="0"/>
              <w:rPr>
                <w:rFonts w:ascii="Times New Roman" w:eastAsia="Calibri" w:hAnsi="Times New Roman" w:cs="Times New Roman"/>
                <w:bCs/>
                <w:sz w:val="20"/>
                <w:szCs w:val="20"/>
                <w:lang w:eastAsia="ru-RU"/>
              </w:rPr>
            </w:pPr>
            <w:r w:rsidRPr="00F11BC5">
              <w:rPr>
                <w:rFonts w:ascii="Times New Roman" w:eastAsia="Calibri" w:hAnsi="Times New Roman" w:cs="Times New Roman"/>
                <w:bCs/>
                <w:sz w:val="20"/>
                <w:szCs w:val="20"/>
                <w:lang w:eastAsia="ru-RU"/>
              </w:rPr>
              <w:t>Дверь, открытый проем в стене</w:t>
            </w:r>
          </w:p>
        </w:tc>
        <w:tc>
          <w:tcPr>
            <w:tcW w:w="2976" w:type="dxa"/>
          </w:tcPr>
          <w:p w:rsidR="00115F1C" w:rsidRPr="00F11BC5" w:rsidRDefault="00115F1C" w:rsidP="00A84B58">
            <w:pPr>
              <w:contextualSpacing/>
              <w:rPr>
                <w:rFonts w:ascii="Times New Roman" w:eastAsia="Times New Roman" w:hAnsi="Times New Roman" w:cs="Times New Roman"/>
                <w:sz w:val="20"/>
                <w:szCs w:val="20"/>
              </w:rPr>
            </w:pPr>
            <w:r w:rsidRPr="00F11BC5">
              <w:rPr>
                <w:rFonts w:ascii="Times New Roman" w:eastAsia="Times New Roman" w:hAnsi="Times New Roman" w:cs="Times New Roman"/>
                <w:sz w:val="20"/>
                <w:szCs w:val="20"/>
              </w:rPr>
              <w:t>дверной проем</w:t>
            </w:r>
          </w:p>
        </w:tc>
        <w:tc>
          <w:tcPr>
            <w:tcW w:w="3679" w:type="dxa"/>
            <w:vAlign w:val="center"/>
          </w:tcPr>
          <w:p w:rsidR="00115F1C" w:rsidRPr="00F11BC5" w:rsidRDefault="00115F1C" w:rsidP="00A84B58">
            <w:pPr>
              <w:contextualSpacing/>
              <w:rPr>
                <w:rFonts w:ascii="Times New Roman" w:eastAsia="Times New Roman" w:hAnsi="Times New Roman" w:cs="Times New Roman"/>
                <w:sz w:val="20"/>
                <w:szCs w:val="20"/>
              </w:rPr>
            </w:pPr>
            <w:r w:rsidRPr="00F11BC5">
              <w:rPr>
                <w:rFonts w:ascii="Times New Roman" w:eastAsia="Times New Roman" w:hAnsi="Times New Roman" w:cs="Times New Roman"/>
                <w:sz w:val="20"/>
                <w:szCs w:val="20"/>
              </w:rPr>
              <w:t xml:space="preserve">0,9 и более </w:t>
            </w:r>
          </w:p>
        </w:tc>
      </w:tr>
      <w:tr w:rsidR="00115F1C" w:rsidRPr="00F11BC5" w:rsidTr="00A84B58">
        <w:trPr>
          <w:jc w:val="center"/>
        </w:trPr>
        <w:tc>
          <w:tcPr>
            <w:tcW w:w="2122" w:type="dxa"/>
            <w:vMerge/>
          </w:tcPr>
          <w:p w:rsidR="00115F1C" w:rsidRPr="00F11BC5" w:rsidRDefault="00115F1C" w:rsidP="00A84B58">
            <w:pPr>
              <w:autoSpaceDE w:val="0"/>
              <w:autoSpaceDN w:val="0"/>
              <w:adjustRightInd w:val="0"/>
              <w:rPr>
                <w:rFonts w:ascii="Times New Roman" w:eastAsia="Calibri" w:hAnsi="Times New Roman" w:cs="Times New Roman"/>
                <w:bCs/>
                <w:sz w:val="20"/>
                <w:szCs w:val="20"/>
                <w:lang w:eastAsia="ru-RU"/>
              </w:rPr>
            </w:pPr>
          </w:p>
        </w:tc>
        <w:tc>
          <w:tcPr>
            <w:tcW w:w="2976" w:type="dxa"/>
          </w:tcPr>
          <w:p w:rsidR="00115F1C" w:rsidRPr="00F11BC5" w:rsidRDefault="00115F1C" w:rsidP="00A84B58">
            <w:pPr>
              <w:contextualSpacing/>
              <w:rPr>
                <w:rFonts w:ascii="Times New Roman" w:eastAsia="Times New Roman" w:hAnsi="Times New Roman" w:cs="Times New Roman"/>
                <w:sz w:val="20"/>
                <w:szCs w:val="20"/>
              </w:rPr>
            </w:pPr>
            <w:r w:rsidRPr="00F11BC5">
              <w:rPr>
                <w:rFonts w:ascii="Times New Roman" w:eastAsia="Times New Roman" w:hAnsi="Times New Roman" w:cs="Times New Roman"/>
                <w:sz w:val="20"/>
                <w:szCs w:val="20"/>
              </w:rPr>
              <w:t>порог в дверном проеме</w:t>
            </w:r>
          </w:p>
        </w:tc>
        <w:tc>
          <w:tcPr>
            <w:tcW w:w="3679" w:type="dxa"/>
            <w:vAlign w:val="center"/>
          </w:tcPr>
          <w:p w:rsidR="00115F1C" w:rsidRPr="00F11BC5" w:rsidRDefault="00115F1C" w:rsidP="00A84B58">
            <w:pPr>
              <w:contextualSpacing/>
              <w:rPr>
                <w:rFonts w:ascii="Times New Roman" w:eastAsia="Times New Roman" w:hAnsi="Times New Roman" w:cs="Times New Roman"/>
                <w:sz w:val="20"/>
                <w:szCs w:val="20"/>
              </w:rPr>
            </w:pPr>
            <w:r w:rsidRPr="00F11BC5">
              <w:rPr>
                <w:rFonts w:ascii="Times New Roman" w:eastAsia="Times New Roman" w:hAnsi="Times New Roman" w:cs="Times New Roman"/>
                <w:sz w:val="20"/>
                <w:szCs w:val="20"/>
              </w:rPr>
              <w:t>0,014 м и менее</w:t>
            </w:r>
          </w:p>
        </w:tc>
      </w:tr>
      <w:tr w:rsidR="00115F1C" w:rsidRPr="00F11BC5" w:rsidTr="00A84B58">
        <w:trPr>
          <w:jc w:val="center"/>
        </w:trPr>
        <w:tc>
          <w:tcPr>
            <w:tcW w:w="2122" w:type="dxa"/>
            <w:vMerge/>
          </w:tcPr>
          <w:p w:rsidR="00115F1C" w:rsidRPr="00F11BC5" w:rsidRDefault="00115F1C" w:rsidP="00A84B58">
            <w:pPr>
              <w:autoSpaceDE w:val="0"/>
              <w:autoSpaceDN w:val="0"/>
              <w:adjustRightInd w:val="0"/>
              <w:rPr>
                <w:rFonts w:ascii="Times New Roman" w:eastAsia="Calibri" w:hAnsi="Times New Roman" w:cs="Times New Roman"/>
                <w:bCs/>
                <w:sz w:val="20"/>
                <w:szCs w:val="20"/>
                <w:lang w:eastAsia="ru-RU"/>
              </w:rPr>
            </w:pPr>
          </w:p>
        </w:tc>
        <w:tc>
          <w:tcPr>
            <w:tcW w:w="2976" w:type="dxa"/>
          </w:tcPr>
          <w:p w:rsidR="00115F1C" w:rsidRPr="00F11BC5" w:rsidRDefault="00115F1C" w:rsidP="00A84B58">
            <w:pPr>
              <w:contextualSpacing/>
              <w:rPr>
                <w:rFonts w:ascii="Times New Roman" w:eastAsia="Times New Roman" w:hAnsi="Times New Roman" w:cs="Times New Roman"/>
                <w:sz w:val="20"/>
                <w:szCs w:val="20"/>
              </w:rPr>
            </w:pPr>
            <w:r w:rsidRPr="00F11BC5">
              <w:rPr>
                <w:rFonts w:ascii="Times New Roman" w:eastAsia="Times New Roman" w:hAnsi="Times New Roman" w:cs="Times New Roman"/>
                <w:sz w:val="20"/>
                <w:szCs w:val="20"/>
              </w:rPr>
              <w:t>прозрачные полотна дверей (при наличии)</w:t>
            </w:r>
          </w:p>
        </w:tc>
        <w:tc>
          <w:tcPr>
            <w:tcW w:w="3679" w:type="dxa"/>
            <w:vAlign w:val="center"/>
          </w:tcPr>
          <w:p w:rsidR="00115F1C" w:rsidRPr="00F11BC5" w:rsidRDefault="00115F1C" w:rsidP="00A84B58">
            <w:pPr>
              <w:contextualSpacing/>
              <w:rPr>
                <w:rFonts w:ascii="Times New Roman" w:eastAsia="Times New Roman" w:hAnsi="Times New Roman" w:cs="Times New Roman"/>
                <w:sz w:val="20"/>
                <w:szCs w:val="20"/>
              </w:rPr>
            </w:pPr>
            <w:r w:rsidRPr="00F11BC5">
              <w:rPr>
                <w:rFonts w:ascii="Times New Roman" w:eastAsia="Times New Roman" w:hAnsi="Times New Roman" w:cs="Times New Roman"/>
                <w:sz w:val="20"/>
                <w:szCs w:val="20"/>
              </w:rPr>
              <w:t>яркая контрастная маркировка в форме прямоугольника высотой не менее 0,1 м и шириной не менее 0,2 м или в форме круга диаметром от 0,1 до 0,2 м</w:t>
            </w:r>
          </w:p>
        </w:tc>
      </w:tr>
      <w:tr w:rsidR="00115F1C" w:rsidRPr="00F11BC5" w:rsidTr="00A84B58">
        <w:trPr>
          <w:jc w:val="center"/>
        </w:trPr>
        <w:tc>
          <w:tcPr>
            <w:tcW w:w="2122" w:type="dxa"/>
            <w:vMerge w:val="restart"/>
          </w:tcPr>
          <w:p w:rsidR="00115F1C" w:rsidRPr="00F11BC5" w:rsidRDefault="00115F1C"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bCs/>
                <w:sz w:val="20"/>
                <w:szCs w:val="20"/>
                <w:lang w:eastAsia="ru-RU"/>
              </w:rPr>
              <w:t>Пандус внутренний на этаже (при необходимости)</w:t>
            </w:r>
          </w:p>
          <w:p w:rsidR="00115F1C" w:rsidRPr="00F11BC5" w:rsidRDefault="00115F1C" w:rsidP="00A84B58">
            <w:pPr>
              <w:autoSpaceDE w:val="0"/>
              <w:autoSpaceDN w:val="0"/>
              <w:adjustRightInd w:val="0"/>
              <w:rPr>
                <w:rFonts w:ascii="Times New Roman" w:eastAsia="Calibri" w:hAnsi="Times New Roman" w:cs="Times New Roman"/>
                <w:bCs/>
                <w:sz w:val="20"/>
                <w:szCs w:val="20"/>
                <w:lang w:eastAsia="ru-RU"/>
              </w:rPr>
            </w:pPr>
          </w:p>
        </w:tc>
        <w:tc>
          <w:tcPr>
            <w:tcW w:w="2976" w:type="dxa"/>
          </w:tcPr>
          <w:p w:rsidR="00115F1C" w:rsidRPr="00F11BC5" w:rsidRDefault="00115F1C"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 xml:space="preserve">ширина марша </w:t>
            </w:r>
          </w:p>
        </w:tc>
        <w:tc>
          <w:tcPr>
            <w:tcW w:w="3679" w:type="dxa"/>
          </w:tcPr>
          <w:p w:rsidR="00115F1C" w:rsidRPr="00F11BC5" w:rsidRDefault="00115F1C"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 xml:space="preserve">0,9 м и более </w:t>
            </w:r>
          </w:p>
        </w:tc>
      </w:tr>
      <w:tr w:rsidR="00115F1C" w:rsidRPr="00F11BC5" w:rsidTr="00A84B58">
        <w:trPr>
          <w:jc w:val="center"/>
        </w:trPr>
        <w:tc>
          <w:tcPr>
            <w:tcW w:w="2122" w:type="dxa"/>
            <w:vMerge/>
          </w:tcPr>
          <w:p w:rsidR="00115F1C" w:rsidRPr="00F11BC5" w:rsidRDefault="00115F1C" w:rsidP="00A84B58">
            <w:pPr>
              <w:autoSpaceDE w:val="0"/>
              <w:autoSpaceDN w:val="0"/>
              <w:adjustRightInd w:val="0"/>
              <w:rPr>
                <w:rFonts w:ascii="Times New Roman" w:eastAsia="Calibri" w:hAnsi="Times New Roman" w:cs="Times New Roman"/>
                <w:bCs/>
                <w:sz w:val="20"/>
                <w:szCs w:val="20"/>
                <w:lang w:eastAsia="ru-RU"/>
              </w:rPr>
            </w:pPr>
          </w:p>
        </w:tc>
        <w:tc>
          <w:tcPr>
            <w:tcW w:w="2976" w:type="dxa"/>
          </w:tcPr>
          <w:p w:rsidR="00115F1C" w:rsidRPr="00F11BC5" w:rsidRDefault="00115F1C"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 xml:space="preserve">уклон </w:t>
            </w:r>
          </w:p>
        </w:tc>
        <w:tc>
          <w:tcPr>
            <w:tcW w:w="3679" w:type="dxa"/>
          </w:tcPr>
          <w:p w:rsidR="00115F1C" w:rsidRPr="00F11BC5" w:rsidRDefault="00115F1C"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 xml:space="preserve">5% и менее </w:t>
            </w:r>
          </w:p>
        </w:tc>
      </w:tr>
      <w:tr w:rsidR="00115F1C" w:rsidRPr="00F11BC5" w:rsidTr="00A84B58">
        <w:trPr>
          <w:trHeight w:val="470"/>
          <w:jc w:val="center"/>
        </w:trPr>
        <w:tc>
          <w:tcPr>
            <w:tcW w:w="2122" w:type="dxa"/>
            <w:vMerge/>
          </w:tcPr>
          <w:p w:rsidR="00115F1C" w:rsidRPr="00F11BC5" w:rsidRDefault="00115F1C" w:rsidP="00A84B58">
            <w:pPr>
              <w:autoSpaceDE w:val="0"/>
              <w:autoSpaceDN w:val="0"/>
              <w:adjustRightInd w:val="0"/>
              <w:rPr>
                <w:rFonts w:ascii="Times New Roman" w:eastAsia="Calibri" w:hAnsi="Times New Roman" w:cs="Times New Roman"/>
                <w:bCs/>
                <w:sz w:val="20"/>
                <w:szCs w:val="20"/>
                <w:lang w:eastAsia="ru-RU"/>
              </w:rPr>
            </w:pPr>
          </w:p>
        </w:tc>
        <w:tc>
          <w:tcPr>
            <w:tcW w:w="2976" w:type="dxa"/>
          </w:tcPr>
          <w:p w:rsidR="00115F1C" w:rsidRPr="00F11BC5" w:rsidRDefault="00115F1C"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разворотные площадки внизу, вверху, размеры</w:t>
            </w:r>
          </w:p>
        </w:tc>
        <w:tc>
          <w:tcPr>
            <w:tcW w:w="3679" w:type="dxa"/>
          </w:tcPr>
          <w:p w:rsidR="00115F1C" w:rsidRPr="00F11BC5" w:rsidRDefault="00115F1C"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 xml:space="preserve">1,5х1,5 м и более </w:t>
            </w:r>
          </w:p>
        </w:tc>
      </w:tr>
      <w:tr w:rsidR="00115F1C" w:rsidRPr="00F11BC5" w:rsidTr="00A84B58">
        <w:trPr>
          <w:jc w:val="center"/>
        </w:trPr>
        <w:tc>
          <w:tcPr>
            <w:tcW w:w="2122" w:type="dxa"/>
            <w:vMerge/>
          </w:tcPr>
          <w:p w:rsidR="00115F1C" w:rsidRPr="00F11BC5" w:rsidRDefault="00115F1C" w:rsidP="00A84B58">
            <w:pPr>
              <w:autoSpaceDE w:val="0"/>
              <w:autoSpaceDN w:val="0"/>
              <w:adjustRightInd w:val="0"/>
              <w:rPr>
                <w:rFonts w:ascii="Times New Roman" w:eastAsia="Calibri" w:hAnsi="Times New Roman" w:cs="Times New Roman"/>
                <w:bCs/>
                <w:sz w:val="20"/>
                <w:szCs w:val="20"/>
                <w:lang w:eastAsia="ru-RU"/>
              </w:rPr>
            </w:pPr>
          </w:p>
        </w:tc>
        <w:tc>
          <w:tcPr>
            <w:tcW w:w="2976" w:type="dxa"/>
          </w:tcPr>
          <w:p w:rsidR="00115F1C" w:rsidRPr="00F11BC5" w:rsidRDefault="00115F1C" w:rsidP="00A84B58">
            <w:pPr>
              <w:autoSpaceDE w:val="0"/>
              <w:autoSpaceDN w:val="0"/>
              <w:adjustRightInd w:val="0"/>
              <w:jc w:val="both"/>
              <w:rPr>
                <w:rFonts w:ascii="Times New Roman" w:eastAsia="Calibri" w:hAnsi="Times New Roman" w:cs="Times New Roman"/>
                <w:sz w:val="20"/>
                <w:szCs w:val="20"/>
                <w:lang w:eastAsia="ru-RU"/>
              </w:rPr>
            </w:pPr>
            <w:r w:rsidRPr="00F11BC5">
              <w:rPr>
                <w:rFonts w:ascii="Times New Roman" w:eastAsia="Calibri" w:hAnsi="Times New Roman" w:cs="Times New Roman"/>
                <w:bCs/>
                <w:sz w:val="20"/>
                <w:szCs w:val="20"/>
                <w:lang w:eastAsia="ru-RU"/>
              </w:rPr>
              <w:t xml:space="preserve">поручни с двух сторон </w:t>
            </w:r>
          </w:p>
        </w:tc>
        <w:tc>
          <w:tcPr>
            <w:tcW w:w="3679" w:type="dxa"/>
          </w:tcPr>
          <w:p w:rsidR="00115F1C" w:rsidRPr="00F11BC5" w:rsidRDefault="00115F1C"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 xml:space="preserve">наличие </w:t>
            </w:r>
          </w:p>
        </w:tc>
      </w:tr>
      <w:tr w:rsidR="00115F1C" w:rsidRPr="00F11BC5" w:rsidTr="00A84B58">
        <w:trPr>
          <w:jc w:val="center"/>
        </w:trPr>
        <w:tc>
          <w:tcPr>
            <w:tcW w:w="2122" w:type="dxa"/>
            <w:vMerge/>
          </w:tcPr>
          <w:p w:rsidR="00115F1C" w:rsidRPr="00F11BC5" w:rsidRDefault="00115F1C" w:rsidP="00A84B58">
            <w:pPr>
              <w:autoSpaceDE w:val="0"/>
              <w:autoSpaceDN w:val="0"/>
              <w:adjustRightInd w:val="0"/>
              <w:rPr>
                <w:rFonts w:ascii="Times New Roman" w:eastAsia="Calibri" w:hAnsi="Times New Roman" w:cs="Times New Roman"/>
                <w:bCs/>
                <w:sz w:val="20"/>
                <w:szCs w:val="20"/>
                <w:lang w:eastAsia="ru-RU"/>
              </w:rPr>
            </w:pPr>
          </w:p>
        </w:tc>
        <w:tc>
          <w:tcPr>
            <w:tcW w:w="2976" w:type="dxa"/>
          </w:tcPr>
          <w:p w:rsidR="00115F1C" w:rsidRPr="00F11BC5" w:rsidRDefault="00115F1C"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высота  поручней</w:t>
            </w:r>
          </w:p>
        </w:tc>
        <w:tc>
          <w:tcPr>
            <w:tcW w:w="3679" w:type="dxa"/>
          </w:tcPr>
          <w:p w:rsidR="00115F1C" w:rsidRPr="00F11BC5" w:rsidRDefault="00115F1C"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 xml:space="preserve">0,9 и 0,7м </w:t>
            </w:r>
          </w:p>
        </w:tc>
      </w:tr>
      <w:tr w:rsidR="00115F1C" w:rsidRPr="00F11BC5" w:rsidTr="00A84B58">
        <w:trPr>
          <w:jc w:val="center"/>
        </w:trPr>
        <w:tc>
          <w:tcPr>
            <w:tcW w:w="2122" w:type="dxa"/>
          </w:tcPr>
          <w:p w:rsidR="00115F1C" w:rsidRPr="00F11BC5" w:rsidRDefault="00115F1C" w:rsidP="00A84B58">
            <w:pPr>
              <w:autoSpaceDE w:val="0"/>
              <w:autoSpaceDN w:val="0"/>
              <w:adjustRightInd w:val="0"/>
              <w:rPr>
                <w:rFonts w:ascii="Times New Roman" w:eastAsia="Calibri" w:hAnsi="Times New Roman" w:cs="Times New Roman"/>
                <w:bCs/>
                <w:sz w:val="20"/>
                <w:szCs w:val="20"/>
                <w:lang w:eastAsia="ru-RU"/>
              </w:rPr>
            </w:pPr>
            <w:r w:rsidRPr="00F11BC5">
              <w:rPr>
                <w:rFonts w:ascii="Times New Roman" w:eastAsia="Calibri" w:hAnsi="Times New Roman" w:cs="Times New Roman"/>
                <w:bCs/>
                <w:sz w:val="20"/>
                <w:szCs w:val="20"/>
                <w:lang w:eastAsia="ru-RU"/>
              </w:rPr>
              <w:lastRenderedPageBreak/>
              <w:t xml:space="preserve">Средства вертикального транспорта </w:t>
            </w:r>
          </w:p>
        </w:tc>
        <w:tc>
          <w:tcPr>
            <w:tcW w:w="2976" w:type="dxa"/>
          </w:tcPr>
          <w:p w:rsidR="00115F1C" w:rsidRPr="00F11BC5" w:rsidRDefault="00115F1C"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 xml:space="preserve">доступные лифты или </w:t>
            </w:r>
            <w:r w:rsidRPr="00F11BC5">
              <w:rPr>
                <w:rFonts w:ascii="Times New Roman" w:eastAsia="Calibri" w:hAnsi="Times New Roman" w:cs="Times New Roman"/>
                <w:bCs/>
                <w:sz w:val="20"/>
                <w:szCs w:val="20"/>
                <w:lang w:eastAsia="ru-RU"/>
              </w:rPr>
              <w:t>платформы подъемные для инвалидов</w:t>
            </w:r>
          </w:p>
        </w:tc>
        <w:tc>
          <w:tcPr>
            <w:tcW w:w="3679" w:type="dxa"/>
          </w:tcPr>
          <w:p w:rsidR="00115F1C" w:rsidRPr="00F11BC5" w:rsidRDefault="00115F1C"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наличие (если объект размещается на нескольких этажах)</w:t>
            </w:r>
          </w:p>
        </w:tc>
      </w:tr>
      <w:tr w:rsidR="00115F1C" w:rsidRPr="00F11BC5" w:rsidTr="00A84B58">
        <w:trPr>
          <w:jc w:val="center"/>
        </w:trPr>
        <w:tc>
          <w:tcPr>
            <w:tcW w:w="2122" w:type="dxa"/>
            <w:vMerge w:val="restart"/>
          </w:tcPr>
          <w:p w:rsidR="00115F1C" w:rsidRPr="00F11BC5" w:rsidRDefault="00115F1C"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bCs/>
                <w:sz w:val="20"/>
                <w:szCs w:val="20"/>
                <w:lang w:eastAsia="ru-RU"/>
              </w:rPr>
              <w:t xml:space="preserve">Лифт пассажирский (при необходимости) </w:t>
            </w:r>
          </w:p>
          <w:p w:rsidR="00115F1C" w:rsidRPr="00F11BC5" w:rsidRDefault="00115F1C" w:rsidP="00A84B58">
            <w:pPr>
              <w:autoSpaceDE w:val="0"/>
              <w:autoSpaceDN w:val="0"/>
              <w:adjustRightInd w:val="0"/>
              <w:rPr>
                <w:rFonts w:ascii="Times New Roman" w:eastAsia="Calibri" w:hAnsi="Times New Roman" w:cs="Times New Roman"/>
                <w:bCs/>
                <w:sz w:val="20"/>
                <w:szCs w:val="20"/>
                <w:lang w:eastAsia="ru-RU"/>
              </w:rPr>
            </w:pPr>
          </w:p>
        </w:tc>
        <w:tc>
          <w:tcPr>
            <w:tcW w:w="2976" w:type="dxa"/>
          </w:tcPr>
          <w:p w:rsidR="00115F1C" w:rsidRPr="00F11BC5" w:rsidRDefault="00115F1C"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длина кабины</w:t>
            </w:r>
          </w:p>
        </w:tc>
        <w:tc>
          <w:tcPr>
            <w:tcW w:w="3679" w:type="dxa"/>
          </w:tcPr>
          <w:p w:rsidR="00115F1C" w:rsidRPr="00F11BC5" w:rsidRDefault="00115F1C"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1,4 м и более (</w:t>
            </w:r>
            <w:r w:rsidRPr="00F11BC5">
              <w:rPr>
                <w:rFonts w:ascii="Times New Roman" w:eastAsia="Times New Roman" w:hAnsi="Times New Roman" w:cs="Times New Roman"/>
                <w:sz w:val="20"/>
                <w:szCs w:val="20"/>
              </w:rPr>
              <w:t>по крайней мере, для одного лифта)</w:t>
            </w:r>
          </w:p>
        </w:tc>
      </w:tr>
      <w:tr w:rsidR="00115F1C" w:rsidRPr="00F11BC5" w:rsidTr="00A84B58">
        <w:trPr>
          <w:jc w:val="center"/>
        </w:trPr>
        <w:tc>
          <w:tcPr>
            <w:tcW w:w="2122" w:type="dxa"/>
            <w:vMerge/>
          </w:tcPr>
          <w:p w:rsidR="00115F1C" w:rsidRPr="00F11BC5" w:rsidRDefault="00115F1C" w:rsidP="00A84B58">
            <w:pPr>
              <w:autoSpaceDE w:val="0"/>
              <w:autoSpaceDN w:val="0"/>
              <w:adjustRightInd w:val="0"/>
              <w:jc w:val="both"/>
              <w:rPr>
                <w:rFonts w:ascii="Times New Roman" w:eastAsia="Calibri" w:hAnsi="Times New Roman" w:cs="Times New Roman"/>
                <w:bCs/>
                <w:sz w:val="20"/>
                <w:szCs w:val="20"/>
                <w:lang w:eastAsia="ru-RU"/>
              </w:rPr>
            </w:pPr>
          </w:p>
        </w:tc>
        <w:tc>
          <w:tcPr>
            <w:tcW w:w="2976" w:type="dxa"/>
          </w:tcPr>
          <w:p w:rsidR="00115F1C" w:rsidRPr="00F11BC5" w:rsidRDefault="00115F1C"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ширина кабины</w:t>
            </w:r>
          </w:p>
        </w:tc>
        <w:tc>
          <w:tcPr>
            <w:tcW w:w="3679" w:type="dxa"/>
          </w:tcPr>
          <w:p w:rsidR="00115F1C" w:rsidRPr="00F11BC5" w:rsidRDefault="00115F1C"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1,1 м и более (</w:t>
            </w:r>
            <w:r w:rsidRPr="00F11BC5">
              <w:rPr>
                <w:rFonts w:ascii="Times New Roman" w:eastAsia="Times New Roman" w:hAnsi="Times New Roman" w:cs="Times New Roman"/>
                <w:sz w:val="20"/>
                <w:szCs w:val="20"/>
              </w:rPr>
              <w:t>по крайней мере, для одного лифта)</w:t>
            </w:r>
          </w:p>
        </w:tc>
      </w:tr>
      <w:tr w:rsidR="00115F1C" w:rsidRPr="00F11BC5" w:rsidTr="00A84B58">
        <w:trPr>
          <w:jc w:val="center"/>
        </w:trPr>
        <w:tc>
          <w:tcPr>
            <w:tcW w:w="2122" w:type="dxa"/>
            <w:vMerge/>
          </w:tcPr>
          <w:p w:rsidR="00115F1C" w:rsidRPr="00F11BC5" w:rsidRDefault="00115F1C" w:rsidP="00A84B58">
            <w:pPr>
              <w:autoSpaceDE w:val="0"/>
              <w:autoSpaceDN w:val="0"/>
              <w:adjustRightInd w:val="0"/>
              <w:jc w:val="both"/>
              <w:rPr>
                <w:rFonts w:ascii="Times New Roman" w:eastAsia="Calibri" w:hAnsi="Times New Roman" w:cs="Times New Roman"/>
                <w:bCs/>
                <w:sz w:val="20"/>
                <w:szCs w:val="20"/>
                <w:lang w:eastAsia="ru-RU"/>
              </w:rPr>
            </w:pPr>
          </w:p>
        </w:tc>
        <w:tc>
          <w:tcPr>
            <w:tcW w:w="2976" w:type="dxa"/>
          </w:tcPr>
          <w:p w:rsidR="00115F1C" w:rsidRPr="00F11BC5" w:rsidRDefault="00115F1C"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 xml:space="preserve">ширина дверного проема </w:t>
            </w:r>
          </w:p>
        </w:tc>
        <w:tc>
          <w:tcPr>
            <w:tcW w:w="3679" w:type="dxa"/>
          </w:tcPr>
          <w:p w:rsidR="00115F1C" w:rsidRPr="00F11BC5" w:rsidRDefault="00115F1C"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0,9 м и более (</w:t>
            </w:r>
            <w:r w:rsidRPr="00F11BC5">
              <w:rPr>
                <w:rFonts w:ascii="Times New Roman" w:eastAsia="Times New Roman" w:hAnsi="Times New Roman" w:cs="Times New Roman"/>
                <w:sz w:val="20"/>
                <w:szCs w:val="20"/>
              </w:rPr>
              <w:t>по крайней мере, для одного лифта)</w:t>
            </w:r>
          </w:p>
        </w:tc>
      </w:tr>
    </w:tbl>
    <w:p w:rsidR="00115F1C" w:rsidRDefault="00115F1C" w:rsidP="00115F1C">
      <w:pPr>
        <w:spacing w:after="0" w:line="240" w:lineRule="auto"/>
        <w:ind w:firstLine="567"/>
        <w:contextualSpacing/>
        <w:jc w:val="center"/>
        <w:rPr>
          <w:rFonts w:ascii="Times New Roman" w:eastAsia="Times New Roman" w:hAnsi="Times New Roman" w:cs="Times New Roman"/>
          <w:sz w:val="28"/>
          <w:szCs w:val="28"/>
        </w:rPr>
      </w:pPr>
    </w:p>
    <w:p w:rsidR="00115F1C" w:rsidRPr="00F11BC5" w:rsidRDefault="00032AD2" w:rsidP="00B0243D">
      <w:pPr>
        <w:spacing w:after="0" w:line="240" w:lineRule="auto"/>
        <w:ind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r w:rsidR="00115F1C" w:rsidRPr="00F11BC5">
        <w:rPr>
          <w:rFonts w:ascii="Times New Roman" w:eastAsia="Times New Roman" w:hAnsi="Times New Roman" w:cs="Times New Roman"/>
          <w:sz w:val="28"/>
          <w:szCs w:val="28"/>
        </w:rPr>
        <w:t>Оценка частного показателя «</w:t>
      </w:r>
      <w:r w:rsidR="00115F1C" w:rsidRPr="00F11BC5">
        <w:rPr>
          <w:rFonts w:ascii="Times New Roman" w:eastAsia="Times New Roman" w:hAnsi="Times New Roman" w:cs="Times New Roman"/>
          <w:bCs/>
          <w:sz w:val="28"/>
          <w:szCs w:val="28"/>
        </w:rPr>
        <w:t>Возможность продвижения в залах обслуживания на объекте потребительского рынка</w:t>
      </w:r>
      <w:r w:rsidR="00115F1C" w:rsidRPr="00F11BC5">
        <w:rPr>
          <w:rFonts w:ascii="Times New Roman" w:eastAsia="Times New Roman" w:hAnsi="Times New Roman" w:cs="Times New Roman"/>
          <w:sz w:val="28"/>
          <w:szCs w:val="28"/>
        </w:rPr>
        <w:t xml:space="preserve">» </w:t>
      </w:r>
      <w:r w:rsidR="00115F1C" w:rsidRPr="00F11BC5">
        <w:rPr>
          <w:rFonts w:ascii="Times New Roman" w:eastAsia="Times New Roman" w:hAnsi="Times New Roman" w:cs="Times New Roman"/>
          <w:bCs/>
          <w:sz w:val="28"/>
          <w:szCs w:val="28"/>
        </w:rPr>
        <w:t>для инвалидов, передвигающихся на кресле-коляске</w:t>
      </w:r>
      <w:r w:rsidR="00115F1C">
        <w:rPr>
          <w:rFonts w:ascii="Times New Roman" w:eastAsia="Times New Roman" w:hAnsi="Times New Roman" w:cs="Times New Roman"/>
          <w:bCs/>
          <w:sz w:val="28"/>
          <w:szCs w:val="28"/>
        </w:rPr>
        <w:t>.</w:t>
      </w:r>
    </w:p>
    <w:p w:rsidR="00115F1C" w:rsidRPr="00F11BC5" w:rsidRDefault="00115F1C" w:rsidP="00115F1C">
      <w:pPr>
        <w:spacing w:after="0" w:line="240" w:lineRule="auto"/>
        <w:ind w:firstLine="567"/>
        <w:contextualSpacing/>
        <w:jc w:val="both"/>
        <w:rPr>
          <w:rFonts w:ascii="Times New Roman" w:eastAsia="Times New Roman" w:hAnsi="Times New Roman" w:cs="Times New Roman"/>
          <w:bCs/>
          <w:sz w:val="26"/>
          <w:szCs w:val="26"/>
        </w:rPr>
      </w:pPr>
    </w:p>
    <w:tbl>
      <w:tblPr>
        <w:tblStyle w:val="1111"/>
        <w:tblW w:w="0" w:type="auto"/>
        <w:jc w:val="center"/>
        <w:tblLook w:val="04A0" w:firstRow="1" w:lastRow="0" w:firstColumn="1" w:lastColumn="0" w:noHBand="0" w:noVBand="1"/>
      </w:tblPr>
      <w:tblGrid>
        <w:gridCol w:w="2550"/>
        <w:gridCol w:w="2974"/>
        <w:gridCol w:w="3423"/>
      </w:tblGrid>
      <w:tr w:rsidR="00115F1C" w:rsidRPr="00F11BC5" w:rsidTr="00A84B58">
        <w:trPr>
          <w:jc w:val="center"/>
        </w:trPr>
        <w:tc>
          <w:tcPr>
            <w:tcW w:w="2550" w:type="dxa"/>
          </w:tcPr>
          <w:p w:rsidR="00115F1C" w:rsidRPr="00F11BC5" w:rsidRDefault="00115F1C" w:rsidP="00A84B58">
            <w:pPr>
              <w:contextualSpacing/>
              <w:jc w:val="center"/>
              <w:rPr>
                <w:rFonts w:ascii="Times New Roman" w:eastAsia="Times New Roman" w:hAnsi="Times New Roman" w:cs="Times New Roman"/>
                <w:sz w:val="20"/>
                <w:szCs w:val="20"/>
              </w:rPr>
            </w:pPr>
            <w:r w:rsidRPr="00F11BC5">
              <w:rPr>
                <w:rFonts w:ascii="Times New Roman" w:eastAsia="Times New Roman" w:hAnsi="Times New Roman" w:cs="Times New Roman"/>
                <w:sz w:val="20"/>
                <w:szCs w:val="20"/>
              </w:rPr>
              <w:t>Наименование оцениваемого элемента</w:t>
            </w:r>
          </w:p>
          <w:p w:rsidR="00115F1C" w:rsidRPr="00F11BC5" w:rsidRDefault="00115F1C" w:rsidP="00A84B58">
            <w:pPr>
              <w:contextualSpacing/>
              <w:jc w:val="center"/>
              <w:rPr>
                <w:rFonts w:ascii="Times New Roman" w:eastAsia="Times New Roman" w:hAnsi="Times New Roman" w:cs="Times New Roman"/>
                <w:sz w:val="20"/>
                <w:szCs w:val="20"/>
              </w:rPr>
            </w:pPr>
          </w:p>
        </w:tc>
        <w:tc>
          <w:tcPr>
            <w:tcW w:w="2974" w:type="dxa"/>
          </w:tcPr>
          <w:p w:rsidR="00115F1C" w:rsidRPr="00F11BC5" w:rsidRDefault="00115F1C" w:rsidP="00A84B58">
            <w:pPr>
              <w:contextualSpacing/>
              <w:jc w:val="center"/>
              <w:rPr>
                <w:rFonts w:ascii="Times New Roman" w:eastAsia="Times New Roman" w:hAnsi="Times New Roman" w:cs="Times New Roman"/>
                <w:sz w:val="20"/>
                <w:szCs w:val="20"/>
              </w:rPr>
            </w:pPr>
            <w:r w:rsidRPr="00F11BC5">
              <w:rPr>
                <w:rFonts w:ascii="Times New Roman" w:eastAsia="Times New Roman" w:hAnsi="Times New Roman" w:cs="Times New Roman"/>
                <w:sz w:val="20"/>
                <w:szCs w:val="20"/>
              </w:rPr>
              <w:t>Характеристика оцениваемого элемента</w:t>
            </w:r>
          </w:p>
        </w:tc>
        <w:tc>
          <w:tcPr>
            <w:tcW w:w="3423" w:type="dxa"/>
          </w:tcPr>
          <w:p w:rsidR="00115F1C" w:rsidRPr="00F11BC5" w:rsidRDefault="00115F1C" w:rsidP="00A84B58">
            <w:pPr>
              <w:contextualSpacing/>
              <w:jc w:val="center"/>
              <w:rPr>
                <w:rFonts w:ascii="Times New Roman" w:eastAsia="Times New Roman" w:hAnsi="Times New Roman" w:cs="Times New Roman"/>
                <w:sz w:val="20"/>
                <w:szCs w:val="20"/>
              </w:rPr>
            </w:pPr>
            <w:r w:rsidRPr="00F11BC5">
              <w:rPr>
                <w:rFonts w:ascii="Times New Roman" w:eastAsia="Times New Roman" w:hAnsi="Times New Roman" w:cs="Times New Roman"/>
                <w:sz w:val="20"/>
                <w:szCs w:val="20"/>
              </w:rPr>
              <w:t>Условие доступности</w:t>
            </w:r>
          </w:p>
        </w:tc>
      </w:tr>
      <w:tr w:rsidR="00115F1C" w:rsidRPr="00F11BC5" w:rsidTr="00A84B58">
        <w:trPr>
          <w:jc w:val="center"/>
        </w:trPr>
        <w:tc>
          <w:tcPr>
            <w:tcW w:w="2550" w:type="dxa"/>
          </w:tcPr>
          <w:p w:rsidR="00115F1C" w:rsidRPr="00F11BC5" w:rsidRDefault="00115F1C" w:rsidP="00A84B58">
            <w:pPr>
              <w:autoSpaceDE w:val="0"/>
              <w:autoSpaceDN w:val="0"/>
              <w:adjustRightInd w:val="0"/>
              <w:jc w:val="both"/>
              <w:rPr>
                <w:rFonts w:ascii="Times New Roman" w:eastAsia="Calibri" w:hAnsi="Times New Roman" w:cs="Times New Roman"/>
                <w:sz w:val="20"/>
                <w:szCs w:val="20"/>
                <w:lang w:eastAsia="ru-RU"/>
              </w:rPr>
            </w:pPr>
            <w:r w:rsidRPr="00F11BC5">
              <w:rPr>
                <w:rFonts w:ascii="Times New Roman" w:eastAsia="Calibri" w:hAnsi="Times New Roman" w:cs="Times New Roman"/>
                <w:bCs/>
                <w:sz w:val="20"/>
                <w:szCs w:val="20"/>
                <w:lang w:eastAsia="ru-RU"/>
              </w:rPr>
              <w:t xml:space="preserve">Залы/Коридоры/холлы </w:t>
            </w:r>
          </w:p>
          <w:p w:rsidR="00115F1C" w:rsidRPr="00F11BC5" w:rsidRDefault="00115F1C" w:rsidP="00A84B58">
            <w:pPr>
              <w:autoSpaceDE w:val="0"/>
              <w:autoSpaceDN w:val="0"/>
              <w:adjustRightInd w:val="0"/>
              <w:jc w:val="both"/>
              <w:rPr>
                <w:rFonts w:ascii="Times New Roman" w:eastAsia="Calibri" w:hAnsi="Times New Roman" w:cs="Times New Roman"/>
                <w:bCs/>
                <w:sz w:val="20"/>
                <w:szCs w:val="20"/>
                <w:lang w:eastAsia="ru-RU"/>
              </w:rPr>
            </w:pPr>
          </w:p>
        </w:tc>
        <w:tc>
          <w:tcPr>
            <w:tcW w:w="2974" w:type="dxa"/>
          </w:tcPr>
          <w:p w:rsidR="00115F1C" w:rsidRPr="00F11BC5" w:rsidRDefault="00115F1C"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 xml:space="preserve">ширина полосы движения </w:t>
            </w:r>
          </w:p>
          <w:p w:rsidR="00115F1C" w:rsidRPr="00F11BC5" w:rsidRDefault="00115F1C"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 xml:space="preserve">(с учетом мебели и оборудования) </w:t>
            </w:r>
          </w:p>
        </w:tc>
        <w:tc>
          <w:tcPr>
            <w:tcW w:w="3423" w:type="dxa"/>
          </w:tcPr>
          <w:p w:rsidR="00115F1C" w:rsidRPr="00F11BC5" w:rsidRDefault="00115F1C"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 xml:space="preserve">1,5 м и более, допустимы сужения до 0,9 м на длину не более 1,0 м </w:t>
            </w:r>
          </w:p>
        </w:tc>
      </w:tr>
      <w:tr w:rsidR="00115F1C" w:rsidRPr="00F11BC5" w:rsidTr="00A84B58">
        <w:trPr>
          <w:jc w:val="center"/>
        </w:trPr>
        <w:tc>
          <w:tcPr>
            <w:tcW w:w="2550" w:type="dxa"/>
            <w:vMerge w:val="restart"/>
          </w:tcPr>
          <w:p w:rsidR="00115F1C" w:rsidRPr="00F11BC5" w:rsidRDefault="00115F1C" w:rsidP="00A84B58">
            <w:pPr>
              <w:autoSpaceDE w:val="0"/>
              <w:autoSpaceDN w:val="0"/>
              <w:adjustRightInd w:val="0"/>
              <w:jc w:val="both"/>
              <w:rPr>
                <w:rFonts w:ascii="Times New Roman" w:eastAsia="Calibri" w:hAnsi="Times New Roman" w:cs="Times New Roman"/>
                <w:bCs/>
                <w:sz w:val="20"/>
                <w:szCs w:val="20"/>
                <w:lang w:eastAsia="ru-RU"/>
              </w:rPr>
            </w:pPr>
            <w:r w:rsidRPr="00F11BC5">
              <w:rPr>
                <w:rFonts w:ascii="Times New Roman" w:eastAsia="Calibri" w:hAnsi="Times New Roman" w:cs="Times New Roman"/>
                <w:bCs/>
                <w:sz w:val="20"/>
                <w:szCs w:val="20"/>
                <w:lang w:eastAsia="ru-RU"/>
              </w:rPr>
              <w:t>Дверь, открытый проем в стене</w:t>
            </w:r>
          </w:p>
        </w:tc>
        <w:tc>
          <w:tcPr>
            <w:tcW w:w="2974" w:type="dxa"/>
          </w:tcPr>
          <w:p w:rsidR="00115F1C" w:rsidRPr="00F11BC5" w:rsidRDefault="00115F1C" w:rsidP="00A84B58">
            <w:pPr>
              <w:contextualSpacing/>
              <w:rPr>
                <w:rFonts w:ascii="Times New Roman" w:eastAsia="Times New Roman" w:hAnsi="Times New Roman" w:cs="Times New Roman"/>
                <w:sz w:val="20"/>
                <w:szCs w:val="20"/>
              </w:rPr>
            </w:pPr>
            <w:r w:rsidRPr="00F11BC5">
              <w:rPr>
                <w:rFonts w:ascii="Times New Roman" w:eastAsia="Times New Roman" w:hAnsi="Times New Roman" w:cs="Times New Roman"/>
                <w:sz w:val="20"/>
                <w:szCs w:val="20"/>
              </w:rPr>
              <w:t>дверной проем</w:t>
            </w:r>
          </w:p>
        </w:tc>
        <w:tc>
          <w:tcPr>
            <w:tcW w:w="3423" w:type="dxa"/>
            <w:vAlign w:val="center"/>
          </w:tcPr>
          <w:p w:rsidR="00115F1C" w:rsidRPr="00F11BC5" w:rsidRDefault="00115F1C" w:rsidP="00A84B58">
            <w:pPr>
              <w:contextualSpacing/>
              <w:rPr>
                <w:rFonts w:ascii="Times New Roman" w:eastAsia="Times New Roman" w:hAnsi="Times New Roman" w:cs="Times New Roman"/>
                <w:sz w:val="20"/>
                <w:szCs w:val="20"/>
              </w:rPr>
            </w:pPr>
            <w:r w:rsidRPr="00F11BC5">
              <w:rPr>
                <w:rFonts w:ascii="Times New Roman" w:eastAsia="Times New Roman" w:hAnsi="Times New Roman" w:cs="Times New Roman"/>
                <w:sz w:val="20"/>
                <w:szCs w:val="20"/>
              </w:rPr>
              <w:t xml:space="preserve">0,9 и более </w:t>
            </w:r>
          </w:p>
        </w:tc>
      </w:tr>
      <w:tr w:rsidR="00115F1C" w:rsidRPr="00F11BC5" w:rsidTr="00A84B58">
        <w:trPr>
          <w:jc w:val="center"/>
        </w:trPr>
        <w:tc>
          <w:tcPr>
            <w:tcW w:w="2550" w:type="dxa"/>
            <w:vMerge/>
          </w:tcPr>
          <w:p w:rsidR="00115F1C" w:rsidRPr="00F11BC5" w:rsidRDefault="00115F1C" w:rsidP="00A84B58">
            <w:pPr>
              <w:autoSpaceDE w:val="0"/>
              <w:autoSpaceDN w:val="0"/>
              <w:adjustRightInd w:val="0"/>
              <w:jc w:val="both"/>
              <w:rPr>
                <w:rFonts w:ascii="Times New Roman" w:eastAsia="Calibri" w:hAnsi="Times New Roman" w:cs="Times New Roman"/>
                <w:bCs/>
                <w:sz w:val="20"/>
                <w:szCs w:val="20"/>
                <w:lang w:eastAsia="ru-RU"/>
              </w:rPr>
            </w:pPr>
          </w:p>
        </w:tc>
        <w:tc>
          <w:tcPr>
            <w:tcW w:w="2974" w:type="dxa"/>
          </w:tcPr>
          <w:p w:rsidR="00115F1C" w:rsidRPr="00F11BC5" w:rsidRDefault="00115F1C"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Times New Roman" w:hAnsi="Times New Roman" w:cs="Times New Roman"/>
                <w:sz w:val="20"/>
                <w:szCs w:val="20"/>
              </w:rPr>
              <w:t>порог в дверном проеме</w:t>
            </w:r>
          </w:p>
        </w:tc>
        <w:tc>
          <w:tcPr>
            <w:tcW w:w="3423" w:type="dxa"/>
            <w:vAlign w:val="center"/>
          </w:tcPr>
          <w:p w:rsidR="00115F1C" w:rsidRPr="00F11BC5" w:rsidRDefault="00115F1C"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Times New Roman" w:hAnsi="Times New Roman" w:cs="Times New Roman"/>
                <w:sz w:val="20"/>
                <w:szCs w:val="20"/>
              </w:rPr>
              <w:t>0,014 м и менее</w:t>
            </w:r>
          </w:p>
        </w:tc>
      </w:tr>
      <w:tr w:rsidR="00115F1C" w:rsidRPr="00F11BC5" w:rsidTr="00A84B58">
        <w:trPr>
          <w:jc w:val="center"/>
        </w:trPr>
        <w:tc>
          <w:tcPr>
            <w:tcW w:w="2550" w:type="dxa"/>
            <w:vMerge/>
          </w:tcPr>
          <w:p w:rsidR="00115F1C" w:rsidRPr="00F11BC5" w:rsidRDefault="00115F1C" w:rsidP="00A84B58">
            <w:pPr>
              <w:autoSpaceDE w:val="0"/>
              <w:autoSpaceDN w:val="0"/>
              <w:adjustRightInd w:val="0"/>
              <w:jc w:val="both"/>
              <w:rPr>
                <w:rFonts w:ascii="Times New Roman" w:eastAsia="Calibri" w:hAnsi="Times New Roman" w:cs="Times New Roman"/>
                <w:bCs/>
                <w:sz w:val="20"/>
                <w:szCs w:val="20"/>
                <w:lang w:eastAsia="ru-RU"/>
              </w:rPr>
            </w:pPr>
          </w:p>
        </w:tc>
        <w:tc>
          <w:tcPr>
            <w:tcW w:w="2974" w:type="dxa"/>
          </w:tcPr>
          <w:p w:rsidR="00115F1C" w:rsidRPr="00F11BC5" w:rsidRDefault="00115F1C"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Times New Roman" w:hAnsi="Times New Roman" w:cs="Times New Roman"/>
                <w:sz w:val="20"/>
                <w:szCs w:val="20"/>
              </w:rPr>
              <w:t>прозрачные полотна дверей (при наличии)</w:t>
            </w:r>
          </w:p>
        </w:tc>
        <w:tc>
          <w:tcPr>
            <w:tcW w:w="3423" w:type="dxa"/>
            <w:vAlign w:val="center"/>
          </w:tcPr>
          <w:p w:rsidR="00115F1C" w:rsidRPr="00F11BC5" w:rsidRDefault="00115F1C"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Times New Roman" w:hAnsi="Times New Roman" w:cs="Times New Roman"/>
                <w:sz w:val="20"/>
                <w:szCs w:val="20"/>
              </w:rPr>
              <w:t>яркая контрастная маркировка в форме прямоугольника высотой не менее 0,1 м и шириной не менее 0,2 м или в форме круга диаметром от 0,1 до 0,2 м</w:t>
            </w:r>
          </w:p>
        </w:tc>
      </w:tr>
      <w:tr w:rsidR="00115F1C" w:rsidRPr="00F11BC5" w:rsidTr="00A84B58">
        <w:trPr>
          <w:jc w:val="center"/>
        </w:trPr>
        <w:tc>
          <w:tcPr>
            <w:tcW w:w="2550" w:type="dxa"/>
            <w:vMerge w:val="restart"/>
          </w:tcPr>
          <w:p w:rsidR="00115F1C" w:rsidRPr="00F11BC5" w:rsidRDefault="00115F1C" w:rsidP="00A84B58">
            <w:pPr>
              <w:autoSpaceDE w:val="0"/>
              <w:autoSpaceDN w:val="0"/>
              <w:adjustRightInd w:val="0"/>
              <w:jc w:val="both"/>
              <w:rPr>
                <w:rFonts w:ascii="Times New Roman" w:eastAsia="Calibri" w:hAnsi="Times New Roman" w:cs="Times New Roman"/>
                <w:bCs/>
                <w:sz w:val="20"/>
                <w:szCs w:val="20"/>
                <w:lang w:eastAsia="ru-RU"/>
              </w:rPr>
            </w:pPr>
            <w:r w:rsidRPr="00F11BC5">
              <w:rPr>
                <w:rFonts w:ascii="Times New Roman" w:eastAsia="Calibri" w:hAnsi="Times New Roman" w:cs="Times New Roman"/>
                <w:bCs/>
                <w:sz w:val="20"/>
                <w:szCs w:val="20"/>
                <w:lang w:eastAsia="ru-RU"/>
              </w:rPr>
              <w:t>Разворотные площадки</w:t>
            </w:r>
          </w:p>
        </w:tc>
        <w:tc>
          <w:tcPr>
            <w:tcW w:w="2974" w:type="dxa"/>
          </w:tcPr>
          <w:p w:rsidR="00115F1C" w:rsidRPr="00F11BC5" w:rsidRDefault="00115F1C"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 xml:space="preserve">при повороте на 90град, размеры </w:t>
            </w:r>
          </w:p>
        </w:tc>
        <w:tc>
          <w:tcPr>
            <w:tcW w:w="3423" w:type="dxa"/>
          </w:tcPr>
          <w:p w:rsidR="00115F1C" w:rsidRPr="00F11BC5" w:rsidRDefault="00115F1C"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 xml:space="preserve">диаметр разворота 1,2 м и более </w:t>
            </w:r>
          </w:p>
        </w:tc>
      </w:tr>
      <w:tr w:rsidR="00115F1C" w:rsidRPr="00F11BC5" w:rsidTr="00A84B58">
        <w:trPr>
          <w:jc w:val="center"/>
        </w:trPr>
        <w:tc>
          <w:tcPr>
            <w:tcW w:w="2550" w:type="dxa"/>
            <w:vMerge/>
          </w:tcPr>
          <w:p w:rsidR="00115F1C" w:rsidRPr="00F11BC5" w:rsidRDefault="00115F1C" w:rsidP="00A84B58">
            <w:pPr>
              <w:autoSpaceDE w:val="0"/>
              <w:autoSpaceDN w:val="0"/>
              <w:adjustRightInd w:val="0"/>
              <w:jc w:val="both"/>
              <w:rPr>
                <w:rFonts w:ascii="Times New Roman" w:eastAsia="Calibri" w:hAnsi="Times New Roman" w:cs="Times New Roman"/>
                <w:bCs/>
                <w:sz w:val="20"/>
                <w:szCs w:val="20"/>
                <w:lang w:eastAsia="ru-RU"/>
              </w:rPr>
            </w:pPr>
          </w:p>
        </w:tc>
        <w:tc>
          <w:tcPr>
            <w:tcW w:w="2974" w:type="dxa"/>
          </w:tcPr>
          <w:p w:rsidR="00115F1C" w:rsidRPr="00F11BC5" w:rsidRDefault="00115F1C"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 xml:space="preserve">при повороте на 180град, размеры </w:t>
            </w:r>
          </w:p>
        </w:tc>
        <w:tc>
          <w:tcPr>
            <w:tcW w:w="3423" w:type="dxa"/>
          </w:tcPr>
          <w:p w:rsidR="00115F1C" w:rsidRPr="00F11BC5" w:rsidRDefault="00115F1C"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диаметр разворота 1,4 м  и более</w:t>
            </w:r>
          </w:p>
        </w:tc>
      </w:tr>
      <w:tr w:rsidR="00115F1C" w:rsidRPr="00F11BC5" w:rsidTr="00A84B58">
        <w:trPr>
          <w:jc w:val="center"/>
        </w:trPr>
        <w:tc>
          <w:tcPr>
            <w:tcW w:w="2550" w:type="dxa"/>
            <w:vMerge w:val="restart"/>
          </w:tcPr>
          <w:p w:rsidR="00115F1C" w:rsidRPr="00F11BC5" w:rsidRDefault="00115F1C" w:rsidP="00A84B58">
            <w:pPr>
              <w:autoSpaceDE w:val="0"/>
              <w:autoSpaceDN w:val="0"/>
              <w:adjustRightInd w:val="0"/>
              <w:jc w:val="both"/>
              <w:rPr>
                <w:rFonts w:ascii="Times New Roman" w:eastAsia="Calibri" w:hAnsi="Times New Roman" w:cs="Times New Roman"/>
                <w:sz w:val="20"/>
                <w:szCs w:val="20"/>
                <w:lang w:eastAsia="ru-RU"/>
              </w:rPr>
            </w:pPr>
            <w:r w:rsidRPr="00F11BC5">
              <w:rPr>
                <w:rFonts w:ascii="Times New Roman" w:eastAsia="Calibri" w:hAnsi="Times New Roman" w:cs="Times New Roman"/>
                <w:bCs/>
                <w:sz w:val="20"/>
                <w:szCs w:val="20"/>
                <w:lang w:eastAsia="ru-RU"/>
              </w:rPr>
              <w:t>Пандус внутренний на этаже (при необходимости)</w:t>
            </w:r>
          </w:p>
          <w:p w:rsidR="00115F1C" w:rsidRPr="00F11BC5" w:rsidRDefault="00115F1C" w:rsidP="00A84B58">
            <w:pPr>
              <w:autoSpaceDE w:val="0"/>
              <w:autoSpaceDN w:val="0"/>
              <w:adjustRightInd w:val="0"/>
              <w:jc w:val="both"/>
              <w:rPr>
                <w:rFonts w:ascii="Times New Roman" w:eastAsia="Calibri" w:hAnsi="Times New Roman" w:cs="Times New Roman"/>
                <w:bCs/>
                <w:sz w:val="20"/>
                <w:szCs w:val="20"/>
                <w:lang w:eastAsia="ru-RU"/>
              </w:rPr>
            </w:pPr>
          </w:p>
        </w:tc>
        <w:tc>
          <w:tcPr>
            <w:tcW w:w="2974" w:type="dxa"/>
          </w:tcPr>
          <w:p w:rsidR="00115F1C" w:rsidRPr="00F11BC5" w:rsidRDefault="00115F1C"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 xml:space="preserve">ширина марша </w:t>
            </w:r>
          </w:p>
        </w:tc>
        <w:tc>
          <w:tcPr>
            <w:tcW w:w="3423" w:type="dxa"/>
          </w:tcPr>
          <w:p w:rsidR="00115F1C" w:rsidRPr="00F11BC5" w:rsidRDefault="00115F1C"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 xml:space="preserve">0,9 м и более </w:t>
            </w:r>
          </w:p>
        </w:tc>
      </w:tr>
      <w:tr w:rsidR="00115F1C" w:rsidRPr="00F11BC5" w:rsidTr="00A84B58">
        <w:trPr>
          <w:jc w:val="center"/>
        </w:trPr>
        <w:tc>
          <w:tcPr>
            <w:tcW w:w="2550" w:type="dxa"/>
            <w:vMerge/>
          </w:tcPr>
          <w:p w:rsidR="00115F1C" w:rsidRPr="00F11BC5" w:rsidRDefault="00115F1C" w:rsidP="00A84B58">
            <w:pPr>
              <w:autoSpaceDE w:val="0"/>
              <w:autoSpaceDN w:val="0"/>
              <w:adjustRightInd w:val="0"/>
              <w:jc w:val="both"/>
              <w:rPr>
                <w:rFonts w:ascii="Times New Roman" w:eastAsia="Calibri" w:hAnsi="Times New Roman" w:cs="Times New Roman"/>
                <w:bCs/>
                <w:sz w:val="20"/>
                <w:szCs w:val="20"/>
                <w:lang w:eastAsia="ru-RU"/>
              </w:rPr>
            </w:pPr>
          </w:p>
        </w:tc>
        <w:tc>
          <w:tcPr>
            <w:tcW w:w="2974" w:type="dxa"/>
          </w:tcPr>
          <w:p w:rsidR="00115F1C" w:rsidRPr="00F11BC5" w:rsidRDefault="00115F1C"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 xml:space="preserve">уклон </w:t>
            </w:r>
          </w:p>
        </w:tc>
        <w:tc>
          <w:tcPr>
            <w:tcW w:w="3423" w:type="dxa"/>
          </w:tcPr>
          <w:p w:rsidR="00115F1C" w:rsidRPr="00F11BC5" w:rsidRDefault="00115F1C"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 xml:space="preserve">5% и менее </w:t>
            </w:r>
          </w:p>
        </w:tc>
      </w:tr>
      <w:tr w:rsidR="00115F1C" w:rsidRPr="00F11BC5" w:rsidTr="00A84B58">
        <w:trPr>
          <w:trHeight w:val="470"/>
          <w:jc w:val="center"/>
        </w:trPr>
        <w:tc>
          <w:tcPr>
            <w:tcW w:w="2550" w:type="dxa"/>
            <w:vMerge/>
          </w:tcPr>
          <w:p w:rsidR="00115F1C" w:rsidRPr="00F11BC5" w:rsidRDefault="00115F1C" w:rsidP="00A84B58">
            <w:pPr>
              <w:autoSpaceDE w:val="0"/>
              <w:autoSpaceDN w:val="0"/>
              <w:adjustRightInd w:val="0"/>
              <w:jc w:val="both"/>
              <w:rPr>
                <w:rFonts w:ascii="Times New Roman" w:eastAsia="Calibri" w:hAnsi="Times New Roman" w:cs="Times New Roman"/>
                <w:bCs/>
                <w:sz w:val="20"/>
                <w:szCs w:val="20"/>
                <w:lang w:eastAsia="ru-RU"/>
              </w:rPr>
            </w:pPr>
          </w:p>
        </w:tc>
        <w:tc>
          <w:tcPr>
            <w:tcW w:w="2974" w:type="dxa"/>
          </w:tcPr>
          <w:p w:rsidR="00115F1C" w:rsidRPr="00F11BC5" w:rsidRDefault="00115F1C"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разворотные площадки внизу, вверху</w:t>
            </w:r>
          </w:p>
        </w:tc>
        <w:tc>
          <w:tcPr>
            <w:tcW w:w="3423" w:type="dxa"/>
          </w:tcPr>
          <w:p w:rsidR="00115F1C" w:rsidRPr="00F11BC5" w:rsidRDefault="00115F1C"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 xml:space="preserve">1,5х1,5 м и более </w:t>
            </w:r>
          </w:p>
        </w:tc>
      </w:tr>
      <w:tr w:rsidR="00115F1C" w:rsidRPr="00F11BC5" w:rsidTr="00A84B58">
        <w:trPr>
          <w:jc w:val="center"/>
        </w:trPr>
        <w:tc>
          <w:tcPr>
            <w:tcW w:w="2550" w:type="dxa"/>
            <w:vMerge/>
          </w:tcPr>
          <w:p w:rsidR="00115F1C" w:rsidRPr="00F11BC5" w:rsidRDefault="00115F1C" w:rsidP="00A84B58">
            <w:pPr>
              <w:autoSpaceDE w:val="0"/>
              <w:autoSpaceDN w:val="0"/>
              <w:adjustRightInd w:val="0"/>
              <w:jc w:val="both"/>
              <w:rPr>
                <w:rFonts w:ascii="Times New Roman" w:eastAsia="Calibri" w:hAnsi="Times New Roman" w:cs="Times New Roman"/>
                <w:bCs/>
                <w:sz w:val="20"/>
                <w:szCs w:val="20"/>
                <w:lang w:eastAsia="ru-RU"/>
              </w:rPr>
            </w:pPr>
          </w:p>
        </w:tc>
        <w:tc>
          <w:tcPr>
            <w:tcW w:w="2974" w:type="dxa"/>
          </w:tcPr>
          <w:p w:rsidR="00115F1C" w:rsidRPr="00F11BC5" w:rsidRDefault="00115F1C" w:rsidP="00A84B58">
            <w:pPr>
              <w:autoSpaceDE w:val="0"/>
              <w:autoSpaceDN w:val="0"/>
              <w:adjustRightInd w:val="0"/>
              <w:jc w:val="both"/>
              <w:rPr>
                <w:rFonts w:ascii="Times New Roman" w:eastAsia="Calibri" w:hAnsi="Times New Roman" w:cs="Times New Roman"/>
                <w:sz w:val="20"/>
                <w:szCs w:val="20"/>
                <w:lang w:eastAsia="ru-RU"/>
              </w:rPr>
            </w:pPr>
            <w:r w:rsidRPr="00F11BC5">
              <w:rPr>
                <w:rFonts w:ascii="Times New Roman" w:eastAsia="Calibri" w:hAnsi="Times New Roman" w:cs="Times New Roman"/>
                <w:bCs/>
                <w:sz w:val="20"/>
                <w:szCs w:val="20"/>
                <w:lang w:eastAsia="ru-RU"/>
              </w:rPr>
              <w:t xml:space="preserve">поручни с двух сторон </w:t>
            </w:r>
          </w:p>
          <w:p w:rsidR="00115F1C" w:rsidRPr="00F11BC5" w:rsidRDefault="00115F1C" w:rsidP="00A84B58">
            <w:pPr>
              <w:autoSpaceDE w:val="0"/>
              <w:autoSpaceDN w:val="0"/>
              <w:adjustRightInd w:val="0"/>
              <w:rPr>
                <w:rFonts w:ascii="Times New Roman" w:eastAsia="Calibri" w:hAnsi="Times New Roman" w:cs="Times New Roman"/>
                <w:sz w:val="20"/>
                <w:szCs w:val="20"/>
                <w:lang w:eastAsia="ru-RU"/>
              </w:rPr>
            </w:pPr>
          </w:p>
        </w:tc>
        <w:tc>
          <w:tcPr>
            <w:tcW w:w="3423" w:type="dxa"/>
          </w:tcPr>
          <w:p w:rsidR="00115F1C" w:rsidRPr="00F11BC5" w:rsidRDefault="00115F1C"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 xml:space="preserve">наличие </w:t>
            </w:r>
          </w:p>
        </w:tc>
      </w:tr>
      <w:tr w:rsidR="00115F1C" w:rsidRPr="00F11BC5" w:rsidTr="00A84B58">
        <w:trPr>
          <w:jc w:val="center"/>
        </w:trPr>
        <w:tc>
          <w:tcPr>
            <w:tcW w:w="2550" w:type="dxa"/>
            <w:vMerge/>
          </w:tcPr>
          <w:p w:rsidR="00115F1C" w:rsidRPr="00F11BC5" w:rsidRDefault="00115F1C" w:rsidP="00A84B58">
            <w:pPr>
              <w:autoSpaceDE w:val="0"/>
              <w:autoSpaceDN w:val="0"/>
              <w:adjustRightInd w:val="0"/>
              <w:jc w:val="both"/>
              <w:rPr>
                <w:rFonts w:ascii="Times New Roman" w:eastAsia="Calibri" w:hAnsi="Times New Roman" w:cs="Times New Roman"/>
                <w:bCs/>
                <w:sz w:val="20"/>
                <w:szCs w:val="20"/>
                <w:lang w:eastAsia="ru-RU"/>
              </w:rPr>
            </w:pPr>
          </w:p>
        </w:tc>
        <w:tc>
          <w:tcPr>
            <w:tcW w:w="2974" w:type="dxa"/>
          </w:tcPr>
          <w:p w:rsidR="00115F1C" w:rsidRPr="00F11BC5" w:rsidRDefault="00115F1C"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высота поручней</w:t>
            </w:r>
          </w:p>
        </w:tc>
        <w:tc>
          <w:tcPr>
            <w:tcW w:w="3423" w:type="dxa"/>
          </w:tcPr>
          <w:p w:rsidR="00115F1C" w:rsidRPr="00F11BC5" w:rsidRDefault="00115F1C"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 xml:space="preserve">0,9 и 0,7  м </w:t>
            </w:r>
          </w:p>
        </w:tc>
      </w:tr>
      <w:tr w:rsidR="00115F1C" w:rsidRPr="00F11BC5" w:rsidTr="00A84B58">
        <w:trPr>
          <w:jc w:val="center"/>
        </w:trPr>
        <w:tc>
          <w:tcPr>
            <w:tcW w:w="2550" w:type="dxa"/>
          </w:tcPr>
          <w:p w:rsidR="00115F1C" w:rsidRPr="00F11BC5" w:rsidRDefault="00115F1C" w:rsidP="00A84B58">
            <w:pPr>
              <w:autoSpaceDE w:val="0"/>
              <w:autoSpaceDN w:val="0"/>
              <w:adjustRightInd w:val="0"/>
              <w:jc w:val="both"/>
              <w:rPr>
                <w:rFonts w:ascii="Times New Roman" w:eastAsia="Calibri" w:hAnsi="Times New Roman" w:cs="Times New Roman"/>
                <w:bCs/>
                <w:sz w:val="20"/>
                <w:szCs w:val="20"/>
                <w:lang w:eastAsia="ru-RU"/>
              </w:rPr>
            </w:pPr>
            <w:r w:rsidRPr="00F11BC5">
              <w:rPr>
                <w:rFonts w:ascii="Times New Roman" w:eastAsia="Calibri" w:hAnsi="Times New Roman" w:cs="Times New Roman"/>
                <w:bCs/>
                <w:sz w:val="20"/>
                <w:szCs w:val="20"/>
                <w:lang w:eastAsia="ru-RU"/>
              </w:rPr>
              <w:t xml:space="preserve">Средства вертикального транспорта </w:t>
            </w:r>
          </w:p>
        </w:tc>
        <w:tc>
          <w:tcPr>
            <w:tcW w:w="2974" w:type="dxa"/>
          </w:tcPr>
          <w:p w:rsidR="00115F1C" w:rsidRPr="00F11BC5" w:rsidRDefault="00115F1C"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 xml:space="preserve">доступные лифты или </w:t>
            </w:r>
            <w:r w:rsidRPr="00F11BC5">
              <w:rPr>
                <w:rFonts w:ascii="Times New Roman" w:eastAsia="Calibri" w:hAnsi="Times New Roman" w:cs="Times New Roman"/>
                <w:bCs/>
                <w:sz w:val="20"/>
                <w:szCs w:val="20"/>
                <w:lang w:eastAsia="ru-RU"/>
              </w:rPr>
              <w:t>платформы подъемные для инвалидов-колясочников</w:t>
            </w:r>
          </w:p>
        </w:tc>
        <w:tc>
          <w:tcPr>
            <w:tcW w:w="3423" w:type="dxa"/>
          </w:tcPr>
          <w:p w:rsidR="00115F1C" w:rsidRPr="00F11BC5" w:rsidRDefault="00115F1C"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наличие (если объект размещается на нескольких этажах)</w:t>
            </w:r>
          </w:p>
        </w:tc>
      </w:tr>
      <w:tr w:rsidR="00115F1C" w:rsidRPr="00F11BC5" w:rsidTr="00A84B58">
        <w:trPr>
          <w:jc w:val="center"/>
        </w:trPr>
        <w:tc>
          <w:tcPr>
            <w:tcW w:w="2550" w:type="dxa"/>
            <w:vMerge w:val="restart"/>
          </w:tcPr>
          <w:p w:rsidR="00115F1C" w:rsidRPr="00F11BC5" w:rsidRDefault="00115F1C" w:rsidP="00A84B58">
            <w:pPr>
              <w:autoSpaceDE w:val="0"/>
              <w:autoSpaceDN w:val="0"/>
              <w:adjustRightInd w:val="0"/>
              <w:jc w:val="both"/>
              <w:rPr>
                <w:rFonts w:ascii="Times New Roman" w:eastAsia="Calibri" w:hAnsi="Times New Roman" w:cs="Times New Roman"/>
                <w:sz w:val="20"/>
                <w:szCs w:val="20"/>
                <w:lang w:eastAsia="ru-RU"/>
              </w:rPr>
            </w:pPr>
            <w:r w:rsidRPr="00F11BC5">
              <w:rPr>
                <w:rFonts w:ascii="Times New Roman" w:eastAsia="Calibri" w:hAnsi="Times New Roman" w:cs="Times New Roman"/>
                <w:bCs/>
                <w:sz w:val="20"/>
                <w:szCs w:val="20"/>
                <w:lang w:eastAsia="ru-RU"/>
              </w:rPr>
              <w:t xml:space="preserve">Лифт пассажирский (при необходимости) </w:t>
            </w:r>
          </w:p>
          <w:p w:rsidR="00115F1C" w:rsidRPr="00F11BC5" w:rsidRDefault="00115F1C" w:rsidP="00A84B58">
            <w:pPr>
              <w:autoSpaceDE w:val="0"/>
              <w:autoSpaceDN w:val="0"/>
              <w:adjustRightInd w:val="0"/>
              <w:jc w:val="both"/>
              <w:rPr>
                <w:rFonts w:ascii="Times New Roman" w:eastAsia="Calibri" w:hAnsi="Times New Roman" w:cs="Times New Roman"/>
                <w:bCs/>
                <w:sz w:val="20"/>
                <w:szCs w:val="20"/>
                <w:lang w:eastAsia="ru-RU"/>
              </w:rPr>
            </w:pPr>
          </w:p>
        </w:tc>
        <w:tc>
          <w:tcPr>
            <w:tcW w:w="2974" w:type="dxa"/>
          </w:tcPr>
          <w:p w:rsidR="00115F1C" w:rsidRPr="00F11BC5" w:rsidRDefault="00115F1C"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длина кабины</w:t>
            </w:r>
          </w:p>
        </w:tc>
        <w:tc>
          <w:tcPr>
            <w:tcW w:w="3423" w:type="dxa"/>
          </w:tcPr>
          <w:p w:rsidR="00115F1C" w:rsidRPr="00F11BC5" w:rsidRDefault="00115F1C"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1,4 м и более (</w:t>
            </w:r>
            <w:r w:rsidRPr="00F11BC5">
              <w:rPr>
                <w:rFonts w:ascii="Times New Roman" w:eastAsia="Times New Roman" w:hAnsi="Times New Roman" w:cs="Times New Roman"/>
                <w:sz w:val="20"/>
                <w:szCs w:val="20"/>
              </w:rPr>
              <w:t>по крайней мере, для одного лифта)</w:t>
            </w:r>
          </w:p>
        </w:tc>
      </w:tr>
      <w:tr w:rsidR="00115F1C" w:rsidRPr="00F11BC5" w:rsidTr="00A84B58">
        <w:trPr>
          <w:jc w:val="center"/>
        </w:trPr>
        <w:tc>
          <w:tcPr>
            <w:tcW w:w="2550" w:type="dxa"/>
            <w:vMerge/>
          </w:tcPr>
          <w:p w:rsidR="00115F1C" w:rsidRPr="00F11BC5" w:rsidRDefault="00115F1C" w:rsidP="00A84B58">
            <w:pPr>
              <w:autoSpaceDE w:val="0"/>
              <w:autoSpaceDN w:val="0"/>
              <w:adjustRightInd w:val="0"/>
              <w:jc w:val="both"/>
              <w:rPr>
                <w:rFonts w:ascii="Times New Roman" w:eastAsia="Calibri" w:hAnsi="Times New Roman" w:cs="Times New Roman"/>
                <w:bCs/>
                <w:sz w:val="20"/>
                <w:szCs w:val="20"/>
                <w:lang w:eastAsia="ru-RU"/>
              </w:rPr>
            </w:pPr>
          </w:p>
        </w:tc>
        <w:tc>
          <w:tcPr>
            <w:tcW w:w="2974" w:type="dxa"/>
          </w:tcPr>
          <w:p w:rsidR="00115F1C" w:rsidRPr="00F11BC5" w:rsidRDefault="00115F1C"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ширина кабины</w:t>
            </w:r>
          </w:p>
        </w:tc>
        <w:tc>
          <w:tcPr>
            <w:tcW w:w="3423" w:type="dxa"/>
          </w:tcPr>
          <w:p w:rsidR="00115F1C" w:rsidRPr="00F11BC5" w:rsidRDefault="00115F1C"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1,1 м и более (</w:t>
            </w:r>
            <w:r w:rsidRPr="00F11BC5">
              <w:rPr>
                <w:rFonts w:ascii="Times New Roman" w:eastAsia="Times New Roman" w:hAnsi="Times New Roman" w:cs="Times New Roman"/>
                <w:sz w:val="20"/>
                <w:szCs w:val="20"/>
              </w:rPr>
              <w:t>по крайней мере, для одного лифта)</w:t>
            </w:r>
          </w:p>
        </w:tc>
      </w:tr>
      <w:tr w:rsidR="00115F1C" w:rsidRPr="00F11BC5" w:rsidTr="00A84B58">
        <w:trPr>
          <w:jc w:val="center"/>
        </w:trPr>
        <w:tc>
          <w:tcPr>
            <w:tcW w:w="2550" w:type="dxa"/>
            <w:vMerge/>
          </w:tcPr>
          <w:p w:rsidR="00115F1C" w:rsidRPr="00F11BC5" w:rsidRDefault="00115F1C" w:rsidP="00A84B58">
            <w:pPr>
              <w:autoSpaceDE w:val="0"/>
              <w:autoSpaceDN w:val="0"/>
              <w:adjustRightInd w:val="0"/>
              <w:jc w:val="both"/>
              <w:rPr>
                <w:rFonts w:ascii="Times New Roman" w:eastAsia="Calibri" w:hAnsi="Times New Roman" w:cs="Times New Roman"/>
                <w:bCs/>
                <w:sz w:val="20"/>
                <w:szCs w:val="20"/>
                <w:lang w:eastAsia="ru-RU"/>
              </w:rPr>
            </w:pPr>
          </w:p>
        </w:tc>
        <w:tc>
          <w:tcPr>
            <w:tcW w:w="2974" w:type="dxa"/>
          </w:tcPr>
          <w:p w:rsidR="00115F1C" w:rsidRPr="00F11BC5" w:rsidRDefault="00115F1C"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 xml:space="preserve">ширина дверного проема </w:t>
            </w:r>
          </w:p>
        </w:tc>
        <w:tc>
          <w:tcPr>
            <w:tcW w:w="3423" w:type="dxa"/>
          </w:tcPr>
          <w:p w:rsidR="00115F1C" w:rsidRPr="00F11BC5" w:rsidRDefault="00115F1C"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0,9 м и более (</w:t>
            </w:r>
            <w:r w:rsidRPr="00F11BC5">
              <w:rPr>
                <w:rFonts w:ascii="Times New Roman" w:eastAsia="Times New Roman" w:hAnsi="Times New Roman" w:cs="Times New Roman"/>
                <w:sz w:val="20"/>
                <w:szCs w:val="20"/>
              </w:rPr>
              <w:t>по крайней мере, для одного лифта)</w:t>
            </w:r>
          </w:p>
        </w:tc>
      </w:tr>
    </w:tbl>
    <w:p w:rsidR="00115F1C" w:rsidRPr="00F11BC5" w:rsidRDefault="00115F1C" w:rsidP="00115F1C">
      <w:pPr>
        <w:spacing w:after="0" w:line="240" w:lineRule="auto"/>
        <w:ind w:firstLine="567"/>
        <w:contextualSpacing/>
        <w:jc w:val="both"/>
        <w:rPr>
          <w:rFonts w:ascii="Times New Roman" w:eastAsia="Times New Roman" w:hAnsi="Times New Roman" w:cs="Times New Roman"/>
          <w:bCs/>
          <w:sz w:val="26"/>
          <w:szCs w:val="26"/>
        </w:rPr>
      </w:pPr>
    </w:p>
    <w:p w:rsidR="00115F1C" w:rsidRPr="00F11BC5" w:rsidRDefault="00115F1C" w:rsidP="00115F1C">
      <w:pPr>
        <w:spacing w:after="0" w:line="240" w:lineRule="auto"/>
        <w:ind w:firstLine="567"/>
        <w:contextualSpacing/>
        <w:jc w:val="center"/>
        <w:rPr>
          <w:rFonts w:ascii="Times New Roman" w:eastAsia="Times New Roman" w:hAnsi="Times New Roman" w:cs="Times New Roman"/>
          <w:sz w:val="28"/>
          <w:szCs w:val="28"/>
        </w:rPr>
      </w:pPr>
    </w:p>
    <w:p w:rsidR="00115F1C" w:rsidRDefault="00115F1C" w:rsidP="00B0243D">
      <w:pPr>
        <w:spacing w:after="0" w:line="240" w:lineRule="auto"/>
        <w:ind w:firstLine="567"/>
        <w:contextualSpacing/>
        <w:jc w:val="both"/>
        <w:rPr>
          <w:rFonts w:ascii="Times New Roman" w:eastAsia="Times New Roman" w:hAnsi="Times New Roman" w:cs="Times New Roman"/>
          <w:sz w:val="28"/>
          <w:szCs w:val="28"/>
        </w:rPr>
      </w:pPr>
    </w:p>
    <w:p w:rsidR="00115F1C" w:rsidRDefault="00115F1C" w:rsidP="00B0243D">
      <w:pPr>
        <w:spacing w:after="0" w:line="240" w:lineRule="auto"/>
        <w:ind w:firstLine="567"/>
        <w:contextualSpacing/>
        <w:jc w:val="both"/>
        <w:rPr>
          <w:rFonts w:ascii="Times New Roman" w:eastAsia="Times New Roman" w:hAnsi="Times New Roman" w:cs="Times New Roman"/>
          <w:sz w:val="28"/>
          <w:szCs w:val="28"/>
        </w:rPr>
      </w:pPr>
    </w:p>
    <w:p w:rsidR="00115F1C" w:rsidRDefault="00115F1C" w:rsidP="00B0243D">
      <w:pPr>
        <w:spacing w:after="0" w:line="240" w:lineRule="auto"/>
        <w:ind w:firstLine="567"/>
        <w:contextualSpacing/>
        <w:jc w:val="both"/>
        <w:rPr>
          <w:rFonts w:ascii="Times New Roman" w:eastAsia="Times New Roman" w:hAnsi="Times New Roman" w:cs="Times New Roman"/>
          <w:sz w:val="28"/>
          <w:szCs w:val="28"/>
        </w:rPr>
      </w:pPr>
    </w:p>
    <w:p w:rsidR="00115F1C" w:rsidRDefault="00115F1C" w:rsidP="00B0243D">
      <w:pPr>
        <w:spacing w:after="0" w:line="240" w:lineRule="auto"/>
        <w:ind w:firstLine="567"/>
        <w:contextualSpacing/>
        <w:jc w:val="both"/>
        <w:rPr>
          <w:rFonts w:ascii="Times New Roman" w:eastAsia="Times New Roman" w:hAnsi="Times New Roman" w:cs="Times New Roman"/>
          <w:sz w:val="28"/>
          <w:szCs w:val="28"/>
        </w:rPr>
      </w:pPr>
    </w:p>
    <w:p w:rsidR="00115F1C" w:rsidRDefault="00115F1C" w:rsidP="00B0243D">
      <w:pPr>
        <w:spacing w:after="0" w:line="240" w:lineRule="auto"/>
        <w:ind w:firstLine="567"/>
        <w:contextualSpacing/>
        <w:jc w:val="both"/>
        <w:rPr>
          <w:rFonts w:ascii="Times New Roman" w:eastAsia="Times New Roman" w:hAnsi="Times New Roman" w:cs="Times New Roman"/>
          <w:sz w:val="28"/>
          <w:szCs w:val="28"/>
        </w:rPr>
      </w:pPr>
    </w:p>
    <w:p w:rsidR="00115F1C" w:rsidRDefault="00115F1C" w:rsidP="00B0243D">
      <w:pPr>
        <w:spacing w:after="0" w:line="240" w:lineRule="auto"/>
        <w:ind w:firstLine="567"/>
        <w:contextualSpacing/>
        <w:jc w:val="both"/>
        <w:rPr>
          <w:rFonts w:ascii="Times New Roman" w:eastAsia="Times New Roman" w:hAnsi="Times New Roman" w:cs="Times New Roman"/>
          <w:sz w:val="28"/>
          <w:szCs w:val="28"/>
        </w:rPr>
      </w:pPr>
    </w:p>
    <w:p w:rsidR="00115F1C" w:rsidRPr="00F11BC5" w:rsidRDefault="00032AD2" w:rsidP="00B0243D">
      <w:pPr>
        <w:spacing w:after="0" w:line="240" w:lineRule="auto"/>
        <w:ind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5. </w:t>
      </w:r>
      <w:r w:rsidR="00115F1C" w:rsidRPr="00F11BC5">
        <w:rPr>
          <w:rFonts w:ascii="Times New Roman" w:eastAsia="Times New Roman" w:hAnsi="Times New Roman" w:cs="Times New Roman"/>
          <w:sz w:val="28"/>
          <w:szCs w:val="28"/>
        </w:rPr>
        <w:t>Оценка частного показателя «</w:t>
      </w:r>
      <w:r w:rsidR="00115F1C" w:rsidRPr="00F11BC5">
        <w:rPr>
          <w:rFonts w:ascii="Times New Roman" w:eastAsia="Times New Roman" w:hAnsi="Times New Roman" w:cs="Times New Roman"/>
          <w:bCs/>
          <w:sz w:val="28"/>
          <w:szCs w:val="28"/>
        </w:rPr>
        <w:t>Возможность получения услуги на объекте потребительского рынка</w:t>
      </w:r>
      <w:r w:rsidR="00115F1C" w:rsidRPr="00F11BC5">
        <w:rPr>
          <w:rFonts w:ascii="Times New Roman" w:eastAsia="Times New Roman" w:hAnsi="Times New Roman" w:cs="Times New Roman"/>
          <w:sz w:val="28"/>
          <w:szCs w:val="28"/>
        </w:rPr>
        <w:t xml:space="preserve">» </w:t>
      </w:r>
      <w:r w:rsidR="00115F1C" w:rsidRPr="00F11BC5">
        <w:rPr>
          <w:rFonts w:ascii="Times New Roman" w:eastAsia="Times New Roman" w:hAnsi="Times New Roman" w:cs="Times New Roman"/>
          <w:bCs/>
          <w:sz w:val="28"/>
          <w:szCs w:val="28"/>
        </w:rPr>
        <w:t>для инвалидов, передвигающихся на кресле-коляске</w:t>
      </w:r>
      <w:r w:rsidR="00115F1C">
        <w:rPr>
          <w:rFonts w:ascii="Times New Roman" w:eastAsia="Times New Roman" w:hAnsi="Times New Roman" w:cs="Times New Roman"/>
          <w:bCs/>
          <w:sz w:val="28"/>
          <w:szCs w:val="28"/>
        </w:rPr>
        <w:t>.</w:t>
      </w:r>
    </w:p>
    <w:p w:rsidR="00115F1C" w:rsidRPr="00F11BC5" w:rsidRDefault="00115F1C" w:rsidP="00115F1C">
      <w:pPr>
        <w:spacing w:after="0" w:line="240" w:lineRule="auto"/>
        <w:ind w:firstLine="567"/>
        <w:contextualSpacing/>
        <w:jc w:val="both"/>
        <w:rPr>
          <w:rFonts w:ascii="Times New Roman" w:eastAsia="Times New Roman" w:hAnsi="Times New Roman" w:cs="Times New Roman"/>
          <w:sz w:val="26"/>
          <w:szCs w:val="26"/>
        </w:rPr>
      </w:pPr>
    </w:p>
    <w:tbl>
      <w:tblPr>
        <w:tblStyle w:val="1111"/>
        <w:tblW w:w="0" w:type="auto"/>
        <w:jc w:val="center"/>
        <w:tblLook w:val="04A0" w:firstRow="1" w:lastRow="0" w:firstColumn="1" w:lastColumn="0" w:noHBand="0" w:noVBand="1"/>
      </w:tblPr>
      <w:tblGrid>
        <w:gridCol w:w="2137"/>
        <w:gridCol w:w="4095"/>
        <w:gridCol w:w="2955"/>
      </w:tblGrid>
      <w:tr w:rsidR="00115F1C" w:rsidRPr="00F11BC5" w:rsidTr="00A84B58">
        <w:trPr>
          <w:jc w:val="center"/>
        </w:trPr>
        <w:tc>
          <w:tcPr>
            <w:tcW w:w="2137" w:type="dxa"/>
          </w:tcPr>
          <w:p w:rsidR="00115F1C" w:rsidRPr="00F11BC5" w:rsidRDefault="00115F1C" w:rsidP="00A84B58">
            <w:pPr>
              <w:contextualSpacing/>
              <w:jc w:val="center"/>
              <w:rPr>
                <w:rFonts w:ascii="Times New Roman" w:eastAsia="Times New Roman" w:hAnsi="Times New Roman" w:cs="Times New Roman"/>
                <w:sz w:val="20"/>
                <w:szCs w:val="20"/>
              </w:rPr>
            </w:pPr>
            <w:r w:rsidRPr="00F11BC5">
              <w:rPr>
                <w:rFonts w:ascii="Times New Roman" w:eastAsia="Times New Roman" w:hAnsi="Times New Roman" w:cs="Times New Roman"/>
                <w:sz w:val="20"/>
                <w:szCs w:val="20"/>
              </w:rPr>
              <w:t>Наименование оцениваемого элемента или вила обслуживания</w:t>
            </w:r>
          </w:p>
        </w:tc>
        <w:tc>
          <w:tcPr>
            <w:tcW w:w="4095" w:type="dxa"/>
          </w:tcPr>
          <w:p w:rsidR="00115F1C" w:rsidRPr="00F11BC5" w:rsidRDefault="00115F1C" w:rsidP="00A84B58">
            <w:pPr>
              <w:contextualSpacing/>
              <w:jc w:val="center"/>
              <w:rPr>
                <w:rFonts w:ascii="Times New Roman" w:eastAsia="Times New Roman" w:hAnsi="Times New Roman" w:cs="Times New Roman"/>
                <w:sz w:val="20"/>
                <w:szCs w:val="20"/>
              </w:rPr>
            </w:pPr>
            <w:r w:rsidRPr="00F11BC5">
              <w:rPr>
                <w:rFonts w:ascii="Times New Roman" w:eastAsia="Times New Roman" w:hAnsi="Times New Roman" w:cs="Times New Roman"/>
                <w:sz w:val="20"/>
                <w:szCs w:val="20"/>
              </w:rPr>
              <w:t>Характеристика оцениваемого элемента или вида обслуживания</w:t>
            </w:r>
          </w:p>
        </w:tc>
        <w:tc>
          <w:tcPr>
            <w:tcW w:w="2955" w:type="dxa"/>
          </w:tcPr>
          <w:p w:rsidR="00115F1C" w:rsidRPr="00F11BC5" w:rsidRDefault="00115F1C" w:rsidP="00A84B58">
            <w:pPr>
              <w:contextualSpacing/>
              <w:jc w:val="center"/>
              <w:rPr>
                <w:rFonts w:ascii="Times New Roman" w:eastAsia="Times New Roman" w:hAnsi="Times New Roman" w:cs="Times New Roman"/>
                <w:sz w:val="20"/>
                <w:szCs w:val="20"/>
              </w:rPr>
            </w:pPr>
            <w:r w:rsidRPr="00F11BC5">
              <w:rPr>
                <w:rFonts w:ascii="Times New Roman" w:eastAsia="Times New Roman" w:hAnsi="Times New Roman" w:cs="Times New Roman"/>
                <w:sz w:val="20"/>
                <w:szCs w:val="20"/>
              </w:rPr>
              <w:t>Условие доступности</w:t>
            </w:r>
          </w:p>
        </w:tc>
      </w:tr>
      <w:tr w:rsidR="00115F1C" w:rsidRPr="00F11BC5" w:rsidTr="00A84B58">
        <w:trPr>
          <w:jc w:val="center"/>
        </w:trPr>
        <w:tc>
          <w:tcPr>
            <w:tcW w:w="9187" w:type="dxa"/>
            <w:gridSpan w:val="3"/>
          </w:tcPr>
          <w:p w:rsidR="00115F1C" w:rsidRPr="00F11BC5" w:rsidRDefault="00115F1C" w:rsidP="00A84B58">
            <w:pPr>
              <w:contextualSpacing/>
              <w:jc w:val="center"/>
              <w:rPr>
                <w:rFonts w:ascii="Times New Roman" w:eastAsia="Times New Roman" w:hAnsi="Times New Roman" w:cs="Times New Roman"/>
                <w:i/>
                <w:sz w:val="20"/>
                <w:szCs w:val="20"/>
              </w:rPr>
            </w:pPr>
          </w:p>
          <w:p w:rsidR="00115F1C" w:rsidRPr="00F11BC5" w:rsidRDefault="00115F1C" w:rsidP="00A84B58">
            <w:pPr>
              <w:contextualSpacing/>
              <w:jc w:val="center"/>
              <w:rPr>
                <w:rFonts w:ascii="Times New Roman" w:eastAsia="Times New Roman" w:hAnsi="Times New Roman" w:cs="Times New Roman"/>
                <w:i/>
                <w:sz w:val="20"/>
                <w:szCs w:val="20"/>
              </w:rPr>
            </w:pPr>
            <w:r w:rsidRPr="00F11BC5">
              <w:rPr>
                <w:rFonts w:ascii="Times New Roman" w:eastAsia="Times New Roman" w:hAnsi="Times New Roman" w:cs="Times New Roman"/>
                <w:i/>
                <w:sz w:val="20"/>
                <w:szCs w:val="20"/>
              </w:rPr>
              <w:t>Объекты розничной торговли</w:t>
            </w:r>
          </w:p>
          <w:p w:rsidR="00115F1C" w:rsidRPr="00F11BC5" w:rsidRDefault="00115F1C" w:rsidP="00A84B58">
            <w:pPr>
              <w:contextualSpacing/>
              <w:jc w:val="center"/>
              <w:rPr>
                <w:rFonts w:ascii="Times New Roman" w:eastAsia="Times New Roman" w:hAnsi="Times New Roman" w:cs="Times New Roman"/>
                <w:i/>
                <w:sz w:val="20"/>
                <w:szCs w:val="20"/>
              </w:rPr>
            </w:pPr>
          </w:p>
        </w:tc>
      </w:tr>
      <w:tr w:rsidR="00115F1C" w:rsidRPr="00F11BC5" w:rsidTr="00A84B58">
        <w:trPr>
          <w:jc w:val="center"/>
        </w:trPr>
        <w:tc>
          <w:tcPr>
            <w:tcW w:w="2137" w:type="dxa"/>
            <w:vMerge w:val="restart"/>
          </w:tcPr>
          <w:p w:rsidR="00115F1C" w:rsidRPr="00F11BC5" w:rsidRDefault="00115F1C" w:rsidP="00A84B58">
            <w:pPr>
              <w:autoSpaceDE w:val="0"/>
              <w:autoSpaceDN w:val="0"/>
              <w:adjustRightInd w:val="0"/>
              <w:rPr>
                <w:rFonts w:ascii="Times New Roman" w:eastAsia="Calibri" w:hAnsi="Times New Roman" w:cs="Times New Roman"/>
                <w:bCs/>
                <w:sz w:val="20"/>
                <w:szCs w:val="20"/>
                <w:lang w:eastAsia="ru-RU"/>
              </w:rPr>
            </w:pPr>
            <w:r w:rsidRPr="00F11BC5">
              <w:rPr>
                <w:rFonts w:ascii="Times New Roman" w:eastAsia="Calibri" w:hAnsi="Times New Roman" w:cs="Times New Roman"/>
                <w:bCs/>
                <w:sz w:val="20"/>
                <w:szCs w:val="20"/>
                <w:lang w:eastAsia="ru-RU"/>
              </w:rPr>
              <w:t>Столы, прилавки, полки с товаром в залах самообслуживания</w:t>
            </w:r>
          </w:p>
        </w:tc>
        <w:tc>
          <w:tcPr>
            <w:tcW w:w="7050" w:type="dxa"/>
            <w:gridSpan w:val="2"/>
          </w:tcPr>
          <w:p w:rsidR="00115F1C" w:rsidRPr="00F11BC5" w:rsidRDefault="00115F1C" w:rsidP="00A84B58">
            <w:pPr>
              <w:autoSpaceDE w:val="0"/>
              <w:autoSpaceDN w:val="0"/>
              <w:adjustRightInd w:val="0"/>
              <w:jc w:val="center"/>
              <w:rPr>
                <w:rFonts w:ascii="Times New Roman" w:eastAsia="Calibri" w:hAnsi="Times New Roman" w:cs="Times New Roman"/>
                <w:bCs/>
                <w:i/>
                <w:sz w:val="20"/>
                <w:szCs w:val="20"/>
                <w:lang w:eastAsia="ru-RU"/>
              </w:rPr>
            </w:pPr>
            <w:r w:rsidRPr="00F11BC5">
              <w:rPr>
                <w:rFonts w:ascii="Times New Roman" w:eastAsia="Calibri" w:hAnsi="Times New Roman" w:cs="Times New Roman"/>
                <w:bCs/>
                <w:i/>
                <w:sz w:val="20"/>
                <w:szCs w:val="20"/>
                <w:lang w:eastAsia="ru-RU"/>
              </w:rPr>
              <w:t>Вариант 1</w:t>
            </w:r>
          </w:p>
        </w:tc>
      </w:tr>
      <w:tr w:rsidR="00115F1C" w:rsidRPr="00F11BC5" w:rsidTr="00A84B58">
        <w:trPr>
          <w:jc w:val="center"/>
        </w:trPr>
        <w:tc>
          <w:tcPr>
            <w:tcW w:w="2137" w:type="dxa"/>
            <w:vMerge/>
          </w:tcPr>
          <w:p w:rsidR="00115F1C" w:rsidRPr="00F11BC5" w:rsidRDefault="00115F1C" w:rsidP="00A84B58">
            <w:pPr>
              <w:autoSpaceDE w:val="0"/>
              <w:autoSpaceDN w:val="0"/>
              <w:adjustRightInd w:val="0"/>
              <w:rPr>
                <w:rFonts w:ascii="Times New Roman" w:eastAsia="Calibri" w:hAnsi="Times New Roman" w:cs="Times New Roman"/>
                <w:bCs/>
                <w:sz w:val="20"/>
                <w:szCs w:val="20"/>
                <w:lang w:eastAsia="ru-RU"/>
              </w:rPr>
            </w:pPr>
          </w:p>
        </w:tc>
        <w:tc>
          <w:tcPr>
            <w:tcW w:w="4095" w:type="dxa"/>
          </w:tcPr>
          <w:p w:rsidR="00115F1C" w:rsidRPr="00F11BC5" w:rsidRDefault="00115F1C" w:rsidP="00A84B58">
            <w:pPr>
              <w:autoSpaceDE w:val="0"/>
              <w:autoSpaceDN w:val="0"/>
              <w:adjustRightInd w:val="0"/>
              <w:rPr>
                <w:rFonts w:ascii="Times New Roman" w:eastAsia="Calibri" w:hAnsi="Times New Roman" w:cs="Times New Roman"/>
                <w:bCs/>
                <w:sz w:val="20"/>
                <w:szCs w:val="20"/>
                <w:lang w:eastAsia="ru-RU"/>
              </w:rPr>
            </w:pPr>
            <w:r w:rsidRPr="00F11BC5">
              <w:rPr>
                <w:rFonts w:ascii="Times New Roman" w:eastAsia="Calibri" w:hAnsi="Times New Roman" w:cs="Times New Roman"/>
                <w:bCs/>
                <w:sz w:val="20"/>
                <w:szCs w:val="20"/>
                <w:lang w:eastAsia="ru-RU"/>
              </w:rPr>
              <w:t>доступные столы, прилавки полки</w:t>
            </w:r>
          </w:p>
        </w:tc>
        <w:tc>
          <w:tcPr>
            <w:tcW w:w="2955" w:type="dxa"/>
          </w:tcPr>
          <w:p w:rsidR="00115F1C" w:rsidRPr="00F11BC5" w:rsidRDefault="00115F1C" w:rsidP="00A84B58">
            <w:pPr>
              <w:autoSpaceDE w:val="0"/>
              <w:autoSpaceDN w:val="0"/>
              <w:adjustRightInd w:val="0"/>
              <w:rPr>
                <w:rFonts w:ascii="Times New Roman" w:eastAsia="Calibri" w:hAnsi="Times New Roman" w:cs="Times New Roman"/>
                <w:bCs/>
                <w:sz w:val="20"/>
                <w:szCs w:val="20"/>
                <w:lang w:eastAsia="ru-RU"/>
              </w:rPr>
            </w:pPr>
            <w:r w:rsidRPr="00F11BC5">
              <w:rPr>
                <w:rFonts w:ascii="Times New Roman" w:eastAsia="Calibri" w:hAnsi="Times New Roman" w:cs="Times New Roman"/>
                <w:bCs/>
                <w:sz w:val="20"/>
                <w:szCs w:val="20"/>
                <w:lang w:eastAsia="ru-RU"/>
              </w:rPr>
              <w:t>наличие</w:t>
            </w:r>
          </w:p>
        </w:tc>
      </w:tr>
      <w:tr w:rsidR="00115F1C" w:rsidRPr="00F11BC5" w:rsidTr="00A84B58">
        <w:trPr>
          <w:jc w:val="center"/>
        </w:trPr>
        <w:tc>
          <w:tcPr>
            <w:tcW w:w="2137" w:type="dxa"/>
            <w:vMerge/>
          </w:tcPr>
          <w:p w:rsidR="00115F1C" w:rsidRPr="00F11BC5" w:rsidRDefault="00115F1C" w:rsidP="00A84B58">
            <w:pPr>
              <w:autoSpaceDE w:val="0"/>
              <w:autoSpaceDN w:val="0"/>
              <w:adjustRightInd w:val="0"/>
              <w:rPr>
                <w:rFonts w:ascii="Times New Roman" w:eastAsia="Calibri" w:hAnsi="Times New Roman" w:cs="Times New Roman"/>
                <w:bCs/>
                <w:sz w:val="20"/>
                <w:szCs w:val="20"/>
                <w:lang w:eastAsia="ru-RU"/>
              </w:rPr>
            </w:pPr>
          </w:p>
        </w:tc>
        <w:tc>
          <w:tcPr>
            <w:tcW w:w="4095" w:type="dxa"/>
          </w:tcPr>
          <w:p w:rsidR="00115F1C" w:rsidRPr="00F11BC5" w:rsidRDefault="00115F1C" w:rsidP="00A84B58">
            <w:pPr>
              <w:autoSpaceDE w:val="0"/>
              <w:autoSpaceDN w:val="0"/>
              <w:adjustRightInd w:val="0"/>
              <w:rPr>
                <w:rFonts w:ascii="Times New Roman" w:eastAsia="Calibri" w:hAnsi="Times New Roman" w:cs="Times New Roman"/>
                <w:bCs/>
                <w:sz w:val="20"/>
                <w:szCs w:val="20"/>
                <w:lang w:eastAsia="ru-RU"/>
              </w:rPr>
            </w:pPr>
            <w:r w:rsidRPr="00F11BC5">
              <w:rPr>
                <w:rFonts w:ascii="Times New Roman" w:eastAsia="Calibri" w:hAnsi="Times New Roman" w:cs="Times New Roman"/>
                <w:bCs/>
                <w:sz w:val="20"/>
                <w:szCs w:val="20"/>
                <w:lang w:eastAsia="ru-RU"/>
              </w:rPr>
              <w:t xml:space="preserve">высота доступных столов, прилавков, полок </w:t>
            </w:r>
          </w:p>
        </w:tc>
        <w:tc>
          <w:tcPr>
            <w:tcW w:w="2955" w:type="dxa"/>
          </w:tcPr>
          <w:p w:rsidR="00115F1C" w:rsidRPr="00F11BC5" w:rsidRDefault="00115F1C" w:rsidP="00A84B58">
            <w:pPr>
              <w:autoSpaceDE w:val="0"/>
              <w:autoSpaceDN w:val="0"/>
              <w:adjustRightInd w:val="0"/>
              <w:rPr>
                <w:rFonts w:ascii="Times New Roman" w:eastAsia="Calibri" w:hAnsi="Times New Roman" w:cs="Times New Roman"/>
                <w:bCs/>
                <w:sz w:val="20"/>
                <w:szCs w:val="20"/>
                <w:lang w:eastAsia="ru-RU"/>
              </w:rPr>
            </w:pPr>
            <w:r w:rsidRPr="00F11BC5">
              <w:rPr>
                <w:rFonts w:ascii="Times New Roman" w:eastAsia="Calibri" w:hAnsi="Times New Roman" w:cs="Times New Roman"/>
                <w:bCs/>
                <w:sz w:val="20"/>
                <w:szCs w:val="20"/>
                <w:lang w:eastAsia="ru-RU"/>
              </w:rPr>
              <w:t>не более 0,85 м от уровня пола</w:t>
            </w:r>
          </w:p>
        </w:tc>
      </w:tr>
      <w:tr w:rsidR="00115F1C" w:rsidRPr="00F11BC5" w:rsidTr="00A84B58">
        <w:trPr>
          <w:jc w:val="center"/>
        </w:trPr>
        <w:tc>
          <w:tcPr>
            <w:tcW w:w="2137" w:type="dxa"/>
            <w:vMerge/>
          </w:tcPr>
          <w:p w:rsidR="00115F1C" w:rsidRPr="00F11BC5" w:rsidRDefault="00115F1C" w:rsidP="00A84B58">
            <w:pPr>
              <w:autoSpaceDE w:val="0"/>
              <w:autoSpaceDN w:val="0"/>
              <w:adjustRightInd w:val="0"/>
              <w:rPr>
                <w:rFonts w:ascii="Times New Roman" w:eastAsia="Calibri" w:hAnsi="Times New Roman" w:cs="Times New Roman"/>
                <w:bCs/>
                <w:sz w:val="20"/>
                <w:szCs w:val="20"/>
                <w:lang w:eastAsia="ru-RU"/>
              </w:rPr>
            </w:pPr>
          </w:p>
        </w:tc>
        <w:tc>
          <w:tcPr>
            <w:tcW w:w="4095" w:type="dxa"/>
          </w:tcPr>
          <w:p w:rsidR="00115F1C" w:rsidRPr="00F11BC5" w:rsidRDefault="00115F1C" w:rsidP="00A84B58">
            <w:pPr>
              <w:autoSpaceDE w:val="0"/>
              <w:autoSpaceDN w:val="0"/>
              <w:adjustRightInd w:val="0"/>
              <w:rPr>
                <w:rFonts w:ascii="Times New Roman" w:eastAsia="Calibri" w:hAnsi="Times New Roman" w:cs="Times New Roman"/>
                <w:bCs/>
                <w:sz w:val="20"/>
                <w:szCs w:val="20"/>
                <w:lang w:eastAsia="ru-RU"/>
              </w:rPr>
            </w:pPr>
            <w:r w:rsidRPr="00F11BC5">
              <w:rPr>
                <w:rFonts w:ascii="Times New Roman" w:eastAsia="Calibri" w:hAnsi="Times New Roman" w:cs="Times New Roman"/>
                <w:bCs/>
                <w:sz w:val="20"/>
                <w:szCs w:val="20"/>
                <w:lang w:eastAsia="ru-RU"/>
              </w:rPr>
              <w:t>высота проема под столешницей стола, прилавка</w:t>
            </w:r>
          </w:p>
        </w:tc>
        <w:tc>
          <w:tcPr>
            <w:tcW w:w="2955" w:type="dxa"/>
          </w:tcPr>
          <w:p w:rsidR="00115F1C" w:rsidRPr="00F11BC5" w:rsidRDefault="00115F1C" w:rsidP="00A84B58">
            <w:pPr>
              <w:autoSpaceDE w:val="0"/>
              <w:autoSpaceDN w:val="0"/>
              <w:adjustRightInd w:val="0"/>
              <w:rPr>
                <w:rFonts w:ascii="Times New Roman" w:eastAsia="Calibri" w:hAnsi="Times New Roman" w:cs="Times New Roman"/>
                <w:bCs/>
                <w:sz w:val="20"/>
                <w:szCs w:val="20"/>
                <w:lang w:eastAsia="ru-RU"/>
              </w:rPr>
            </w:pPr>
            <w:r w:rsidRPr="00F11BC5">
              <w:rPr>
                <w:rFonts w:ascii="Times New Roman" w:eastAsia="Calibri" w:hAnsi="Times New Roman" w:cs="Times New Roman"/>
                <w:bCs/>
                <w:sz w:val="20"/>
                <w:szCs w:val="20"/>
                <w:lang w:eastAsia="ru-RU"/>
              </w:rPr>
              <w:t>не менее 0,75м</w:t>
            </w:r>
          </w:p>
        </w:tc>
      </w:tr>
      <w:tr w:rsidR="00115F1C" w:rsidRPr="00F11BC5" w:rsidTr="00A84B58">
        <w:trPr>
          <w:trHeight w:val="359"/>
          <w:jc w:val="center"/>
        </w:trPr>
        <w:tc>
          <w:tcPr>
            <w:tcW w:w="2137" w:type="dxa"/>
            <w:vMerge/>
          </w:tcPr>
          <w:p w:rsidR="00115F1C" w:rsidRPr="00F11BC5" w:rsidRDefault="00115F1C" w:rsidP="00A84B58">
            <w:pPr>
              <w:autoSpaceDE w:val="0"/>
              <w:autoSpaceDN w:val="0"/>
              <w:adjustRightInd w:val="0"/>
              <w:rPr>
                <w:rFonts w:ascii="Times New Roman" w:eastAsia="Calibri" w:hAnsi="Times New Roman" w:cs="Times New Roman"/>
                <w:bCs/>
                <w:sz w:val="20"/>
                <w:szCs w:val="20"/>
                <w:lang w:eastAsia="ru-RU"/>
              </w:rPr>
            </w:pPr>
          </w:p>
        </w:tc>
        <w:tc>
          <w:tcPr>
            <w:tcW w:w="4095" w:type="dxa"/>
          </w:tcPr>
          <w:p w:rsidR="00115F1C" w:rsidRPr="00F11BC5" w:rsidRDefault="00115F1C" w:rsidP="00A84B58">
            <w:pPr>
              <w:autoSpaceDE w:val="0"/>
              <w:autoSpaceDN w:val="0"/>
              <w:adjustRightInd w:val="0"/>
              <w:rPr>
                <w:rFonts w:ascii="Times New Roman" w:eastAsia="Calibri" w:hAnsi="Times New Roman" w:cs="Times New Roman"/>
                <w:bCs/>
                <w:sz w:val="20"/>
                <w:szCs w:val="20"/>
                <w:lang w:eastAsia="ru-RU"/>
              </w:rPr>
            </w:pPr>
            <w:r w:rsidRPr="00F11BC5">
              <w:rPr>
                <w:rFonts w:ascii="Times New Roman" w:eastAsia="Calibri" w:hAnsi="Times New Roman" w:cs="Times New Roman"/>
                <w:bCs/>
                <w:sz w:val="20"/>
                <w:szCs w:val="20"/>
                <w:lang w:eastAsia="ru-RU"/>
              </w:rPr>
              <w:t xml:space="preserve">глубина доступных столов, прилавков, полок </w:t>
            </w:r>
          </w:p>
        </w:tc>
        <w:tc>
          <w:tcPr>
            <w:tcW w:w="2955" w:type="dxa"/>
          </w:tcPr>
          <w:p w:rsidR="00115F1C" w:rsidRPr="00F11BC5" w:rsidRDefault="00115F1C" w:rsidP="00A84B58">
            <w:pPr>
              <w:autoSpaceDE w:val="0"/>
              <w:autoSpaceDN w:val="0"/>
              <w:adjustRightInd w:val="0"/>
              <w:rPr>
                <w:rFonts w:ascii="Times New Roman" w:eastAsia="Calibri" w:hAnsi="Times New Roman" w:cs="Times New Roman"/>
                <w:bCs/>
                <w:sz w:val="20"/>
                <w:szCs w:val="20"/>
                <w:lang w:eastAsia="ru-RU"/>
              </w:rPr>
            </w:pPr>
            <w:r w:rsidRPr="00F11BC5">
              <w:rPr>
                <w:rFonts w:ascii="Times New Roman" w:eastAsia="Calibri" w:hAnsi="Times New Roman" w:cs="Times New Roman"/>
                <w:bCs/>
                <w:sz w:val="20"/>
                <w:szCs w:val="20"/>
                <w:lang w:eastAsia="ru-RU"/>
              </w:rPr>
              <w:t>не более 0,5м</w:t>
            </w:r>
          </w:p>
        </w:tc>
      </w:tr>
      <w:tr w:rsidR="00115F1C" w:rsidRPr="00F11BC5" w:rsidTr="00A84B58">
        <w:trPr>
          <w:trHeight w:val="359"/>
          <w:jc w:val="center"/>
        </w:trPr>
        <w:tc>
          <w:tcPr>
            <w:tcW w:w="2137" w:type="dxa"/>
            <w:vMerge/>
          </w:tcPr>
          <w:p w:rsidR="00115F1C" w:rsidRPr="00F11BC5" w:rsidRDefault="00115F1C" w:rsidP="00A84B58">
            <w:pPr>
              <w:autoSpaceDE w:val="0"/>
              <w:autoSpaceDN w:val="0"/>
              <w:adjustRightInd w:val="0"/>
              <w:rPr>
                <w:rFonts w:ascii="Times New Roman" w:eastAsia="Calibri" w:hAnsi="Times New Roman" w:cs="Times New Roman"/>
                <w:bCs/>
                <w:sz w:val="20"/>
                <w:szCs w:val="20"/>
                <w:lang w:eastAsia="ru-RU"/>
              </w:rPr>
            </w:pPr>
          </w:p>
        </w:tc>
        <w:tc>
          <w:tcPr>
            <w:tcW w:w="7050" w:type="dxa"/>
            <w:gridSpan w:val="2"/>
          </w:tcPr>
          <w:p w:rsidR="00115F1C" w:rsidRPr="00F11BC5" w:rsidRDefault="00115F1C" w:rsidP="00A84B58">
            <w:pPr>
              <w:autoSpaceDE w:val="0"/>
              <w:autoSpaceDN w:val="0"/>
              <w:adjustRightInd w:val="0"/>
              <w:jc w:val="center"/>
              <w:rPr>
                <w:rFonts w:ascii="Times New Roman" w:eastAsia="Calibri" w:hAnsi="Times New Roman" w:cs="Times New Roman"/>
                <w:bCs/>
                <w:i/>
                <w:sz w:val="20"/>
                <w:szCs w:val="20"/>
                <w:lang w:eastAsia="ru-RU"/>
              </w:rPr>
            </w:pPr>
            <w:r w:rsidRPr="00F11BC5">
              <w:rPr>
                <w:rFonts w:ascii="Times New Roman" w:eastAsia="Calibri" w:hAnsi="Times New Roman" w:cs="Times New Roman"/>
                <w:bCs/>
                <w:i/>
                <w:sz w:val="20"/>
                <w:szCs w:val="20"/>
                <w:lang w:eastAsia="ru-RU"/>
              </w:rPr>
              <w:t>Вариант 2</w:t>
            </w:r>
          </w:p>
        </w:tc>
      </w:tr>
      <w:tr w:rsidR="00115F1C" w:rsidRPr="00F11BC5" w:rsidTr="00A84B58">
        <w:trPr>
          <w:trHeight w:val="359"/>
          <w:jc w:val="center"/>
        </w:trPr>
        <w:tc>
          <w:tcPr>
            <w:tcW w:w="2137" w:type="dxa"/>
            <w:vMerge/>
          </w:tcPr>
          <w:p w:rsidR="00115F1C" w:rsidRPr="00F11BC5" w:rsidRDefault="00115F1C" w:rsidP="00A84B58">
            <w:pPr>
              <w:autoSpaceDE w:val="0"/>
              <w:autoSpaceDN w:val="0"/>
              <w:adjustRightInd w:val="0"/>
              <w:rPr>
                <w:rFonts w:ascii="Times New Roman" w:eastAsia="Calibri" w:hAnsi="Times New Roman" w:cs="Times New Roman"/>
                <w:bCs/>
                <w:sz w:val="20"/>
                <w:szCs w:val="20"/>
                <w:lang w:eastAsia="ru-RU"/>
              </w:rPr>
            </w:pPr>
          </w:p>
        </w:tc>
        <w:tc>
          <w:tcPr>
            <w:tcW w:w="4095" w:type="dxa"/>
          </w:tcPr>
          <w:p w:rsidR="00115F1C" w:rsidRPr="00F11BC5" w:rsidRDefault="00115F1C" w:rsidP="00A84B58">
            <w:pPr>
              <w:autoSpaceDE w:val="0"/>
              <w:autoSpaceDN w:val="0"/>
              <w:adjustRightInd w:val="0"/>
              <w:rPr>
                <w:rFonts w:ascii="Times New Roman" w:eastAsia="Calibri" w:hAnsi="Times New Roman" w:cs="Times New Roman"/>
                <w:bCs/>
                <w:sz w:val="20"/>
                <w:szCs w:val="20"/>
                <w:lang w:eastAsia="ru-RU"/>
              </w:rPr>
            </w:pPr>
            <w:r w:rsidRPr="00F11BC5">
              <w:rPr>
                <w:rFonts w:ascii="Times New Roman" w:eastAsia="Calibri" w:hAnsi="Times New Roman" w:cs="Times New Roman"/>
                <w:sz w:val="20"/>
                <w:szCs w:val="20"/>
                <w:lang w:eastAsia="ru-RU"/>
              </w:rPr>
              <w:t>Персонал, в должностные инструкции которого входит сопровождение инвалидов в кресле-коляске и оказание им помощи при отборе товаров с полок</w:t>
            </w:r>
          </w:p>
        </w:tc>
        <w:tc>
          <w:tcPr>
            <w:tcW w:w="2955" w:type="dxa"/>
          </w:tcPr>
          <w:p w:rsidR="00115F1C" w:rsidRPr="00F11BC5" w:rsidRDefault="00115F1C" w:rsidP="00A84B58">
            <w:pPr>
              <w:autoSpaceDE w:val="0"/>
              <w:autoSpaceDN w:val="0"/>
              <w:adjustRightInd w:val="0"/>
              <w:rPr>
                <w:rFonts w:ascii="Times New Roman" w:eastAsia="Calibri" w:hAnsi="Times New Roman" w:cs="Times New Roman"/>
                <w:bCs/>
                <w:sz w:val="20"/>
                <w:szCs w:val="20"/>
                <w:lang w:eastAsia="ru-RU"/>
              </w:rPr>
            </w:pPr>
            <w:r w:rsidRPr="00F11BC5">
              <w:rPr>
                <w:rFonts w:ascii="Times New Roman" w:eastAsia="Calibri" w:hAnsi="Times New Roman" w:cs="Times New Roman"/>
                <w:bCs/>
                <w:sz w:val="20"/>
                <w:szCs w:val="20"/>
                <w:lang w:eastAsia="ru-RU"/>
              </w:rPr>
              <w:t>наличие</w:t>
            </w:r>
          </w:p>
        </w:tc>
      </w:tr>
      <w:tr w:rsidR="00115F1C" w:rsidRPr="00F11BC5" w:rsidTr="00A84B58">
        <w:trPr>
          <w:jc w:val="center"/>
        </w:trPr>
        <w:tc>
          <w:tcPr>
            <w:tcW w:w="2137" w:type="dxa"/>
            <w:vMerge w:val="restart"/>
          </w:tcPr>
          <w:p w:rsidR="00115F1C" w:rsidRPr="00F11BC5" w:rsidRDefault="00115F1C" w:rsidP="00A84B58">
            <w:pPr>
              <w:autoSpaceDE w:val="0"/>
              <w:autoSpaceDN w:val="0"/>
              <w:adjustRightInd w:val="0"/>
              <w:rPr>
                <w:rFonts w:ascii="Times New Roman" w:eastAsia="Calibri" w:hAnsi="Times New Roman" w:cs="Times New Roman"/>
                <w:bCs/>
                <w:sz w:val="20"/>
                <w:szCs w:val="20"/>
                <w:lang w:eastAsia="ru-RU"/>
              </w:rPr>
            </w:pPr>
            <w:r w:rsidRPr="00F11BC5">
              <w:rPr>
                <w:rFonts w:ascii="Times New Roman" w:eastAsia="Calibri" w:hAnsi="Times New Roman" w:cs="Times New Roman"/>
                <w:bCs/>
                <w:sz w:val="20"/>
                <w:szCs w:val="20"/>
                <w:lang w:eastAsia="ru-RU"/>
              </w:rPr>
              <w:t>Столы, прилавки, при обслуживании через прилавок</w:t>
            </w:r>
          </w:p>
        </w:tc>
        <w:tc>
          <w:tcPr>
            <w:tcW w:w="7050" w:type="dxa"/>
            <w:gridSpan w:val="2"/>
          </w:tcPr>
          <w:p w:rsidR="00115F1C" w:rsidRPr="00F11BC5" w:rsidRDefault="00115F1C" w:rsidP="00A84B58">
            <w:pPr>
              <w:autoSpaceDE w:val="0"/>
              <w:autoSpaceDN w:val="0"/>
              <w:adjustRightInd w:val="0"/>
              <w:jc w:val="center"/>
              <w:rPr>
                <w:rFonts w:ascii="Times New Roman" w:eastAsia="Calibri" w:hAnsi="Times New Roman" w:cs="Times New Roman"/>
                <w:bCs/>
                <w:sz w:val="20"/>
                <w:szCs w:val="20"/>
                <w:lang w:eastAsia="ru-RU"/>
              </w:rPr>
            </w:pPr>
            <w:r w:rsidRPr="00F11BC5">
              <w:rPr>
                <w:rFonts w:ascii="Times New Roman" w:eastAsia="Calibri" w:hAnsi="Times New Roman" w:cs="Times New Roman"/>
                <w:bCs/>
                <w:i/>
                <w:sz w:val="20"/>
                <w:szCs w:val="20"/>
                <w:lang w:eastAsia="ru-RU"/>
              </w:rPr>
              <w:t>Вариант 1</w:t>
            </w:r>
          </w:p>
        </w:tc>
      </w:tr>
      <w:tr w:rsidR="00115F1C" w:rsidRPr="00F11BC5" w:rsidTr="00A84B58">
        <w:trPr>
          <w:jc w:val="center"/>
        </w:trPr>
        <w:tc>
          <w:tcPr>
            <w:tcW w:w="2137" w:type="dxa"/>
            <w:vMerge/>
          </w:tcPr>
          <w:p w:rsidR="00115F1C" w:rsidRPr="00F11BC5" w:rsidRDefault="00115F1C" w:rsidP="00A84B58">
            <w:pPr>
              <w:autoSpaceDE w:val="0"/>
              <w:autoSpaceDN w:val="0"/>
              <w:adjustRightInd w:val="0"/>
              <w:jc w:val="both"/>
              <w:rPr>
                <w:rFonts w:ascii="Times New Roman" w:eastAsia="Calibri" w:hAnsi="Times New Roman" w:cs="Times New Roman"/>
                <w:bCs/>
                <w:sz w:val="20"/>
                <w:szCs w:val="20"/>
                <w:lang w:eastAsia="ru-RU"/>
              </w:rPr>
            </w:pPr>
          </w:p>
        </w:tc>
        <w:tc>
          <w:tcPr>
            <w:tcW w:w="4095" w:type="dxa"/>
          </w:tcPr>
          <w:p w:rsidR="00115F1C" w:rsidRPr="00F11BC5" w:rsidRDefault="00115F1C" w:rsidP="00A84B58">
            <w:pPr>
              <w:autoSpaceDE w:val="0"/>
              <w:autoSpaceDN w:val="0"/>
              <w:adjustRightInd w:val="0"/>
              <w:rPr>
                <w:rFonts w:ascii="Times New Roman" w:eastAsia="Calibri" w:hAnsi="Times New Roman" w:cs="Times New Roman"/>
                <w:bCs/>
                <w:sz w:val="20"/>
                <w:szCs w:val="20"/>
                <w:lang w:eastAsia="ru-RU"/>
              </w:rPr>
            </w:pPr>
            <w:r w:rsidRPr="00F11BC5">
              <w:rPr>
                <w:rFonts w:ascii="Times New Roman" w:eastAsia="Calibri" w:hAnsi="Times New Roman" w:cs="Times New Roman"/>
                <w:bCs/>
                <w:sz w:val="20"/>
                <w:szCs w:val="20"/>
                <w:lang w:eastAsia="ru-RU"/>
              </w:rPr>
              <w:t xml:space="preserve">доступные прилавки </w:t>
            </w:r>
          </w:p>
        </w:tc>
        <w:tc>
          <w:tcPr>
            <w:tcW w:w="2955" w:type="dxa"/>
          </w:tcPr>
          <w:p w:rsidR="00115F1C" w:rsidRPr="00F11BC5" w:rsidRDefault="00115F1C" w:rsidP="00A84B58">
            <w:pPr>
              <w:autoSpaceDE w:val="0"/>
              <w:autoSpaceDN w:val="0"/>
              <w:adjustRightInd w:val="0"/>
              <w:rPr>
                <w:rFonts w:ascii="Times New Roman" w:eastAsia="Calibri" w:hAnsi="Times New Roman" w:cs="Times New Roman"/>
                <w:bCs/>
                <w:sz w:val="20"/>
                <w:szCs w:val="20"/>
                <w:lang w:eastAsia="ru-RU"/>
              </w:rPr>
            </w:pPr>
            <w:r w:rsidRPr="00F11BC5">
              <w:rPr>
                <w:rFonts w:ascii="Times New Roman" w:eastAsia="Calibri" w:hAnsi="Times New Roman" w:cs="Times New Roman"/>
                <w:bCs/>
                <w:sz w:val="20"/>
                <w:szCs w:val="20"/>
                <w:lang w:eastAsia="ru-RU"/>
              </w:rPr>
              <w:t>наличие</w:t>
            </w:r>
          </w:p>
        </w:tc>
      </w:tr>
      <w:tr w:rsidR="00115F1C" w:rsidRPr="00F11BC5" w:rsidTr="00A84B58">
        <w:trPr>
          <w:jc w:val="center"/>
        </w:trPr>
        <w:tc>
          <w:tcPr>
            <w:tcW w:w="2137" w:type="dxa"/>
            <w:vMerge/>
          </w:tcPr>
          <w:p w:rsidR="00115F1C" w:rsidRPr="00F11BC5" w:rsidRDefault="00115F1C" w:rsidP="00A84B58">
            <w:pPr>
              <w:autoSpaceDE w:val="0"/>
              <w:autoSpaceDN w:val="0"/>
              <w:adjustRightInd w:val="0"/>
              <w:jc w:val="both"/>
              <w:rPr>
                <w:rFonts w:ascii="Times New Roman" w:eastAsia="Calibri" w:hAnsi="Times New Roman" w:cs="Times New Roman"/>
                <w:bCs/>
                <w:sz w:val="20"/>
                <w:szCs w:val="20"/>
                <w:lang w:eastAsia="ru-RU"/>
              </w:rPr>
            </w:pPr>
          </w:p>
        </w:tc>
        <w:tc>
          <w:tcPr>
            <w:tcW w:w="4095" w:type="dxa"/>
          </w:tcPr>
          <w:p w:rsidR="00115F1C" w:rsidRPr="00F11BC5" w:rsidRDefault="00115F1C" w:rsidP="00A84B58">
            <w:pPr>
              <w:autoSpaceDE w:val="0"/>
              <w:autoSpaceDN w:val="0"/>
              <w:adjustRightInd w:val="0"/>
              <w:rPr>
                <w:rFonts w:ascii="Times New Roman" w:eastAsia="Calibri" w:hAnsi="Times New Roman" w:cs="Times New Roman"/>
                <w:bCs/>
                <w:sz w:val="20"/>
                <w:szCs w:val="20"/>
                <w:lang w:eastAsia="ru-RU"/>
              </w:rPr>
            </w:pPr>
            <w:r w:rsidRPr="00F11BC5">
              <w:rPr>
                <w:rFonts w:ascii="Times New Roman" w:eastAsia="Calibri" w:hAnsi="Times New Roman" w:cs="Times New Roman"/>
                <w:bCs/>
                <w:sz w:val="20"/>
                <w:szCs w:val="20"/>
                <w:lang w:eastAsia="ru-RU"/>
              </w:rPr>
              <w:t xml:space="preserve">высота прилавков </w:t>
            </w:r>
          </w:p>
        </w:tc>
        <w:tc>
          <w:tcPr>
            <w:tcW w:w="2955" w:type="dxa"/>
          </w:tcPr>
          <w:p w:rsidR="00115F1C" w:rsidRPr="00F11BC5" w:rsidRDefault="00115F1C" w:rsidP="00A84B58">
            <w:pPr>
              <w:autoSpaceDE w:val="0"/>
              <w:autoSpaceDN w:val="0"/>
              <w:adjustRightInd w:val="0"/>
              <w:rPr>
                <w:rFonts w:ascii="Times New Roman" w:eastAsia="Calibri" w:hAnsi="Times New Roman" w:cs="Times New Roman"/>
                <w:bCs/>
                <w:sz w:val="20"/>
                <w:szCs w:val="20"/>
                <w:lang w:eastAsia="ru-RU"/>
              </w:rPr>
            </w:pPr>
            <w:r w:rsidRPr="00F11BC5">
              <w:rPr>
                <w:rFonts w:ascii="Times New Roman" w:eastAsia="Calibri" w:hAnsi="Times New Roman" w:cs="Times New Roman"/>
                <w:bCs/>
                <w:sz w:val="20"/>
                <w:szCs w:val="20"/>
                <w:lang w:eastAsia="ru-RU"/>
              </w:rPr>
              <w:t>не более 0,85 м над уровнем пола</w:t>
            </w:r>
          </w:p>
        </w:tc>
      </w:tr>
      <w:tr w:rsidR="00115F1C" w:rsidRPr="00F11BC5" w:rsidTr="00A84B58">
        <w:trPr>
          <w:jc w:val="center"/>
        </w:trPr>
        <w:tc>
          <w:tcPr>
            <w:tcW w:w="2137" w:type="dxa"/>
            <w:vMerge/>
          </w:tcPr>
          <w:p w:rsidR="00115F1C" w:rsidRPr="00F11BC5" w:rsidRDefault="00115F1C" w:rsidP="00A84B58">
            <w:pPr>
              <w:autoSpaceDE w:val="0"/>
              <w:autoSpaceDN w:val="0"/>
              <w:adjustRightInd w:val="0"/>
              <w:jc w:val="both"/>
              <w:rPr>
                <w:rFonts w:ascii="Times New Roman" w:eastAsia="Calibri" w:hAnsi="Times New Roman" w:cs="Times New Roman"/>
                <w:bCs/>
                <w:sz w:val="20"/>
                <w:szCs w:val="20"/>
                <w:lang w:eastAsia="ru-RU"/>
              </w:rPr>
            </w:pPr>
          </w:p>
        </w:tc>
        <w:tc>
          <w:tcPr>
            <w:tcW w:w="7050" w:type="dxa"/>
            <w:gridSpan w:val="2"/>
          </w:tcPr>
          <w:p w:rsidR="00115F1C" w:rsidRPr="00F11BC5" w:rsidRDefault="00115F1C" w:rsidP="00A84B58">
            <w:pPr>
              <w:autoSpaceDE w:val="0"/>
              <w:autoSpaceDN w:val="0"/>
              <w:adjustRightInd w:val="0"/>
              <w:jc w:val="center"/>
              <w:rPr>
                <w:rFonts w:ascii="Times New Roman" w:eastAsia="Calibri" w:hAnsi="Times New Roman" w:cs="Times New Roman"/>
                <w:bCs/>
                <w:sz w:val="20"/>
                <w:szCs w:val="20"/>
                <w:lang w:eastAsia="ru-RU"/>
              </w:rPr>
            </w:pPr>
            <w:r w:rsidRPr="00F11BC5">
              <w:rPr>
                <w:rFonts w:ascii="Times New Roman" w:eastAsia="Calibri" w:hAnsi="Times New Roman" w:cs="Times New Roman"/>
                <w:bCs/>
                <w:i/>
                <w:sz w:val="20"/>
                <w:szCs w:val="20"/>
                <w:lang w:eastAsia="ru-RU"/>
              </w:rPr>
              <w:t>Вариант 2</w:t>
            </w:r>
          </w:p>
        </w:tc>
      </w:tr>
      <w:tr w:rsidR="00115F1C" w:rsidRPr="00F11BC5" w:rsidTr="00A84B58">
        <w:trPr>
          <w:jc w:val="center"/>
        </w:trPr>
        <w:tc>
          <w:tcPr>
            <w:tcW w:w="2137" w:type="dxa"/>
            <w:vMerge/>
          </w:tcPr>
          <w:p w:rsidR="00115F1C" w:rsidRPr="00F11BC5" w:rsidRDefault="00115F1C" w:rsidP="00A84B58">
            <w:pPr>
              <w:autoSpaceDE w:val="0"/>
              <w:autoSpaceDN w:val="0"/>
              <w:adjustRightInd w:val="0"/>
              <w:jc w:val="both"/>
              <w:rPr>
                <w:rFonts w:ascii="Times New Roman" w:eastAsia="Calibri" w:hAnsi="Times New Roman" w:cs="Times New Roman"/>
                <w:bCs/>
                <w:sz w:val="20"/>
                <w:szCs w:val="20"/>
                <w:lang w:eastAsia="ru-RU"/>
              </w:rPr>
            </w:pPr>
          </w:p>
        </w:tc>
        <w:tc>
          <w:tcPr>
            <w:tcW w:w="4095" w:type="dxa"/>
          </w:tcPr>
          <w:p w:rsidR="00115F1C" w:rsidRPr="00F11BC5" w:rsidRDefault="00115F1C" w:rsidP="00A84B58">
            <w:pPr>
              <w:autoSpaceDE w:val="0"/>
              <w:autoSpaceDN w:val="0"/>
              <w:adjustRightInd w:val="0"/>
              <w:rPr>
                <w:rFonts w:ascii="Times New Roman" w:eastAsia="Calibri" w:hAnsi="Times New Roman" w:cs="Times New Roman"/>
                <w:bCs/>
                <w:sz w:val="20"/>
                <w:szCs w:val="20"/>
                <w:lang w:eastAsia="ru-RU"/>
              </w:rPr>
            </w:pPr>
            <w:r w:rsidRPr="00F11BC5">
              <w:rPr>
                <w:rFonts w:ascii="Times New Roman" w:eastAsia="Calibri" w:hAnsi="Times New Roman" w:cs="Times New Roman"/>
                <w:sz w:val="20"/>
                <w:szCs w:val="20"/>
                <w:lang w:eastAsia="ru-RU"/>
              </w:rPr>
              <w:t>Персонал, в должностные инструкции которого входит сопровождение инвалидов в кресле-коляске и оказание им помощи при отборе товаров с полок</w:t>
            </w:r>
          </w:p>
        </w:tc>
        <w:tc>
          <w:tcPr>
            <w:tcW w:w="2955" w:type="dxa"/>
          </w:tcPr>
          <w:p w:rsidR="00115F1C" w:rsidRPr="00F11BC5" w:rsidRDefault="00115F1C" w:rsidP="00A84B58">
            <w:pPr>
              <w:autoSpaceDE w:val="0"/>
              <w:autoSpaceDN w:val="0"/>
              <w:adjustRightInd w:val="0"/>
              <w:rPr>
                <w:rFonts w:ascii="Times New Roman" w:eastAsia="Calibri" w:hAnsi="Times New Roman" w:cs="Times New Roman"/>
                <w:bCs/>
                <w:sz w:val="20"/>
                <w:szCs w:val="20"/>
                <w:lang w:eastAsia="ru-RU"/>
              </w:rPr>
            </w:pPr>
            <w:r w:rsidRPr="00F11BC5">
              <w:rPr>
                <w:rFonts w:ascii="Times New Roman" w:eastAsia="Calibri" w:hAnsi="Times New Roman" w:cs="Times New Roman"/>
                <w:bCs/>
                <w:sz w:val="20"/>
                <w:szCs w:val="20"/>
                <w:lang w:eastAsia="ru-RU"/>
              </w:rPr>
              <w:t>наличие</w:t>
            </w:r>
          </w:p>
        </w:tc>
      </w:tr>
      <w:tr w:rsidR="00115F1C" w:rsidRPr="00F11BC5" w:rsidTr="00A84B58">
        <w:trPr>
          <w:jc w:val="center"/>
        </w:trPr>
        <w:tc>
          <w:tcPr>
            <w:tcW w:w="2137" w:type="dxa"/>
            <w:vMerge w:val="restart"/>
          </w:tcPr>
          <w:p w:rsidR="00115F1C" w:rsidRPr="00F11BC5" w:rsidRDefault="00115F1C" w:rsidP="00A84B58">
            <w:pPr>
              <w:autoSpaceDE w:val="0"/>
              <w:autoSpaceDN w:val="0"/>
              <w:adjustRightInd w:val="0"/>
              <w:jc w:val="both"/>
              <w:rPr>
                <w:rFonts w:ascii="Times New Roman" w:eastAsia="Calibri" w:hAnsi="Times New Roman" w:cs="Times New Roman"/>
                <w:bCs/>
                <w:sz w:val="20"/>
                <w:szCs w:val="20"/>
                <w:lang w:eastAsia="ru-RU"/>
              </w:rPr>
            </w:pPr>
            <w:r w:rsidRPr="00F11BC5">
              <w:rPr>
                <w:rFonts w:ascii="Times New Roman" w:eastAsia="Calibri" w:hAnsi="Times New Roman" w:cs="Times New Roman"/>
                <w:bCs/>
                <w:sz w:val="20"/>
                <w:szCs w:val="20"/>
                <w:lang w:eastAsia="ru-RU"/>
              </w:rPr>
              <w:t>Расчетно-кассовая зона</w:t>
            </w:r>
          </w:p>
        </w:tc>
        <w:tc>
          <w:tcPr>
            <w:tcW w:w="4095" w:type="dxa"/>
          </w:tcPr>
          <w:p w:rsidR="00115F1C" w:rsidRPr="00F11BC5" w:rsidRDefault="00115F1C" w:rsidP="00A84B58">
            <w:pPr>
              <w:autoSpaceDE w:val="0"/>
              <w:autoSpaceDN w:val="0"/>
              <w:adjustRightInd w:val="0"/>
              <w:jc w:val="both"/>
              <w:rPr>
                <w:rFonts w:ascii="Times New Roman" w:eastAsia="Calibri" w:hAnsi="Times New Roman" w:cs="Times New Roman"/>
                <w:bCs/>
                <w:sz w:val="20"/>
                <w:szCs w:val="20"/>
                <w:lang w:eastAsia="ru-RU"/>
              </w:rPr>
            </w:pPr>
            <w:r w:rsidRPr="00F11BC5">
              <w:rPr>
                <w:rFonts w:ascii="Times New Roman" w:eastAsia="Calibri" w:hAnsi="Times New Roman" w:cs="Times New Roman"/>
                <w:bCs/>
                <w:sz w:val="20"/>
                <w:szCs w:val="20"/>
                <w:lang w:eastAsia="ru-RU"/>
              </w:rPr>
              <w:t xml:space="preserve">доступный контрольно- кассовый узел </w:t>
            </w:r>
          </w:p>
        </w:tc>
        <w:tc>
          <w:tcPr>
            <w:tcW w:w="2955" w:type="dxa"/>
          </w:tcPr>
          <w:p w:rsidR="00115F1C" w:rsidRPr="00F11BC5" w:rsidRDefault="00115F1C" w:rsidP="00A84B58">
            <w:pPr>
              <w:autoSpaceDE w:val="0"/>
              <w:autoSpaceDN w:val="0"/>
              <w:adjustRightInd w:val="0"/>
              <w:jc w:val="both"/>
              <w:rPr>
                <w:rFonts w:ascii="Times New Roman" w:eastAsia="Calibri" w:hAnsi="Times New Roman" w:cs="Times New Roman"/>
                <w:bCs/>
                <w:sz w:val="20"/>
                <w:szCs w:val="20"/>
                <w:lang w:eastAsia="ru-RU"/>
              </w:rPr>
            </w:pPr>
            <w:r w:rsidRPr="00F11BC5">
              <w:rPr>
                <w:rFonts w:ascii="Times New Roman" w:eastAsia="Calibri" w:hAnsi="Times New Roman" w:cs="Times New Roman"/>
                <w:bCs/>
                <w:sz w:val="20"/>
                <w:szCs w:val="20"/>
                <w:lang w:eastAsia="ru-RU"/>
              </w:rPr>
              <w:t>наличие</w:t>
            </w:r>
          </w:p>
        </w:tc>
      </w:tr>
      <w:tr w:rsidR="00115F1C" w:rsidRPr="00F11BC5" w:rsidTr="00A84B58">
        <w:trPr>
          <w:jc w:val="center"/>
        </w:trPr>
        <w:tc>
          <w:tcPr>
            <w:tcW w:w="2137" w:type="dxa"/>
            <w:vMerge/>
          </w:tcPr>
          <w:p w:rsidR="00115F1C" w:rsidRPr="00F11BC5" w:rsidRDefault="00115F1C" w:rsidP="00A84B58">
            <w:pPr>
              <w:autoSpaceDE w:val="0"/>
              <w:autoSpaceDN w:val="0"/>
              <w:adjustRightInd w:val="0"/>
              <w:jc w:val="both"/>
              <w:rPr>
                <w:rFonts w:ascii="Times New Roman" w:eastAsia="Calibri" w:hAnsi="Times New Roman" w:cs="Times New Roman"/>
                <w:bCs/>
                <w:sz w:val="20"/>
                <w:szCs w:val="20"/>
                <w:lang w:eastAsia="ru-RU"/>
              </w:rPr>
            </w:pPr>
          </w:p>
        </w:tc>
        <w:tc>
          <w:tcPr>
            <w:tcW w:w="4095" w:type="dxa"/>
          </w:tcPr>
          <w:p w:rsidR="00115F1C" w:rsidRPr="00F11BC5" w:rsidRDefault="00115F1C" w:rsidP="00A84B58">
            <w:pPr>
              <w:autoSpaceDE w:val="0"/>
              <w:autoSpaceDN w:val="0"/>
              <w:adjustRightInd w:val="0"/>
              <w:jc w:val="both"/>
              <w:rPr>
                <w:rFonts w:ascii="Times New Roman" w:eastAsia="Calibri" w:hAnsi="Times New Roman" w:cs="Times New Roman"/>
                <w:bCs/>
                <w:sz w:val="20"/>
                <w:szCs w:val="20"/>
                <w:lang w:eastAsia="ru-RU"/>
              </w:rPr>
            </w:pPr>
            <w:r w:rsidRPr="00F11BC5">
              <w:rPr>
                <w:rFonts w:ascii="Times New Roman" w:eastAsia="Calibri" w:hAnsi="Times New Roman" w:cs="Times New Roman"/>
                <w:bCs/>
                <w:sz w:val="20"/>
                <w:szCs w:val="20"/>
                <w:lang w:eastAsia="ru-RU"/>
              </w:rPr>
              <w:t xml:space="preserve">ширина прохода около доступного контрольно-кассового узла </w:t>
            </w:r>
          </w:p>
        </w:tc>
        <w:tc>
          <w:tcPr>
            <w:tcW w:w="2955" w:type="dxa"/>
          </w:tcPr>
          <w:p w:rsidR="00115F1C" w:rsidRPr="00F11BC5" w:rsidRDefault="00115F1C" w:rsidP="00A84B58">
            <w:pPr>
              <w:autoSpaceDE w:val="0"/>
              <w:autoSpaceDN w:val="0"/>
              <w:adjustRightInd w:val="0"/>
              <w:jc w:val="both"/>
              <w:rPr>
                <w:rFonts w:ascii="Times New Roman" w:eastAsia="Calibri" w:hAnsi="Times New Roman" w:cs="Times New Roman"/>
                <w:bCs/>
                <w:sz w:val="20"/>
                <w:szCs w:val="20"/>
                <w:lang w:eastAsia="ru-RU"/>
              </w:rPr>
            </w:pPr>
            <w:r w:rsidRPr="00F11BC5">
              <w:rPr>
                <w:rFonts w:ascii="Times New Roman" w:eastAsia="Calibri" w:hAnsi="Times New Roman" w:cs="Times New Roman"/>
                <w:bCs/>
                <w:sz w:val="20"/>
                <w:szCs w:val="20"/>
                <w:lang w:eastAsia="ru-RU"/>
              </w:rPr>
              <w:t>не менее 1,2 м</w:t>
            </w:r>
          </w:p>
        </w:tc>
      </w:tr>
      <w:tr w:rsidR="00115F1C" w:rsidRPr="00F11BC5" w:rsidTr="00A84B58">
        <w:trPr>
          <w:jc w:val="center"/>
        </w:trPr>
        <w:tc>
          <w:tcPr>
            <w:tcW w:w="2137" w:type="dxa"/>
            <w:vMerge/>
          </w:tcPr>
          <w:p w:rsidR="00115F1C" w:rsidRPr="00F11BC5" w:rsidRDefault="00115F1C" w:rsidP="00A84B58">
            <w:pPr>
              <w:autoSpaceDE w:val="0"/>
              <w:autoSpaceDN w:val="0"/>
              <w:adjustRightInd w:val="0"/>
              <w:jc w:val="both"/>
              <w:rPr>
                <w:rFonts w:ascii="Times New Roman" w:eastAsia="Calibri" w:hAnsi="Times New Roman" w:cs="Times New Roman"/>
                <w:bCs/>
                <w:sz w:val="20"/>
                <w:szCs w:val="20"/>
                <w:lang w:eastAsia="ru-RU"/>
              </w:rPr>
            </w:pPr>
          </w:p>
        </w:tc>
        <w:tc>
          <w:tcPr>
            <w:tcW w:w="4095" w:type="dxa"/>
          </w:tcPr>
          <w:p w:rsidR="00115F1C" w:rsidRPr="00F11BC5" w:rsidRDefault="00115F1C" w:rsidP="00A84B58">
            <w:pPr>
              <w:autoSpaceDE w:val="0"/>
              <w:autoSpaceDN w:val="0"/>
              <w:adjustRightInd w:val="0"/>
              <w:jc w:val="both"/>
              <w:rPr>
                <w:rFonts w:ascii="Times New Roman" w:eastAsia="Calibri" w:hAnsi="Times New Roman" w:cs="Times New Roman"/>
                <w:bCs/>
                <w:sz w:val="20"/>
                <w:szCs w:val="20"/>
                <w:lang w:eastAsia="ru-RU"/>
              </w:rPr>
            </w:pPr>
            <w:r w:rsidRPr="00F11BC5">
              <w:rPr>
                <w:rFonts w:ascii="Times New Roman" w:eastAsia="Calibri" w:hAnsi="Times New Roman" w:cs="Times New Roman"/>
                <w:bCs/>
                <w:sz w:val="20"/>
                <w:szCs w:val="20"/>
                <w:lang w:eastAsia="ru-RU"/>
              </w:rPr>
              <w:t>расчетные плоскости кассовых кабин</w:t>
            </w:r>
          </w:p>
        </w:tc>
        <w:tc>
          <w:tcPr>
            <w:tcW w:w="2955" w:type="dxa"/>
          </w:tcPr>
          <w:p w:rsidR="00115F1C" w:rsidRPr="00F11BC5" w:rsidRDefault="00115F1C" w:rsidP="00A84B58">
            <w:pPr>
              <w:autoSpaceDE w:val="0"/>
              <w:autoSpaceDN w:val="0"/>
              <w:adjustRightInd w:val="0"/>
              <w:jc w:val="both"/>
              <w:rPr>
                <w:rFonts w:ascii="Times New Roman" w:eastAsia="Calibri" w:hAnsi="Times New Roman" w:cs="Times New Roman"/>
                <w:bCs/>
                <w:sz w:val="20"/>
                <w:szCs w:val="20"/>
                <w:lang w:eastAsia="ru-RU"/>
              </w:rPr>
            </w:pPr>
            <w:r w:rsidRPr="00F11BC5">
              <w:rPr>
                <w:rFonts w:ascii="Times New Roman" w:eastAsia="Calibri" w:hAnsi="Times New Roman" w:cs="Times New Roman"/>
                <w:bCs/>
                <w:sz w:val="20"/>
                <w:szCs w:val="20"/>
                <w:lang w:eastAsia="ru-RU"/>
              </w:rPr>
              <w:t>высота 0,8-0,85 от уровня пола</w:t>
            </w:r>
          </w:p>
        </w:tc>
      </w:tr>
      <w:tr w:rsidR="00115F1C" w:rsidRPr="00F11BC5" w:rsidTr="00A84B58">
        <w:trPr>
          <w:jc w:val="center"/>
        </w:trPr>
        <w:tc>
          <w:tcPr>
            <w:tcW w:w="2137" w:type="dxa"/>
            <w:vMerge/>
          </w:tcPr>
          <w:p w:rsidR="00115F1C" w:rsidRPr="00F11BC5" w:rsidRDefault="00115F1C" w:rsidP="00A84B58">
            <w:pPr>
              <w:autoSpaceDE w:val="0"/>
              <w:autoSpaceDN w:val="0"/>
              <w:adjustRightInd w:val="0"/>
              <w:jc w:val="both"/>
              <w:rPr>
                <w:rFonts w:ascii="Times New Roman" w:eastAsia="Calibri" w:hAnsi="Times New Roman" w:cs="Times New Roman"/>
                <w:bCs/>
                <w:sz w:val="20"/>
                <w:szCs w:val="20"/>
                <w:lang w:eastAsia="ru-RU"/>
              </w:rPr>
            </w:pPr>
          </w:p>
        </w:tc>
        <w:tc>
          <w:tcPr>
            <w:tcW w:w="4095" w:type="dxa"/>
          </w:tcPr>
          <w:p w:rsidR="00115F1C" w:rsidRPr="00F11BC5" w:rsidRDefault="00115F1C" w:rsidP="00A84B58">
            <w:pPr>
              <w:autoSpaceDE w:val="0"/>
              <w:autoSpaceDN w:val="0"/>
              <w:adjustRightInd w:val="0"/>
              <w:jc w:val="both"/>
              <w:rPr>
                <w:rFonts w:ascii="Times New Roman" w:eastAsia="Calibri" w:hAnsi="Times New Roman" w:cs="Times New Roman"/>
                <w:bCs/>
                <w:sz w:val="20"/>
                <w:szCs w:val="20"/>
                <w:lang w:eastAsia="ru-RU"/>
              </w:rPr>
            </w:pPr>
            <w:r w:rsidRPr="00F11BC5">
              <w:rPr>
                <w:rFonts w:ascii="Times New Roman" w:eastAsia="Calibri" w:hAnsi="Times New Roman" w:cs="Times New Roman"/>
                <w:bCs/>
                <w:sz w:val="20"/>
                <w:szCs w:val="20"/>
                <w:lang w:eastAsia="ru-RU"/>
              </w:rPr>
              <w:t>расчетные плоскости кассовых кабин при фронтальном доступе</w:t>
            </w:r>
          </w:p>
        </w:tc>
        <w:tc>
          <w:tcPr>
            <w:tcW w:w="2955" w:type="dxa"/>
          </w:tcPr>
          <w:p w:rsidR="00115F1C" w:rsidRPr="00F11BC5" w:rsidRDefault="00115F1C" w:rsidP="00A84B58">
            <w:pPr>
              <w:autoSpaceDE w:val="0"/>
              <w:autoSpaceDN w:val="0"/>
              <w:adjustRightInd w:val="0"/>
              <w:jc w:val="both"/>
              <w:rPr>
                <w:rFonts w:ascii="Times New Roman" w:eastAsia="Calibri" w:hAnsi="Times New Roman" w:cs="Times New Roman"/>
                <w:bCs/>
                <w:sz w:val="20"/>
                <w:szCs w:val="20"/>
                <w:lang w:eastAsia="ru-RU"/>
              </w:rPr>
            </w:pPr>
            <w:r w:rsidRPr="00F11BC5">
              <w:rPr>
                <w:rFonts w:ascii="Times New Roman" w:eastAsia="Calibri" w:hAnsi="Times New Roman" w:cs="Times New Roman"/>
                <w:bCs/>
                <w:sz w:val="20"/>
                <w:szCs w:val="20"/>
                <w:lang w:eastAsia="ru-RU"/>
              </w:rPr>
              <w:t>глубина не менее 0,5м</w:t>
            </w:r>
          </w:p>
        </w:tc>
      </w:tr>
      <w:tr w:rsidR="00115F1C" w:rsidRPr="00F11BC5" w:rsidTr="00A84B58">
        <w:trPr>
          <w:jc w:val="center"/>
        </w:trPr>
        <w:tc>
          <w:tcPr>
            <w:tcW w:w="2137" w:type="dxa"/>
            <w:vMerge w:val="restart"/>
          </w:tcPr>
          <w:p w:rsidR="00115F1C" w:rsidRPr="00F11BC5" w:rsidRDefault="00115F1C" w:rsidP="00A84B58">
            <w:pPr>
              <w:autoSpaceDE w:val="0"/>
              <w:autoSpaceDN w:val="0"/>
              <w:adjustRightInd w:val="0"/>
              <w:rPr>
                <w:rFonts w:ascii="Times New Roman" w:eastAsia="Calibri" w:hAnsi="Times New Roman" w:cs="Times New Roman"/>
                <w:bCs/>
                <w:sz w:val="20"/>
                <w:szCs w:val="20"/>
                <w:lang w:eastAsia="ru-RU"/>
              </w:rPr>
            </w:pPr>
            <w:r w:rsidRPr="00F11BC5">
              <w:rPr>
                <w:rFonts w:ascii="Times New Roman" w:eastAsia="Calibri" w:hAnsi="Times New Roman" w:cs="Times New Roman"/>
                <w:bCs/>
                <w:sz w:val="20"/>
                <w:szCs w:val="20"/>
                <w:lang w:eastAsia="ru-RU"/>
              </w:rPr>
              <w:t xml:space="preserve">Кабины для примерки </w:t>
            </w:r>
          </w:p>
        </w:tc>
        <w:tc>
          <w:tcPr>
            <w:tcW w:w="4095" w:type="dxa"/>
          </w:tcPr>
          <w:p w:rsidR="00115F1C" w:rsidRPr="00F11BC5" w:rsidRDefault="00115F1C" w:rsidP="00A84B58">
            <w:pPr>
              <w:autoSpaceDE w:val="0"/>
              <w:autoSpaceDN w:val="0"/>
              <w:adjustRightInd w:val="0"/>
              <w:rPr>
                <w:rFonts w:ascii="Times New Roman" w:eastAsia="Calibri" w:hAnsi="Times New Roman" w:cs="Times New Roman"/>
                <w:bCs/>
                <w:sz w:val="20"/>
                <w:szCs w:val="20"/>
                <w:lang w:eastAsia="ru-RU"/>
              </w:rPr>
            </w:pPr>
            <w:r w:rsidRPr="00F11BC5">
              <w:rPr>
                <w:rFonts w:ascii="Times New Roman" w:eastAsia="Calibri" w:hAnsi="Times New Roman" w:cs="Times New Roman"/>
                <w:bCs/>
                <w:sz w:val="20"/>
                <w:szCs w:val="20"/>
                <w:lang w:eastAsia="ru-RU"/>
              </w:rPr>
              <w:t>кабина, доступная для инвалида-колясочника</w:t>
            </w:r>
          </w:p>
        </w:tc>
        <w:tc>
          <w:tcPr>
            <w:tcW w:w="2955" w:type="dxa"/>
          </w:tcPr>
          <w:p w:rsidR="00115F1C" w:rsidRPr="00F11BC5" w:rsidRDefault="00115F1C" w:rsidP="00A84B58">
            <w:pPr>
              <w:autoSpaceDE w:val="0"/>
              <w:autoSpaceDN w:val="0"/>
              <w:adjustRightInd w:val="0"/>
              <w:rPr>
                <w:rFonts w:ascii="Times New Roman" w:eastAsia="Calibri" w:hAnsi="Times New Roman" w:cs="Times New Roman"/>
                <w:bCs/>
                <w:sz w:val="20"/>
                <w:szCs w:val="20"/>
                <w:lang w:eastAsia="ru-RU"/>
              </w:rPr>
            </w:pPr>
            <w:r w:rsidRPr="00F11BC5">
              <w:rPr>
                <w:rFonts w:ascii="Times New Roman" w:eastAsia="Calibri" w:hAnsi="Times New Roman" w:cs="Times New Roman"/>
                <w:bCs/>
                <w:sz w:val="20"/>
                <w:szCs w:val="20"/>
                <w:lang w:eastAsia="ru-RU"/>
              </w:rPr>
              <w:t>наличие</w:t>
            </w:r>
          </w:p>
        </w:tc>
      </w:tr>
      <w:tr w:rsidR="00115F1C" w:rsidRPr="00F11BC5" w:rsidTr="00A84B58">
        <w:trPr>
          <w:jc w:val="center"/>
        </w:trPr>
        <w:tc>
          <w:tcPr>
            <w:tcW w:w="2137" w:type="dxa"/>
            <w:vMerge/>
          </w:tcPr>
          <w:p w:rsidR="00115F1C" w:rsidRPr="00F11BC5" w:rsidRDefault="00115F1C" w:rsidP="00A84B58">
            <w:pPr>
              <w:autoSpaceDE w:val="0"/>
              <w:autoSpaceDN w:val="0"/>
              <w:adjustRightInd w:val="0"/>
              <w:jc w:val="both"/>
              <w:rPr>
                <w:rFonts w:ascii="Times New Roman" w:eastAsia="Calibri" w:hAnsi="Times New Roman" w:cs="Times New Roman"/>
                <w:bCs/>
                <w:sz w:val="20"/>
                <w:szCs w:val="20"/>
                <w:lang w:eastAsia="ru-RU"/>
              </w:rPr>
            </w:pPr>
          </w:p>
        </w:tc>
        <w:tc>
          <w:tcPr>
            <w:tcW w:w="4095" w:type="dxa"/>
          </w:tcPr>
          <w:p w:rsidR="00115F1C" w:rsidRPr="00F11BC5" w:rsidRDefault="00115F1C" w:rsidP="00A84B58">
            <w:pPr>
              <w:autoSpaceDE w:val="0"/>
              <w:autoSpaceDN w:val="0"/>
              <w:adjustRightInd w:val="0"/>
              <w:jc w:val="both"/>
              <w:rPr>
                <w:rFonts w:ascii="Times New Roman" w:eastAsia="Calibri" w:hAnsi="Times New Roman" w:cs="Times New Roman"/>
                <w:bCs/>
                <w:sz w:val="20"/>
                <w:szCs w:val="20"/>
                <w:lang w:eastAsia="ru-RU"/>
              </w:rPr>
            </w:pPr>
            <w:r w:rsidRPr="00F11BC5">
              <w:rPr>
                <w:rFonts w:ascii="Times New Roman" w:eastAsia="Calibri" w:hAnsi="Times New Roman" w:cs="Times New Roman"/>
                <w:bCs/>
                <w:sz w:val="20"/>
                <w:szCs w:val="20"/>
                <w:lang w:eastAsia="ru-RU"/>
              </w:rPr>
              <w:t>размеры кабины</w:t>
            </w:r>
          </w:p>
        </w:tc>
        <w:tc>
          <w:tcPr>
            <w:tcW w:w="2955" w:type="dxa"/>
          </w:tcPr>
          <w:p w:rsidR="00115F1C" w:rsidRPr="00F11BC5" w:rsidRDefault="00115F1C" w:rsidP="00A84B58">
            <w:pPr>
              <w:autoSpaceDE w:val="0"/>
              <w:autoSpaceDN w:val="0"/>
              <w:adjustRightInd w:val="0"/>
              <w:jc w:val="both"/>
              <w:rPr>
                <w:rFonts w:ascii="Times New Roman" w:eastAsia="Calibri" w:hAnsi="Times New Roman" w:cs="Times New Roman"/>
                <w:bCs/>
                <w:sz w:val="20"/>
                <w:szCs w:val="20"/>
                <w:lang w:eastAsia="ru-RU"/>
              </w:rPr>
            </w:pPr>
            <w:r w:rsidRPr="00F11BC5">
              <w:rPr>
                <w:rFonts w:ascii="Times New Roman" w:eastAsia="Calibri" w:hAnsi="Times New Roman" w:cs="Times New Roman"/>
                <w:bCs/>
                <w:sz w:val="20"/>
                <w:szCs w:val="20"/>
                <w:lang w:eastAsia="ru-RU"/>
              </w:rPr>
              <w:t>пространство размерами не менее 1,5x1,5 м</w:t>
            </w:r>
          </w:p>
        </w:tc>
      </w:tr>
      <w:tr w:rsidR="00115F1C" w:rsidRPr="00F11BC5" w:rsidTr="00A84B58">
        <w:trPr>
          <w:jc w:val="center"/>
        </w:trPr>
        <w:tc>
          <w:tcPr>
            <w:tcW w:w="9187" w:type="dxa"/>
            <w:gridSpan w:val="3"/>
          </w:tcPr>
          <w:p w:rsidR="00115F1C" w:rsidRPr="00F11BC5" w:rsidRDefault="00115F1C" w:rsidP="00A84B58">
            <w:pPr>
              <w:autoSpaceDE w:val="0"/>
              <w:autoSpaceDN w:val="0"/>
              <w:adjustRightInd w:val="0"/>
              <w:jc w:val="center"/>
              <w:rPr>
                <w:rFonts w:ascii="Times New Roman" w:eastAsia="Calibri" w:hAnsi="Times New Roman" w:cs="Times New Roman"/>
                <w:i/>
                <w:sz w:val="20"/>
                <w:szCs w:val="20"/>
                <w:lang w:eastAsia="ru-RU"/>
              </w:rPr>
            </w:pPr>
          </w:p>
          <w:p w:rsidR="00115F1C" w:rsidRPr="00F11BC5" w:rsidRDefault="00115F1C" w:rsidP="00A84B58">
            <w:pPr>
              <w:autoSpaceDE w:val="0"/>
              <w:autoSpaceDN w:val="0"/>
              <w:adjustRightInd w:val="0"/>
              <w:jc w:val="center"/>
              <w:rPr>
                <w:rFonts w:ascii="Times New Roman" w:eastAsia="Calibri" w:hAnsi="Times New Roman" w:cs="Times New Roman"/>
                <w:i/>
                <w:sz w:val="20"/>
                <w:szCs w:val="20"/>
                <w:lang w:eastAsia="ru-RU"/>
              </w:rPr>
            </w:pPr>
            <w:r w:rsidRPr="00F11BC5">
              <w:rPr>
                <w:rFonts w:ascii="Times New Roman" w:eastAsia="Calibri" w:hAnsi="Times New Roman" w:cs="Times New Roman"/>
                <w:i/>
                <w:sz w:val="20"/>
                <w:szCs w:val="20"/>
                <w:lang w:eastAsia="ru-RU"/>
              </w:rPr>
              <w:t>Объекты общественного питания</w:t>
            </w:r>
          </w:p>
          <w:p w:rsidR="00115F1C" w:rsidRPr="00F11BC5" w:rsidRDefault="00115F1C" w:rsidP="00A84B58">
            <w:pPr>
              <w:autoSpaceDE w:val="0"/>
              <w:autoSpaceDN w:val="0"/>
              <w:adjustRightInd w:val="0"/>
              <w:jc w:val="center"/>
              <w:rPr>
                <w:rFonts w:ascii="Times New Roman" w:eastAsia="Calibri" w:hAnsi="Times New Roman" w:cs="Times New Roman"/>
                <w:i/>
                <w:sz w:val="20"/>
                <w:szCs w:val="20"/>
                <w:lang w:eastAsia="ru-RU"/>
              </w:rPr>
            </w:pPr>
          </w:p>
        </w:tc>
      </w:tr>
      <w:tr w:rsidR="00115F1C" w:rsidRPr="00F11BC5" w:rsidTr="00A84B58">
        <w:trPr>
          <w:jc w:val="center"/>
        </w:trPr>
        <w:tc>
          <w:tcPr>
            <w:tcW w:w="2137" w:type="dxa"/>
            <w:vMerge w:val="restart"/>
          </w:tcPr>
          <w:p w:rsidR="00115F1C" w:rsidRPr="00F11BC5" w:rsidRDefault="00115F1C"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bCs/>
                <w:sz w:val="20"/>
                <w:szCs w:val="20"/>
                <w:lang w:eastAsia="ru-RU"/>
              </w:rPr>
              <w:t xml:space="preserve">Обслуживание через окно/прилавок </w:t>
            </w:r>
          </w:p>
          <w:p w:rsidR="00115F1C" w:rsidRPr="00F11BC5" w:rsidRDefault="00115F1C" w:rsidP="00A84B58">
            <w:pPr>
              <w:autoSpaceDE w:val="0"/>
              <w:autoSpaceDN w:val="0"/>
              <w:adjustRightInd w:val="0"/>
              <w:rPr>
                <w:rFonts w:ascii="Times New Roman" w:eastAsia="Calibri" w:hAnsi="Times New Roman" w:cs="Times New Roman"/>
                <w:bCs/>
                <w:sz w:val="20"/>
                <w:szCs w:val="20"/>
                <w:lang w:eastAsia="ru-RU"/>
              </w:rPr>
            </w:pPr>
          </w:p>
        </w:tc>
        <w:tc>
          <w:tcPr>
            <w:tcW w:w="4095" w:type="dxa"/>
          </w:tcPr>
          <w:p w:rsidR="00115F1C" w:rsidRPr="00F11BC5" w:rsidRDefault="00115F1C"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 xml:space="preserve">высота рабочей поверхности </w:t>
            </w:r>
          </w:p>
        </w:tc>
        <w:tc>
          <w:tcPr>
            <w:tcW w:w="2955" w:type="dxa"/>
          </w:tcPr>
          <w:p w:rsidR="00115F1C" w:rsidRPr="00F11BC5" w:rsidRDefault="00115F1C"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не более 0,85 м</w:t>
            </w:r>
          </w:p>
        </w:tc>
      </w:tr>
      <w:tr w:rsidR="00115F1C" w:rsidRPr="00F11BC5" w:rsidTr="00A84B58">
        <w:trPr>
          <w:jc w:val="center"/>
        </w:trPr>
        <w:tc>
          <w:tcPr>
            <w:tcW w:w="2137" w:type="dxa"/>
            <w:vMerge/>
          </w:tcPr>
          <w:p w:rsidR="00115F1C" w:rsidRPr="00F11BC5" w:rsidRDefault="00115F1C" w:rsidP="00A84B58">
            <w:pPr>
              <w:autoSpaceDE w:val="0"/>
              <w:autoSpaceDN w:val="0"/>
              <w:adjustRightInd w:val="0"/>
              <w:rPr>
                <w:rFonts w:ascii="Times New Roman" w:eastAsia="Calibri" w:hAnsi="Times New Roman" w:cs="Times New Roman"/>
                <w:bCs/>
                <w:sz w:val="20"/>
                <w:szCs w:val="20"/>
                <w:lang w:eastAsia="ru-RU"/>
              </w:rPr>
            </w:pPr>
          </w:p>
        </w:tc>
        <w:tc>
          <w:tcPr>
            <w:tcW w:w="4095" w:type="dxa"/>
          </w:tcPr>
          <w:p w:rsidR="00115F1C" w:rsidRPr="00F11BC5" w:rsidRDefault="00115F1C" w:rsidP="00A84B58">
            <w:pPr>
              <w:pStyle w:val="Default"/>
              <w:rPr>
                <w:rFonts w:ascii="Times New Roman" w:eastAsia="Calibri" w:hAnsi="Times New Roman" w:cs="Times New Roman"/>
                <w:color w:val="auto"/>
                <w:sz w:val="20"/>
                <w:szCs w:val="20"/>
                <w:lang w:eastAsia="ru-RU"/>
              </w:rPr>
            </w:pPr>
            <w:r w:rsidRPr="00F11BC5">
              <w:rPr>
                <w:rFonts w:ascii="Times New Roman" w:eastAsia="Calibri" w:hAnsi="Times New Roman" w:cs="Times New Roman"/>
                <w:color w:val="auto"/>
                <w:sz w:val="20"/>
                <w:szCs w:val="20"/>
                <w:lang w:eastAsia="ru-RU"/>
              </w:rPr>
              <w:t xml:space="preserve">Габариты зоны обслуживания </w:t>
            </w:r>
          </w:p>
          <w:p w:rsidR="00115F1C" w:rsidRPr="00F11BC5" w:rsidRDefault="00115F1C"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 xml:space="preserve">- размещение кресла-коляски (глубина при фронтальном или ширина при боковом обслуживании) </w:t>
            </w:r>
          </w:p>
        </w:tc>
        <w:tc>
          <w:tcPr>
            <w:tcW w:w="2955" w:type="dxa"/>
          </w:tcPr>
          <w:p w:rsidR="00115F1C" w:rsidRPr="00F11BC5" w:rsidRDefault="00115F1C"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 xml:space="preserve">1,25 м и более </w:t>
            </w:r>
          </w:p>
        </w:tc>
      </w:tr>
      <w:tr w:rsidR="00115F1C" w:rsidRPr="00F11BC5" w:rsidTr="00A84B58">
        <w:trPr>
          <w:jc w:val="center"/>
        </w:trPr>
        <w:tc>
          <w:tcPr>
            <w:tcW w:w="2137" w:type="dxa"/>
            <w:vMerge/>
          </w:tcPr>
          <w:p w:rsidR="00115F1C" w:rsidRPr="00F11BC5" w:rsidRDefault="00115F1C" w:rsidP="00A84B58">
            <w:pPr>
              <w:autoSpaceDE w:val="0"/>
              <w:autoSpaceDN w:val="0"/>
              <w:adjustRightInd w:val="0"/>
              <w:rPr>
                <w:rFonts w:ascii="Times New Roman" w:eastAsia="Calibri" w:hAnsi="Times New Roman" w:cs="Times New Roman"/>
                <w:bCs/>
                <w:sz w:val="20"/>
                <w:szCs w:val="20"/>
                <w:lang w:eastAsia="ru-RU"/>
              </w:rPr>
            </w:pPr>
          </w:p>
        </w:tc>
        <w:tc>
          <w:tcPr>
            <w:tcW w:w="4095" w:type="dxa"/>
          </w:tcPr>
          <w:p w:rsidR="00115F1C" w:rsidRPr="00F11BC5" w:rsidRDefault="00115F1C" w:rsidP="00A84B58">
            <w:pPr>
              <w:pStyle w:val="Default"/>
              <w:rPr>
                <w:rFonts w:ascii="Times New Roman" w:eastAsia="Calibri" w:hAnsi="Times New Roman" w:cs="Times New Roman"/>
                <w:color w:val="auto"/>
                <w:sz w:val="20"/>
                <w:szCs w:val="20"/>
                <w:lang w:eastAsia="ru-RU"/>
              </w:rPr>
            </w:pPr>
            <w:r w:rsidRPr="00F11BC5">
              <w:rPr>
                <w:rFonts w:ascii="Times New Roman" w:eastAsia="Calibri" w:hAnsi="Times New Roman" w:cs="Times New Roman"/>
                <w:color w:val="auto"/>
                <w:sz w:val="20"/>
                <w:szCs w:val="20"/>
                <w:lang w:eastAsia="ru-RU"/>
              </w:rPr>
              <w:t xml:space="preserve">Габариты зоны обслуживания </w:t>
            </w:r>
          </w:p>
          <w:p w:rsidR="00115F1C" w:rsidRPr="00F11BC5" w:rsidRDefault="00115F1C"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 xml:space="preserve">- размещение кресла-коляски (глубина при боковом или ширина при фронтальном обслуживании) </w:t>
            </w:r>
          </w:p>
        </w:tc>
        <w:tc>
          <w:tcPr>
            <w:tcW w:w="2955" w:type="dxa"/>
          </w:tcPr>
          <w:p w:rsidR="00115F1C" w:rsidRPr="00F11BC5" w:rsidRDefault="00115F1C"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 xml:space="preserve">0,9 м и более </w:t>
            </w:r>
          </w:p>
        </w:tc>
      </w:tr>
      <w:tr w:rsidR="00115F1C" w:rsidRPr="00F11BC5" w:rsidTr="00A84B58">
        <w:trPr>
          <w:jc w:val="center"/>
        </w:trPr>
        <w:tc>
          <w:tcPr>
            <w:tcW w:w="2137" w:type="dxa"/>
            <w:vMerge w:val="restart"/>
          </w:tcPr>
          <w:p w:rsidR="00115F1C" w:rsidRPr="00F11BC5" w:rsidRDefault="00115F1C" w:rsidP="00A84B58">
            <w:pPr>
              <w:autoSpaceDE w:val="0"/>
              <w:autoSpaceDN w:val="0"/>
              <w:adjustRightInd w:val="0"/>
              <w:rPr>
                <w:rFonts w:ascii="Times New Roman" w:eastAsia="Calibri" w:hAnsi="Times New Roman" w:cs="Times New Roman"/>
                <w:bCs/>
                <w:sz w:val="20"/>
                <w:szCs w:val="20"/>
                <w:lang w:eastAsia="ru-RU"/>
              </w:rPr>
            </w:pPr>
            <w:r w:rsidRPr="00F11BC5">
              <w:rPr>
                <w:rFonts w:ascii="Times New Roman" w:eastAsia="Calibri" w:hAnsi="Times New Roman" w:cs="Times New Roman"/>
                <w:bCs/>
                <w:sz w:val="20"/>
                <w:szCs w:val="20"/>
                <w:lang w:eastAsia="ru-RU"/>
              </w:rPr>
              <w:t>Обслуживания официантом за столиком</w:t>
            </w:r>
          </w:p>
          <w:p w:rsidR="00115F1C" w:rsidRPr="00F11BC5" w:rsidRDefault="00115F1C" w:rsidP="00A84B58">
            <w:pPr>
              <w:autoSpaceDE w:val="0"/>
              <w:autoSpaceDN w:val="0"/>
              <w:adjustRightInd w:val="0"/>
              <w:rPr>
                <w:rFonts w:ascii="Times New Roman" w:eastAsia="Calibri" w:hAnsi="Times New Roman" w:cs="Times New Roman"/>
                <w:bCs/>
                <w:sz w:val="20"/>
                <w:szCs w:val="20"/>
                <w:lang w:eastAsia="ru-RU"/>
              </w:rPr>
            </w:pPr>
          </w:p>
        </w:tc>
        <w:tc>
          <w:tcPr>
            <w:tcW w:w="4095" w:type="dxa"/>
          </w:tcPr>
          <w:p w:rsidR="00115F1C" w:rsidRPr="00F11BC5" w:rsidRDefault="00115F1C"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 xml:space="preserve">места, доступные для инвалидов-колясочников </w:t>
            </w:r>
          </w:p>
        </w:tc>
        <w:tc>
          <w:tcPr>
            <w:tcW w:w="2955" w:type="dxa"/>
          </w:tcPr>
          <w:p w:rsidR="00115F1C" w:rsidRPr="00F11BC5" w:rsidRDefault="00115F1C"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наличие</w:t>
            </w:r>
          </w:p>
        </w:tc>
      </w:tr>
      <w:tr w:rsidR="00115F1C" w:rsidRPr="00F11BC5" w:rsidTr="00A84B58">
        <w:trPr>
          <w:jc w:val="center"/>
        </w:trPr>
        <w:tc>
          <w:tcPr>
            <w:tcW w:w="2137" w:type="dxa"/>
            <w:vMerge/>
          </w:tcPr>
          <w:p w:rsidR="00115F1C" w:rsidRPr="00F11BC5" w:rsidRDefault="00115F1C" w:rsidP="00A84B58">
            <w:pPr>
              <w:autoSpaceDE w:val="0"/>
              <w:autoSpaceDN w:val="0"/>
              <w:adjustRightInd w:val="0"/>
              <w:rPr>
                <w:rFonts w:ascii="Times New Roman" w:eastAsia="Calibri" w:hAnsi="Times New Roman" w:cs="Times New Roman"/>
                <w:bCs/>
                <w:sz w:val="20"/>
                <w:szCs w:val="20"/>
                <w:lang w:eastAsia="ru-RU"/>
              </w:rPr>
            </w:pPr>
          </w:p>
        </w:tc>
        <w:tc>
          <w:tcPr>
            <w:tcW w:w="4095" w:type="dxa"/>
          </w:tcPr>
          <w:p w:rsidR="00115F1C" w:rsidRPr="00F11BC5" w:rsidRDefault="00115F1C"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ширина полосы движения по зоне обслуживания (с учетом мебели и оборудования)</w:t>
            </w:r>
          </w:p>
        </w:tc>
        <w:tc>
          <w:tcPr>
            <w:tcW w:w="2955" w:type="dxa"/>
          </w:tcPr>
          <w:p w:rsidR="00115F1C" w:rsidRPr="00F11BC5" w:rsidRDefault="00115F1C"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 xml:space="preserve">1,2 м и более, сужения до 0,9 м на длину не более 0,6 м </w:t>
            </w:r>
          </w:p>
        </w:tc>
      </w:tr>
      <w:tr w:rsidR="00115F1C" w:rsidRPr="00F11BC5" w:rsidTr="00A84B58">
        <w:trPr>
          <w:jc w:val="center"/>
        </w:trPr>
        <w:tc>
          <w:tcPr>
            <w:tcW w:w="2137" w:type="dxa"/>
            <w:vMerge/>
          </w:tcPr>
          <w:p w:rsidR="00115F1C" w:rsidRPr="00F11BC5" w:rsidRDefault="00115F1C" w:rsidP="00A84B58">
            <w:pPr>
              <w:autoSpaceDE w:val="0"/>
              <w:autoSpaceDN w:val="0"/>
              <w:adjustRightInd w:val="0"/>
              <w:rPr>
                <w:rFonts w:ascii="Times New Roman" w:eastAsia="Calibri" w:hAnsi="Times New Roman" w:cs="Times New Roman"/>
                <w:bCs/>
                <w:sz w:val="20"/>
                <w:szCs w:val="20"/>
                <w:lang w:eastAsia="ru-RU"/>
              </w:rPr>
            </w:pPr>
          </w:p>
        </w:tc>
        <w:tc>
          <w:tcPr>
            <w:tcW w:w="4095" w:type="dxa"/>
          </w:tcPr>
          <w:p w:rsidR="00115F1C" w:rsidRPr="00F11BC5" w:rsidRDefault="00115F1C"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 xml:space="preserve">площадь места для инвалида-колясочника </w:t>
            </w:r>
          </w:p>
        </w:tc>
        <w:tc>
          <w:tcPr>
            <w:tcW w:w="2955" w:type="dxa"/>
          </w:tcPr>
          <w:p w:rsidR="00115F1C" w:rsidRPr="00F11BC5" w:rsidRDefault="00115F1C"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 xml:space="preserve">не менее 3 кв.м </w:t>
            </w:r>
          </w:p>
        </w:tc>
      </w:tr>
      <w:tr w:rsidR="00115F1C" w:rsidRPr="00F11BC5" w:rsidTr="00A84B58">
        <w:trPr>
          <w:jc w:val="center"/>
        </w:trPr>
        <w:tc>
          <w:tcPr>
            <w:tcW w:w="2137" w:type="dxa"/>
            <w:vMerge/>
          </w:tcPr>
          <w:p w:rsidR="00115F1C" w:rsidRPr="00F11BC5" w:rsidRDefault="00115F1C" w:rsidP="00A84B58">
            <w:pPr>
              <w:autoSpaceDE w:val="0"/>
              <w:autoSpaceDN w:val="0"/>
              <w:adjustRightInd w:val="0"/>
              <w:rPr>
                <w:rFonts w:ascii="Times New Roman" w:eastAsia="Calibri" w:hAnsi="Times New Roman" w:cs="Times New Roman"/>
                <w:bCs/>
                <w:sz w:val="20"/>
                <w:szCs w:val="20"/>
                <w:lang w:eastAsia="ru-RU"/>
              </w:rPr>
            </w:pPr>
          </w:p>
        </w:tc>
        <w:tc>
          <w:tcPr>
            <w:tcW w:w="4095" w:type="dxa"/>
          </w:tcPr>
          <w:p w:rsidR="00115F1C" w:rsidRPr="00F11BC5" w:rsidRDefault="00115F1C"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высота обеденного стола, доступного для инвалида-колясочника</w:t>
            </w:r>
          </w:p>
        </w:tc>
        <w:tc>
          <w:tcPr>
            <w:tcW w:w="2955" w:type="dxa"/>
          </w:tcPr>
          <w:p w:rsidR="00115F1C" w:rsidRPr="00F11BC5" w:rsidRDefault="00115F1C"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 xml:space="preserve">0,65-0,8 м </w:t>
            </w:r>
          </w:p>
        </w:tc>
      </w:tr>
      <w:tr w:rsidR="00115F1C" w:rsidRPr="00F11BC5" w:rsidTr="00A84B58">
        <w:trPr>
          <w:jc w:val="center"/>
        </w:trPr>
        <w:tc>
          <w:tcPr>
            <w:tcW w:w="2137" w:type="dxa"/>
            <w:vMerge/>
          </w:tcPr>
          <w:p w:rsidR="00115F1C" w:rsidRPr="00F11BC5" w:rsidRDefault="00115F1C" w:rsidP="00A84B58">
            <w:pPr>
              <w:autoSpaceDE w:val="0"/>
              <w:autoSpaceDN w:val="0"/>
              <w:adjustRightInd w:val="0"/>
              <w:rPr>
                <w:rFonts w:ascii="Times New Roman" w:eastAsia="Calibri" w:hAnsi="Times New Roman" w:cs="Times New Roman"/>
                <w:bCs/>
                <w:sz w:val="20"/>
                <w:szCs w:val="20"/>
                <w:lang w:eastAsia="ru-RU"/>
              </w:rPr>
            </w:pPr>
          </w:p>
        </w:tc>
        <w:tc>
          <w:tcPr>
            <w:tcW w:w="4095" w:type="dxa"/>
          </w:tcPr>
          <w:p w:rsidR="00115F1C" w:rsidRPr="00F11BC5" w:rsidRDefault="00115F1C"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параметры обеденного стола доступного для инвалида-колясочника</w:t>
            </w:r>
          </w:p>
        </w:tc>
        <w:tc>
          <w:tcPr>
            <w:tcW w:w="2955" w:type="dxa"/>
          </w:tcPr>
          <w:p w:rsidR="00115F1C" w:rsidRPr="00F11BC5" w:rsidRDefault="00115F1C"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 xml:space="preserve">Высота столешницы – не более 0,85м, высота под столешницей – не менее 0.75м, глубина не менее 0,5 м для размещения коленей инвалида на кресле-коляске </w:t>
            </w:r>
          </w:p>
        </w:tc>
      </w:tr>
      <w:tr w:rsidR="00115F1C" w:rsidRPr="00F11BC5" w:rsidTr="00A84B58">
        <w:trPr>
          <w:jc w:val="center"/>
        </w:trPr>
        <w:tc>
          <w:tcPr>
            <w:tcW w:w="2137" w:type="dxa"/>
            <w:vMerge w:val="restart"/>
          </w:tcPr>
          <w:p w:rsidR="00115F1C" w:rsidRPr="00F11BC5" w:rsidRDefault="00115F1C" w:rsidP="00A84B58">
            <w:pPr>
              <w:autoSpaceDE w:val="0"/>
              <w:autoSpaceDN w:val="0"/>
              <w:adjustRightInd w:val="0"/>
              <w:rPr>
                <w:rFonts w:ascii="Times New Roman" w:eastAsia="Calibri" w:hAnsi="Times New Roman" w:cs="Times New Roman"/>
                <w:bCs/>
                <w:sz w:val="20"/>
                <w:szCs w:val="20"/>
                <w:lang w:eastAsia="ru-RU"/>
              </w:rPr>
            </w:pPr>
            <w:r w:rsidRPr="00F11BC5">
              <w:rPr>
                <w:rFonts w:ascii="Times New Roman" w:eastAsia="Calibri" w:hAnsi="Times New Roman" w:cs="Times New Roman"/>
                <w:bCs/>
                <w:sz w:val="20"/>
                <w:szCs w:val="20"/>
                <w:lang w:eastAsia="ru-RU"/>
              </w:rPr>
              <w:t>Самообслуживание</w:t>
            </w:r>
          </w:p>
        </w:tc>
        <w:tc>
          <w:tcPr>
            <w:tcW w:w="4095" w:type="dxa"/>
          </w:tcPr>
          <w:p w:rsidR="00115F1C" w:rsidRPr="00F11BC5" w:rsidRDefault="00115F1C"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проход около прилавков для сервирования блюд (ширина)</w:t>
            </w:r>
          </w:p>
        </w:tc>
        <w:tc>
          <w:tcPr>
            <w:tcW w:w="2955" w:type="dxa"/>
          </w:tcPr>
          <w:p w:rsidR="00115F1C" w:rsidRPr="00F11BC5" w:rsidRDefault="00115F1C"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0,9 и более</w:t>
            </w:r>
          </w:p>
        </w:tc>
      </w:tr>
      <w:tr w:rsidR="00115F1C" w:rsidRPr="00F11BC5" w:rsidTr="00A84B58">
        <w:trPr>
          <w:jc w:val="center"/>
        </w:trPr>
        <w:tc>
          <w:tcPr>
            <w:tcW w:w="2137" w:type="dxa"/>
            <w:vMerge/>
          </w:tcPr>
          <w:p w:rsidR="00115F1C" w:rsidRPr="00F11BC5" w:rsidRDefault="00115F1C" w:rsidP="00A84B58">
            <w:pPr>
              <w:autoSpaceDE w:val="0"/>
              <w:autoSpaceDN w:val="0"/>
              <w:adjustRightInd w:val="0"/>
              <w:jc w:val="both"/>
              <w:rPr>
                <w:rFonts w:ascii="Times New Roman" w:eastAsia="Calibri" w:hAnsi="Times New Roman" w:cs="Times New Roman"/>
                <w:bCs/>
                <w:sz w:val="20"/>
                <w:szCs w:val="20"/>
                <w:lang w:eastAsia="ru-RU"/>
              </w:rPr>
            </w:pPr>
          </w:p>
        </w:tc>
        <w:tc>
          <w:tcPr>
            <w:tcW w:w="4095" w:type="dxa"/>
          </w:tcPr>
          <w:p w:rsidR="00115F1C" w:rsidRPr="00F11BC5" w:rsidRDefault="00115F1C"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столы/места, доступные для инвалидов-колясочников</w:t>
            </w:r>
          </w:p>
        </w:tc>
        <w:tc>
          <w:tcPr>
            <w:tcW w:w="2955" w:type="dxa"/>
          </w:tcPr>
          <w:p w:rsidR="00115F1C" w:rsidRPr="00F11BC5" w:rsidRDefault="00115F1C"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наличие</w:t>
            </w:r>
          </w:p>
        </w:tc>
      </w:tr>
      <w:tr w:rsidR="00115F1C" w:rsidRPr="00F11BC5" w:rsidTr="00A84B58">
        <w:trPr>
          <w:jc w:val="center"/>
        </w:trPr>
        <w:tc>
          <w:tcPr>
            <w:tcW w:w="2137" w:type="dxa"/>
            <w:vMerge/>
          </w:tcPr>
          <w:p w:rsidR="00115F1C" w:rsidRPr="00F11BC5" w:rsidRDefault="00115F1C" w:rsidP="00A84B58">
            <w:pPr>
              <w:autoSpaceDE w:val="0"/>
              <w:autoSpaceDN w:val="0"/>
              <w:adjustRightInd w:val="0"/>
              <w:jc w:val="both"/>
              <w:rPr>
                <w:rFonts w:ascii="Times New Roman" w:eastAsia="Calibri" w:hAnsi="Times New Roman" w:cs="Times New Roman"/>
                <w:bCs/>
                <w:sz w:val="20"/>
                <w:szCs w:val="20"/>
                <w:lang w:eastAsia="ru-RU"/>
              </w:rPr>
            </w:pPr>
          </w:p>
        </w:tc>
        <w:tc>
          <w:tcPr>
            <w:tcW w:w="4095" w:type="dxa"/>
          </w:tcPr>
          <w:p w:rsidR="00115F1C" w:rsidRPr="00F11BC5" w:rsidRDefault="00115F1C" w:rsidP="00A84B58">
            <w:pPr>
              <w:autoSpaceDE w:val="0"/>
              <w:autoSpaceDN w:val="0"/>
              <w:adjustRightInd w:val="0"/>
              <w:rPr>
                <w:rFonts w:ascii="Times New Roman" w:eastAsia="Calibri" w:hAnsi="Times New Roman" w:cs="Times New Roman"/>
                <w:sz w:val="20"/>
                <w:szCs w:val="20"/>
                <w:lang w:eastAsia="ru-RU"/>
              </w:rPr>
            </w:pPr>
          </w:p>
        </w:tc>
        <w:tc>
          <w:tcPr>
            <w:tcW w:w="2955" w:type="dxa"/>
          </w:tcPr>
          <w:p w:rsidR="00115F1C" w:rsidRPr="00F11BC5" w:rsidRDefault="00115F1C" w:rsidP="00A84B58">
            <w:pPr>
              <w:autoSpaceDE w:val="0"/>
              <w:autoSpaceDN w:val="0"/>
              <w:adjustRightInd w:val="0"/>
              <w:rPr>
                <w:rFonts w:ascii="Times New Roman" w:eastAsia="Calibri" w:hAnsi="Times New Roman" w:cs="Times New Roman"/>
                <w:sz w:val="20"/>
                <w:szCs w:val="20"/>
                <w:lang w:eastAsia="ru-RU"/>
              </w:rPr>
            </w:pPr>
          </w:p>
        </w:tc>
      </w:tr>
      <w:tr w:rsidR="00115F1C" w:rsidRPr="00F11BC5" w:rsidTr="00A84B58">
        <w:trPr>
          <w:jc w:val="center"/>
        </w:trPr>
        <w:tc>
          <w:tcPr>
            <w:tcW w:w="2137" w:type="dxa"/>
            <w:vMerge/>
          </w:tcPr>
          <w:p w:rsidR="00115F1C" w:rsidRPr="00F11BC5" w:rsidRDefault="00115F1C" w:rsidP="00A84B58">
            <w:pPr>
              <w:autoSpaceDE w:val="0"/>
              <w:autoSpaceDN w:val="0"/>
              <w:adjustRightInd w:val="0"/>
              <w:jc w:val="both"/>
              <w:rPr>
                <w:rFonts w:ascii="Times New Roman" w:eastAsia="Calibri" w:hAnsi="Times New Roman" w:cs="Times New Roman"/>
                <w:bCs/>
                <w:sz w:val="20"/>
                <w:szCs w:val="20"/>
                <w:lang w:eastAsia="ru-RU"/>
              </w:rPr>
            </w:pPr>
          </w:p>
        </w:tc>
        <w:tc>
          <w:tcPr>
            <w:tcW w:w="4095" w:type="dxa"/>
          </w:tcPr>
          <w:p w:rsidR="00115F1C" w:rsidRPr="00F11BC5" w:rsidRDefault="00115F1C"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параметры обеденного стола доступного для инвалида-колясочника</w:t>
            </w:r>
          </w:p>
        </w:tc>
        <w:tc>
          <w:tcPr>
            <w:tcW w:w="2955" w:type="dxa"/>
          </w:tcPr>
          <w:p w:rsidR="00115F1C" w:rsidRPr="00F11BC5" w:rsidRDefault="00115F1C"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 xml:space="preserve">Высота столешницы – не более 0,85м, высота под столешницей – не менее 0.75м, глубина не менее 0,5 м для размещения коленей инвалида на кресле-коляске </w:t>
            </w:r>
          </w:p>
        </w:tc>
      </w:tr>
      <w:tr w:rsidR="00115F1C" w:rsidRPr="00F11BC5" w:rsidTr="00A84B58">
        <w:trPr>
          <w:jc w:val="center"/>
        </w:trPr>
        <w:tc>
          <w:tcPr>
            <w:tcW w:w="2137" w:type="dxa"/>
            <w:vMerge w:val="restart"/>
          </w:tcPr>
          <w:p w:rsidR="00115F1C" w:rsidRPr="00F11BC5" w:rsidRDefault="00115F1C" w:rsidP="00A84B58">
            <w:pPr>
              <w:autoSpaceDE w:val="0"/>
              <w:autoSpaceDN w:val="0"/>
              <w:adjustRightInd w:val="0"/>
              <w:rPr>
                <w:rFonts w:ascii="Times New Roman" w:eastAsia="Calibri" w:hAnsi="Times New Roman" w:cs="Times New Roman"/>
                <w:bCs/>
                <w:sz w:val="20"/>
                <w:szCs w:val="20"/>
                <w:lang w:eastAsia="ru-RU"/>
              </w:rPr>
            </w:pPr>
            <w:r w:rsidRPr="00F11BC5">
              <w:rPr>
                <w:rFonts w:ascii="Times New Roman" w:eastAsia="Calibri" w:hAnsi="Times New Roman" w:cs="Times New Roman"/>
                <w:bCs/>
                <w:sz w:val="20"/>
                <w:szCs w:val="20"/>
                <w:lang w:eastAsia="ru-RU"/>
              </w:rPr>
              <w:t xml:space="preserve">Обслуживание в барах и кафетериях через стойку </w:t>
            </w:r>
          </w:p>
        </w:tc>
        <w:tc>
          <w:tcPr>
            <w:tcW w:w="4095" w:type="dxa"/>
          </w:tcPr>
          <w:p w:rsidR="00115F1C" w:rsidRPr="00F11BC5" w:rsidRDefault="00115F1C"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стойки баров и кафетериев (секции стойки бара и кафетериев), доступные для инвалидов-колясочников</w:t>
            </w:r>
          </w:p>
        </w:tc>
        <w:tc>
          <w:tcPr>
            <w:tcW w:w="2955" w:type="dxa"/>
          </w:tcPr>
          <w:p w:rsidR="00115F1C" w:rsidRPr="00F11BC5" w:rsidRDefault="00115F1C"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 xml:space="preserve">наличие </w:t>
            </w:r>
          </w:p>
        </w:tc>
      </w:tr>
      <w:tr w:rsidR="00115F1C" w:rsidRPr="00F11BC5" w:rsidTr="00A84B58">
        <w:trPr>
          <w:jc w:val="center"/>
        </w:trPr>
        <w:tc>
          <w:tcPr>
            <w:tcW w:w="2137" w:type="dxa"/>
            <w:vMerge/>
          </w:tcPr>
          <w:p w:rsidR="00115F1C" w:rsidRPr="00F11BC5" w:rsidRDefault="00115F1C" w:rsidP="00A84B58">
            <w:pPr>
              <w:autoSpaceDE w:val="0"/>
              <w:autoSpaceDN w:val="0"/>
              <w:adjustRightInd w:val="0"/>
              <w:rPr>
                <w:rFonts w:ascii="Times New Roman" w:eastAsia="Calibri" w:hAnsi="Times New Roman" w:cs="Times New Roman"/>
                <w:bCs/>
                <w:sz w:val="20"/>
                <w:szCs w:val="20"/>
                <w:lang w:eastAsia="ru-RU"/>
              </w:rPr>
            </w:pPr>
          </w:p>
        </w:tc>
        <w:tc>
          <w:tcPr>
            <w:tcW w:w="4095" w:type="dxa"/>
          </w:tcPr>
          <w:p w:rsidR="00115F1C" w:rsidRPr="00F11BC5" w:rsidRDefault="00115F1C"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 xml:space="preserve">размеры доступных для инвалида-колясочника стоек баров и кафетериев (секций) </w:t>
            </w:r>
          </w:p>
        </w:tc>
        <w:tc>
          <w:tcPr>
            <w:tcW w:w="2955" w:type="dxa"/>
          </w:tcPr>
          <w:p w:rsidR="00115F1C" w:rsidRPr="00F11BC5" w:rsidRDefault="00115F1C"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высота от пола не более 0,85 м; ширина 1,0 м, глубина – 0,5м</w:t>
            </w:r>
          </w:p>
        </w:tc>
      </w:tr>
      <w:tr w:rsidR="00115F1C" w:rsidRPr="00F11BC5" w:rsidTr="00A84B58">
        <w:trPr>
          <w:jc w:val="center"/>
        </w:trPr>
        <w:tc>
          <w:tcPr>
            <w:tcW w:w="2137" w:type="dxa"/>
          </w:tcPr>
          <w:p w:rsidR="00115F1C" w:rsidRPr="00F11BC5" w:rsidRDefault="00115F1C" w:rsidP="00A84B58">
            <w:pPr>
              <w:autoSpaceDE w:val="0"/>
              <w:autoSpaceDN w:val="0"/>
              <w:adjustRightInd w:val="0"/>
              <w:rPr>
                <w:rFonts w:ascii="Times New Roman" w:eastAsia="Calibri" w:hAnsi="Times New Roman" w:cs="Times New Roman"/>
                <w:bCs/>
                <w:sz w:val="20"/>
                <w:szCs w:val="20"/>
                <w:lang w:eastAsia="ru-RU"/>
              </w:rPr>
            </w:pPr>
          </w:p>
        </w:tc>
        <w:tc>
          <w:tcPr>
            <w:tcW w:w="4095" w:type="dxa"/>
          </w:tcPr>
          <w:p w:rsidR="00115F1C" w:rsidRPr="00F11BC5" w:rsidRDefault="00115F1C"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свободное пространство для ног под столешницей</w:t>
            </w:r>
          </w:p>
        </w:tc>
        <w:tc>
          <w:tcPr>
            <w:tcW w:w="2955" w:type="dxa"/>
          </w:tcPr>
          <w:p w:rsidR="00115F1C" w:rsidRPr="00F11BC5" w:rsidRDefault="00115F1C"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не менее 0,75 м</w:t>
            </w:r>
          </w:p>
        </w:tc>
      </w:tr>
      <w:tr w:rsidR="00115F1C" w:rsidRPr="00F11BC5" w:rsidTr="00A84B58">
        <w:trPr>
          <w:jc w:val="center"/>
        </w:trPr>
        <w:tc>
          <w:tcPr>
            <w:tcW w:w="9187" w:type="dxa"/>
            <w:gridSpan w:val="3"/>
          </w:tcPr>
          <w:p w:rsidR="00115F1C" w:rsidRPr="00F11BC5" w:rsidRDefault="00115F1C" w:rsidP="00A84B58">
            <w:pPr>
              <w:autoSpaceDE w:val="0"/>
              <w:autoSpaceDN w:val="0"/>
              <w:adjustRightInd w:val="0"/>
              <w:jc w:val="center"/>
              <w:rPr>
                <w:rFonts w:ascii="Times New Roman" w:eastAsia="Calibri" w:hAnsi="Times New Roman" w:cs="Times New Roman"/>
                <w:i/>
                <w:sz w:val="20"/>
                <w:szCs w:val="20"/>
                <w:lang w:eastAsia="ru-RU"/>
              </w:rPr>
            </w:pPr>
          </w:p>
          <w:p w:rsidR="00115F1C" w:rsidRPr="00F11BC5" w:rsidRDefault="00115F1C" w:rsidP="00A84B58">
            <w:pPr>
              <w:autoSpaceDE w:val="0"/>
              <w:autoSpaceDN w:val="0"/>
              <w:adjustRightInd w:val="0"/>
              <w:jc w:val="center"/>
              <w:rPr>
                <w:rFonts w:ascii="Times New Roman" w:eastAsia="Calibri" w:hAnsi="Times New Roman" w:cs="Times New Roman"/>
                <w:i/>
                <w:sz w:val="20"/>
                <w:szCs w:val="20"/>
                <w:lang w:eastAsia="ru-RU"/>
              </w:rPr>
            </w:pPr>
            <w:r w:rsidRPr="00F11BC5">
              <w:rPr>
                <w:rFonts w:ascii="Times New Roman" w:eastAsia="Calibri" w:hAnsi="Times New Roman" w:cs="Times New Roman"/>
                <w:i/>
                <w:sz w:val="20"/>
                <w:szCs w:val="20"/>
                <w:lang w:eastAsia="ru-RU"/>
              </w:rPr>
              <w:t>Объекты бытового обслуживания</w:t>
            </w:r>
          </w:p>
          <w:p w:rsidR="00115F1C" w:rsidRPr="00F11BC5" w:rsidRDefault="00115F1C" w:rsidP="00A84B58">
            <w:pPr>
              <w:autoSpaceDE w:val="0"/>
              <w:autoSpaceDN w:val="0"/>
              <w:adjustRightInd w:val="0"/>
              <w:jc w:val="center"/>
              <w:rPr>
                <w:rFonts w:ascii="Times New Roman" w:eastAsia="Calibri" w:hAnsi="Times New Roman" w:cs="Times New Roman"/>
                <w:i/>
                <w:sz w:val="20"/>
                <w:szCs w:val="20"/>
                <w:lang w:eastAsia="ru-RU"/>
              </w:rPr>
            </w:pPr>
          </w:p>
        </w:tc>
      </w:tr>
      <w:tr w:rsidR="00115F1C" w:rsidRPr="00F11BC5" w:rsidTr="00A84B58">
        <w:trPr>
          <w:jc w:val="center"/>
        </w:trPr>
        <w:tc>
          <w:tcPr>
            <w:tcW w:w="2137" w:type="dxa"/>
            <w:vMerge w:val="restart"/>
          </w:tcPr>
          <w:p w:rsidR="00115F1C" w:rsidRPr="00F11BC5" w:rsidRDefault="00115F1C" w:rsidP="00A84B58">
            <w:pPr>
              <w:autoSpaceDE w:val="0"/>
              <w:autoSpaceDN w:val="0"/>
              <w:adjustRightInd w:val="0"/>
              <w:jc w:val="both"/>
              <w:rPr>
                <w:rFonts w:ascii="Times New Roman" w:eastAsia="Calibri" w:hAnsi="Times New Roman" w:cs="Times New Roman"/>
                <w:bCs/>
                <w:sz w:val="20"/>
                <w:szCs w:val="20"/>
                <w:lang w:eastAsia="ru-RU"/>
              </w:rPr>
            </w:pPr>
            <w:r w:rsidRPr="00F11BC5">
              <w:rPr>
                <w:rFonts w:ascii="Times New Roman" w:eastAsia="Calibri" w:hAnsi="Times New Roman" w:cs="Times New Roman"/>
                <w:bCs/>
                <w:sz w:val="20"/>
                <w:szCs w:val="20"/>
                <w:lang w:eastAsia="ru-RU"/>
              </w:rPr>
              <w:t>Столы, прилавки, расчетные плоскости кассовых кабин</w:t>
            </w:r>
          </w:p>
        </w:tc>
        <w:tc>
          <w:tcPr>
            <w:tcW w:w="4095" w:type="dxa"/>
          </w:tcPr>
          <w:p w:rsidR="00115F1C" w:rsidRPr="00F11BC5" w:rsidRDefault="00115F1C" w:rsidP="00A84B58">
            <w:pPr>
              <w:autoSpaceDE w:val="0"/>
              <w:autoSpaceDN w:val="0"/>
              <w:adjustRightInd w:val="0"/>
              <w:rPr>
                <w:rFonts w:ascii="Times New Roman" w:eastAsia="Calibri" w:hAnsi="Times New Roman" w:cs="Times New Roman"/>
                <w:bCs/>
                <w:sz w:val="20"/>
                <w:szCs w:val="20"/>
                <w:lang w:eastAsia="ru-RU"/>
              </w:rPr>
            </w:pPr>
            <w:r w:rsidRPr="00F11BC5">
              <w:rPr>
                <w:rFonts w:ascii="Times New Roman" w:eastAsia="Calibri" w:hAnsi="Times New Roman" w:cs="Times New Roman"/>
                <w:bCs/>
                <w:sz w:val="20"/>
                <w:szCs w:val="20"/>
                <w:lang w:eastAsia="ru-RU"/>
              </w:rPr>
              <w:t xml:space="preserve">доступные </w:t>
            </w:r>
            <w:r w:rsidRPr="00F11BC5">
              <w:rPr>
                <w:rFonts w:ascii="Times New Roman" w:eastAsia="Calibri" w:hAnsi="Times New Roman" w:cs="Times New Roman"/>
                <w:sz w:val="20"/>
                <w:szCs w:val="20"/>
                <w:lang w:eastAsia="ru-RU"/>
              </w:rPr>
              <w:t>для инвалида-колясочника</w:t>
            </w:r>
            <w:r w:rsidRPr="00F11BC5">
              <w:rPr>
                <w:rFonts w:ascii="Times New Roman" w:eastAsia="Calibri" w:hAnsi="Times New Roman" w:cs="Times New Roman"/>
                <w:bCs/>
                <w:sz w:val="20"/>
                <w:szCs w:val="20"/>
                <w:lang w:eastAsia="ru-RU"/>
              </w:rPr>
              <w:t xml:space="preserve"> столы, расчетные плоскости кассовых кабин</w:t>
            </w:r>
          </w:p>
        </w:tc>
        <w:tc>
          <w:tcPr>
            <w:tcW w:w="2955" w:type="dxa"/>
          </w:tcPr>
          <w:p w:rsidR="00115F1C" w:rsidRPr="00F11BC5" w:rsidRDefault="00115F1C" w:rsidP="00A84B58">
            <w:pPr>
              <w:autoSpaceDE w:val="0"/>
              <w:autoSpaceDN w:val="0"/>
              <w:adjustRightInd w:val="0"/>
              <w:rPr>
                <w:rFonts w:ascii="Times New Roman" w:eastAsia="Calibri" w:hAnsi="Times New Roman" w:cs="Times New Roman"/>
                <w:bCs/>
                <w:sz w:val="20"/>
                <w:szCs w:val="20"/>
                <w:lang w:eastAsia="ru-RU"/>
              </w:rPr>
            </w:pPr>
            <w:r w:rsidRPr="00F11BC5">
              <w:rPr>
                <w:rFonts w:ascii="Times New Roman" w:eastAsia="Calibri" w:hAnsi="Times New Roman" w:cs="Times New Roman"/>
                <w:bCs/>
                <w:sz w:val="20"/>
                <w:szCs w:val="20"/>
                <w:lang w:eastAsia="ru-RU"/>
              </w:rPr>
              <w:t>наличие</w:t>
            </w:r>
          </w:p>
        </w:tc>
      </w:tr>
      <w:tr w:rsidR="00115F1C" w:rsidRPr="00F11BC5" w:rsidTr="00A84B58">
        <w:trPr>
          <w:jc w:val="center"/>
        </w:trPr>
        <w:tc>
          <w:tcPr>
            <w:tcW w:w="2137" w:type="dxa"/>
            <w:vMerge/>
          </w:tcPr>
          <w:p w:rsidR="00115F1C" w:rsidRPr="00F11BC5" w:rsidRDefault="00115F1C" w:rsidP="00A84B58">
            <w:pPr>
              <w:autoSpaceDE w:val="0"/>
              <w:autoSpaceDN w:val="0"/>
              <w:adjustRightInd w:val="0"/>
              <w:jc w:val="both"/>
              <w:rPr>
                <w:rFonts w:ascii="Times New Roman" w:eastAsia="Calibri" w:hAnsi="Times New Roman" w:cs="Times New Roman"/>
                <w:bCs/>
                <w:sz w:val="20"/>
                <w:szCs w:val="20"/>
                <w:lang w:eastAsia="ru-RU"/>
              </w:rPr>
            </w:pPr>
          </w:p>
        </w:tc>
        <w:tc>
          <w:tcPr>
            <w:tcW w:w="4095" w:type="dxa"/>
          </w:tcPr>
          <w:p w:rsidR="00115F1C" w:rsidRPr="00F11BC5" w:rsidRDefault="00115F1C" w:rsidP="00A84B58">
            <w:pPr>
              <w:autoSpaceDE w:val="0"/>
              <w:autoSpaceDN w:val="0"/>
              <w:adjustRightInd w:val="0"/>
              <w:rPr>
                <w:rFonts w:ascii="Times New Roman" w:eastAsia="Calibri" w:hAnsi="Times New Roman" w:cs="Times New Roman"/>
                <w:bCs/>
                <w:sz w:val="20"/>
                <w:szCs w:val="20"/>
                <w:lang w:eastAsia="ru-RU"/>
              </w:rPr>
            </w:pPr>
            <w:r w:rsidRPr="00F11BC5">
              <w:rPr>
                <w:rFonts w:ascii="Times New Roman" w:eastAsia="Calibri" w:hAnsi="Times New Roman" w:cs="Times New Roman"/>
                <w:bCs/>
                <w:sz w:val="20"/>
                <w:szCs w:val="20"/>
                <w:lang w:eastAsia="ru-RU"/>
              </w:rPr>
              <w:t xml:space="preserve">высота доступных </w:t>
            </w:r>
            <w:r w:rsidRPr="00F11BC5">
              <w:rPr>
                <w:rFonts w:ascii="Times New Roman" w:eastAsia="Calibri" w:hAnsi="Times New Roman" w:cs="Times New Roman"/>
                <w:sz w:val="20"/>
                <w:szCs w:val="20"/>
                <w:lang w:eastAsia="ru-RU"/>
              </w:rPr>
              <w:t>для инвалида-колясочника</w:t>
            </w:r>
            <w:r w:rsidRPr="00F11BC5">
              <w:rPr>
                <w:rFonts w:ascii="Times New Roman" w:eastAsia="Calibri" w:hAnsi="Times New Roman" w:cs="Times New Roman"/>
                <w:bCs/>
                <w:sz w:val="20"/>
                <w:szCs w:val="20"/>
                <w:lang w:eastAsia="ru-RU"/>
              </w:rPr>
              <w:t xml:space="preserve"> столов, прилавков, расчетных плоскостей кассовых кабин</w:t>
            </w:r>
          </w:p>
        </w:tc>
        <w:tc>
          <w:tcPr>
            <w:tcW w:w="2955" w:type="dxa"/>
          </w:tcPr>
          <w:p w:rsidR="00115F1C" w:rsidRPr="00F11BC5" w:rsidRDefault="00115F1C" w:rsidP="00A84B58">
            <w:pPr>
              <w:autoSpaceDE w:val="0"/>
              <w:autoSpaceDN w:val="0"/>
              <w:adjustRightInd w:val="0"/>
              <w:rPr>
                <w:rFonts w:ascii="Times New Roman" w:eastAsia="Calibri" w:hAnsi="Times New Roman" w:cs="Times New Roman"/>
                <w:bCs/>
                <w:sz w:val="20"/>
                <w:szCs w:val="20"/>
                <w:lang w:eastAsia="ru-RU"/>
              </w:rPr>
            </w:pPr>
            <w:r w:rsidRPr="00F11BC5">
              <w:rPr>
                <w:rFonts w:ascii="Times New Roman" w:eastAsia="Calibri" w:hAnsi="Times New Roman" w:cs="Times New Roman"/>
                <w:bCs/>
                <w:sz w:val="20"/>
                <w:szCs w:val="20"/>
                <w:lang w:eastAsia="ru-RU"/>
              </w:rPr>
              <w:t>0,8-0,85м</w:t>
            </w:r>
          </w:p>
        </w:tc>
      </w:tr>
      <w:tr w:rsidR="00115F1C" w:rsidRPr="00F11BC5" w:rsidTr="00A84B58">
        <w:trPr>
          <w:jc w:val="center"/>
        </w:trPr>
        <w:tc>
          <w:tcPr>
            <w:tcW w:w="2137" w:type="dxa"/>
            <w:vMerge/>
          </w:tcPr>
          <w:p w:rsidR="00115F1C" w:rsidRPr="00F11BC5" w:rsidRDefault="00115F1C" w:rsidP="00A84B58">
            <w:pPr>
              <w:autoSpaceDE w:val="0"/>
              <w:autoSpaceDN w:val="0"/>
              <w:adjustRightInd w:val="0"/>
              <w:jc w:val="both"/>
              <w:rPr>
                <w:rFonts w:ascii="Times New Roman" w:eastAsia="Calibri" w:hAnsi="Times New Roman" w:cs="Times New Roman"/>
                <w:bCs/>
                <w:sz w:val="20"/>
                <w:szCs w:val="20"/>
                <w:lang w:eastAsia="ru-RU"/>
              </w:rPr>
            </w:pPr>
          </w:p>
        </w:tc>
        <w:tc>
          <w:tcPr>
            <w:tcW w:w="4095" w:type="dxa"/>
          </w:tcPr>
          <w:p w:rsidR="00115F1C" w:rsidRPr="00F11BC5" w:rsidRDefault="00115F1C" w:rsidP="00A84B58">
            <w:pPr>
              <w:autoSpaceDE w:val="0"/>
              <w:autoSpaceDN w:val="0"/>
              <w:adjustRightInd w:val="0"/>
              <w:rPr>
                <w:rFonts w:ascii="Times New Roman" w:eastAsia="Calibri" w:hAnsi="Times New Roman" w:cs="Times New Roman"/>
                <w:bCs/>
                <w:sz w:val="20"/>
                <w:szCs w:val="20"/>
                <w:lang w:eastAsia="ru-RU"/>
              </w:rPr>
            </w:pPr>
            <w:r w:rsidRPr="00F11BC5">
              <w:rPr>
                <w:rFonts w:ascii="Times New Roman" w:eastAsia="Calibri" w:hAnsi="Times New Roman" w:cs="Times New Roman"/>
                <w:bCs/>
                <w:sz w:val="20"/>
                <w:szCs w:val="20"/>
                <w:lang w:eastAsia="ru-RU"/>
              </w:rPr>
              <w:t>высота под столешницей</w:t>
            </w:r>
          </w:p>
        </w:tc>
        <w:tc>
          <w:tcPr>
            <w:tcW w:w="2955" w:type="dxa"/>
          </w:tcPr>
          <w:p w:rsidR="00115F1C" w:rsidRPr="00F11BC5" w:rsidRDefault="00115F1C" w:rsidP="00A84B58">
            <w:pPr>
              <w:autoSpaceDE w:val="0"/>
              <w:autoSpaceDN w:val="0"/>
              <w:adjustRightInd w:val="0"/>
              <w:rPr>
                <w:rFonts w:ascii="Times New Roman" w:eastAsia="Calibri" w:hAnsi="Times New Roman" w:cs="Times New Roman"/>
                <w:bCs/>
                <w:sz w:val="20"/>
                <w:szCs w:val="20"/>
                <w:lang w:eastAsia="ru-RU"/>
              </w:rPr>
            </w:pPr>
            <w:r w:rsidRPr="00F11BC5">
              <w:rPr>
                <w:rFonts w:ascii="Times New Roman" w:eastAsia="Calibri" w:hAnsi="Times New Roman" w:cs="Times New Roman"/>
                <w:bCs/>
                <w:sz w:val="20"/>
                <w:szCs w:val="20"/>
                <w:lang w:eastAsia="ru-RU"/>
              </w:rPr>
              <w:t>не менее 0,75м</w:t>
            </w:r>
          </w:p>
        </w:tc>
      </w:tr>
      <w:tr w:rsidR="00115F1C" w:rsidRPr="00F11BC5" w:rsidTr="00A84B58">
        <w:trPr>
          <w:jc w:val="center"/>
        </w:trPr>
        <w:tc>
          <w:tcPr>
            <w:tcW w:w="2137" w:type="dxa"/>
            <w:vMerge/>
          </w:tcPr>
          <w:p w:rsidR="00115F1C" w:rsidRPr="00F11BC5" w:rsidRDefault="00115F1C" w:rsidP="00A84B58">
            <w:pPr>
              <w:autoSpaceDE w:val="0"/>
              <w:autoSpaceDN w:val="0"/>
              <w:adjustRightInd w:val="0"/>
              <w:jc w:val="both"/>
              <w:rPr>
                <w:rFonts w:ascii="Times New Roman" w:eastAsia="Calibri" w:hAnsi="Times New Roman" w:cs="Times New Roman"/>
                <w:bCs/>
                <w:sz w:val="20"/>
                <w:szCs w:val="20"/>
                <w:lang w:eastAsia="ru-RU"/>
              </w:rPr>
            </w:pPr>
          </w:p>
        </w:tc>
        <w:tc>
          <w:tcPr>
            <w:tcW w:w="4095" w:type="dxa"/>
          </w:tcPr>
          <w:p w:rsidR="00115F1C" w:rsidRPr="00F11BC5" w:rsidRDefault="00115F1C" w:rsidP="00A84B58">
            <w:pPr>
              <w:autoSpaceDE w:val="0"/>
              <w:autoSpaceDN w:val="0"/>
              <w:adjustRightInd w:val="0"/>
              <w:rPr>
                <w:rFonts w:ascii="Times New Roman" w:eastAsia="Calibri" w:hAnsi="Times New Roman" w:cs="Times New Roman"/>
                <w:bCs/>
                <w:sz w:val="20"/>
                <w:szCs w:val="20"/>
                <w:lang w:eastAsia="ru-RU"/>
              </w:rPr>
            </w:pPr>
            <w:r w:rsidRPr="00F11BC5">
              <w:rPr>
                <w:rFonts w:ascii="Times New Roman" w:eastAsia="Calibri" w:hAnsi="Times New Roman" w:cs="Times New Roman"/>
                <w:bCs/>
                <w:sz w:val="20"/>
                <w:szCs w:val="20"/>
                <w:lang w:eastAsia="ru-RU"/>
              </w:rPr>
              <w:t xml:space="preserve">глубина доступных </w:t>
            </w:r>
            <w:r w:rsidRPr="00F11BC5">
              <w:rPr>
                <w:rFonts w:ascii="Times New Roman" w:eastAsia="Calibri" w:hAnsi="Times New Roman" w:cs="Times New Roman"/>
                <w:sz w:val="20"/>
                <w:szCs w:val="20"/>
                <w:lang w:eastAsia="ru-RU"/>
              </w:rPr>
              <w:t>для инвалида-колясочника</w:t>
            </w:r>
            <w:r w:rsidRPr="00F11BC5">
              <w:rPr>
                <w:rFonts w:ascii="Times New Roman" w:eastAsia="Calibri" w:hAnsi="Times New Roman" w:cs="Times New Roman"/>
                <w:bCs/>
                <w:sz w:val="20"/>
                <w:szCs w:val="20"/>
                <w:lang w:eastAsia="ru-RU"/>
              </w:rPr>
              <w:t xml:space="preserve"> столов, прилавков, расчетных плоскостей кассовых кабин</w:t>
            </w:r>
          </w:p>
        </w:tc>
        <w:tc>
          <w:tcPr>
            <w:tcW w:w="2955" w:type="dxa"/>
          </w:tcPr>
          <w:p w:rsidR="00115F1C" w:rsidRPr="00F11BC5" w:rsidRDefault="00115F1C" w:rsidP="00A84B58">
            <w:pPr>
              <w:autoSpaceDE w:val="0"/>
              <w:autoSpaceDN w:val="0"/>
              <w:adjustRightInd w:val="0"/>
              <w:rPr>
                <w:rFonts w:ascii="Times New Roman" w:eastAsia="Calibri" w:hAnsi="Times New Roman" w:cs="Times New Roman"/>
                <w:bCs/>
                <w:sz w:val="20"/>
                <w:szCs w:val="20"/>
                <w:lang w:eastAsia="ru-RU"/>
              </w:rPr>
            </w:pPr>
            <w:r w:rsidRPr="00F11BC5">
              <w:rPr>
                <w:rFonts w:ascii="Times New Roman" w:eastAsia="Calibri" w:hAnsi="Times New Roman" w:cs="Times New Roman"/>
                <w:bCs/>
                <w:sz w:val="20"/>
                <w:szCs w:val="20"/>
                <w:lang w:eastAsia="ru-RU"/>
              </w:rPr>
              <w:t>не менее 0,5</w:t>
            </w:r>
          </w:p>
        </w:tc>
      </w:tr>
      <w:tr w:rsidR="00115F1C" w:rsidRPr="00F11BC5" w:rsidTr="00A84B58">
        <w:trPr>
          <w:jc w:val="center"/>
        </w:trPr>
        <w:tc>
          <w:tcPr>
            <w:tcW w:w="2137" w:type="dxa"/>
            <w:vMerge w:val="restart"/>
          </w:tcPr>
          <w:p w:rsidR="00115F1C" w:rsidRPr="00F11BC5" w:rsidRDefault="00115F1C" w:rsidP="00A84B58">
            <w:pPr>
              <w:autoSpaceDE w:val="0"/>
              <w:autoSpaceDN w:val="0"/>
              <w:adjustRightInd w:val="0"/>
              <w:rPr>
                <w:rFonts w:ascii="Times New Roman" w:eastAsia="Calibri" w:hAnsi="Times New Roman" w:cs="Times New Roman"/>
                <w:bCs/>
                <w:sz w:val="20"/>
                <w:szCs w:val="20"/>
                <w:lang w:eastAsia="ru-RU"/>
              </w:rPr>
            </w:pPr>
            <w:r w:rsidRPr="00F11BC5">
              <w:rPr>
                <w:rFonts w:ascii="Times New Roman" w:eastAsia="Calibri" w:hAnsi="Times New Roman" w:cs="Times New Roman"/>
                <w:bCs/>
                <w:sz w:val="20"/>
                <w:szCs w:val="20"/>
                <w:lang w:eastAsia="ru-RU"/>
              </w:rPr>
              <w:t xml:space="preserve">Кабины для примерки </w:t>
            </w:r>
          </w:p>
        </w:tc>
        <w:tc>
          <w:tcPr>
            <w:tcW w:w="4095" w:type="dxa"/>
          </w:tcPr>
          <w:p w:rsidR="00115F1C" w:rsidRPr="00F11BC5" w:rsidRDefault="00115F1C" w:rsidP="00A84B58">
            <w:pPr>
              <w:autoSpaceDE w:val="0"/>
              <w:autoSpaceDN w:val="0"/>
              <w:adjustRightInd w:val="0"/>
              <w:rPr>
                <w:rFonts w:ascii="Times New Roman" w:eastAsia="Calibri" w:hAnsi="Times New Roman" w:cs="Times New Roman"/>
                <w:bCs/>
                <w:sz w:val="20"/>
                <w:szCs w:val="20"/>
                <w:lang w:eastAsia="ru-RU"/>
              </w:rPr>
            </w:pPr>
            <w:r w:rsidRPr="00F11BC5">
              <w:rPr>
                <w:rFonts w:ascii="Times New Roman" w:eastAsia="Calibri" w:hAnsi="Times New Roman" w:cs="Times New Roman"/>
                <w:bCs/>
                <w:sz w:val="20"/>
                <w:szCs w:val="20"/>
                <w:lang w:eastAsia="ru-RU"/>
              </w:rPr>
              <w:t>кабина, доступная для инвалида</w:t>
            </w:r>
          </w:p>
        </w:tc>
        <w:tc>
          <w:tcPr>
            <w:tcW w:w="2955" w:type="dxa"/>
          </w:tcPr>
          <w:p w:rsidR="00115F1C" w:rsidRPr="00F11BC5" w:rsidRDefault="00115F1C" w:rsidP="00A84B58">
            <w:pPr>
              <w:autoSpaceDE w:val="0"/>
              <w:autoSpaceDN w:val="0"/>
              <w:adjustRightInd w:val="0"/>
              <w:rPr>
                <w:rFonts w:ascii="Times New Roman" w:eastAsia="Calibri" w:hAnsi="Times New Roman" w:cs="Times New Roman"/>
                <w:bCs/>
                <w:sz w:val="20"/>
                <w:szCs w:val="20"/>
                <w:lang w:eastAsia="ru-RU"/>
              </w:rPr>
            </w:pPr>
            <w:r w:rsidRPr="00F11BC5">
              <w:rPr>
                <w:rFonts w:ascii="Times New Roman" w:eastAsia="Calibri" w:hAnsi="Times New Roman" w:cs="Times New Roman"/>
                <w:bCs/>
                <w:sz w:val="20"/>
                <w:szCs w:val="20"/>
                <w:lang w:eastAsia="ru-RU"/>
              </w:rPr>
              <w:t> наличие</w:t>
            </w:r>
          </w:p>
        </w:tc>
      </w:tr>
      <w:tr w:rsidR="00115F1C" w:rsidRPr="00F11BC5" w:rsidTr="00A84B58">
        <w:trPr>
          <w:jc w:val="center"/>
        </w:trPr>
        <w:tc>
          <w:tcPr>
            <w:tcW w:w="2137" w:type="dxa"/>
            <w:vMerge/>
          </w:tcPr>
          <w:p w:rsidR="00115F1C" w:rsidRPr="00F11BC5" w:rsidRDefault="00115F1C" w:rsidP="00A84B58">
            <w:pPr>
              <w:autoSpaceDE w:val="0"/>
              <w:autoSpaceDN w:val="0"/>
              <w:adjustRightInd w:val="0"/>
              <w:jc w:val="both"/>
              <w:rPr>
                <w:rFonts w:ascii="Times New Roman" w:eastAsia="Calibri" w:hAnsi="Times New Roman" w:cs="Times New Roman"/>
                <w:bCs/>
                <w:sz w:val="20"/>
                <w:szCs w:val="20"/>
                <w:lang w:eastAsia="ru-RU"/>
              </w:rPr>
            </w:pPr>
          </w:p>
        </w:tc>
        <w:tc>
          <w:tcPr>
            <w:tcW w:w="4095" w:type="dxa"/>
          </w:tcPr>
          <w:p w:rsidR="00115F1C" w:rsidRPr="00F11BC5" w:rsidRDefault="00115F1C" w:rsidP="00A84B58">
            <w:pPr>
              <w:autoSpaceDE w:val="0"/>
              <w:autoSpaceDN w:val="0"/>
              <w:adjustRightInd w:val="0"/>
              <w:rPr>
                <w:rFonts w:ascii="Times New Roman" w:eastAsia="Calibri" w:hAnsi="Times New Roman" w:cs="Times New Roman"/>
                <w:bCs/>
                <w:sz w:val="20"/>
                <w:szCs w:val="20"/>
                <w:lang w:eastAsia="ru-RU"/>
              </w:rPr>
            </w:pPr>
            <w:r w:rsidRPr="00F11BC5">
              <w:rPr>
                <w:rFonts w:ascii="Times New Roman" w:eastAsia="Calibri" w:hAnsi="Times New Roman" w:cs="Times New Roman"/>
                <w:bCs/>
                <w:sz w:val="20"/>
                <w:szCs w:val="20"/>
                <w:lang w:eastAsia="ru-RU"/>
              </w:rPr>
              <w:t>размеры кабины, доступной для инвалида-колясочника</w:t>
            </w:r>
          </w:p>
        </w:tc>
        <w:tc>
          <w:tcPr>
            <w:tcW w:w="2955" w:type="dxa"/>
          </w:tcPr>
          <w:p w:rsidR="00115F1C" w:rsidRPr="00F11BC5" w:rsidRDefault="00115F1C" w:rsidP="00A84B58">
            <w:pPr>
              <w:autoSpaceDE w:val="0"/>
              <w:autoSpaceDN w:val="0"/>
              <w:adjustRightInd w:val="0"/>
              <w:rPr>
                <w:rFonts w:ascii="Times New Roman" w:eastAsia="Calibri" w:hAnsi="Times New Roman" w:cs="Times New Roman"/>
                <w:bCs/>
                <w:sz w:val="20"/>
                <w:szCs w:val="20"/>
                <w:lang w:eastAsia="ru-RU"/>
              </w:rPr>
            </w:pPr>
            <w:r w:rsidRPr="00F11BC5">
              <w:rPr>
                <w:rFonts w:ascii="Times New Roman" w:eastAsia="Calibri" w:hAnsi="Times New Roman" w:cs="Times New Roman"/>
                <w:bCs/>
                <w:sz w:val="20"/>
                <w:szCs w:val="20"/>
                <w:lang w:eastAsia="ru-RU"/>
              </w:rPr>
              <w:t>пространство размерами не менее 1,5x1,5 м</w:t>
            </w:r>
            <w:r w:rsidRPr="00F11BC5">
              <w:rPr>
                <w:rFonts w:ascii="Times New Roman" w:eastAsia="Calibri" w:hAnsi="Times New Roman" w:cs="Times New Roman"/>
                <w:bCs/>
                <w:sz w:val="20"/>
                <w:szCs w:val="20"/>
                <w:lang w:eastAsia="ru-RU"/>
              </w:rPr>
              <w:br/>
            </w:r>
          </w:p>
        </w:tc>
      </w:tr>
    </w:tbl>
    <w:p w:rsidR="00115F1C" w:rsidRPr="00F11BC5" w:rsidRDefault="00115F1C" w:rsidP="00115F1C">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115F1C" w:rsidRPr="00B0243D" w:rsidRDefault="00032AD2" w:rsidP="00B0243D">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lang w:eastAsia="ru-RU"/>
        </w:rPr>
        <w:t xml:space="preserve">6. </w:t>
      </w:r>
      <w:r w:rsidR="00115F1C" w:rsidRPr="00F11BC5">
        <w:rPr>
          <w:rFonts w:ascii="Times New Roman" w:eastAsia="Times New Roman" w:hAnsi="Times New Roman" w:cs="Times New Roman"/>
          <w:sz w:val="28"/>
          <w:szCs w:val="28"/>
          <w:lang w:eastAsia="ru-RU"/>
        </w:rPr>
        <w:t>Оценка частного показателя «</w:t>
      </w:r>
      <w:r w:rsidR="00115F1C" w:rsidRPr="00F11BC5">
        <w:rPr>
          <w:rFonts w:ascii="Times New Roman" w:eastAsia="Calibri" w:hAnsi="Times New Roman" w:cs="Times New Roman"/>
          <w:sz w:val="28"/>
          <w:szCs w:val="28"/>
        </w:rPr>
        <w:t>Возможность пользования услугами с</w:t>
      </w:r>
      <w:r w:rsidR="00115F1C" w:rsidRPr="00F11BC5">
        <w:rPr>
          <w:rFonts w:ascii="Times New Roman" w:eastAsia="Calibri" w:hAnsi="Times New Roman" w:cs="Times New Roman"/>
          <w:bCs/>
          <w:sz w:val="28"/>
          <w:szCs w:val="28"/>
        </w:rPr>
        <w:t>анитарно-гигиенических помещений на объекте потребительского рынка</w:t>
      </w:r>
      <w:r w:rsidR="00115F1C" w:rsidRPr="00F11BC5">
        <w:rPr>
          <w:rFonts w:ascii="Times New Roman" w:eastAsia="Times New Roman" w:hAnsi="Times New Roman" w:cs="Times New Roman"/>
          <w:sz w:val="28"/>
          <w:szCs w:val="28"/>
          <w:lang w:eastAsia="ru-RU"/>
        </w:rPr>
        <w:t xml:space="preserve">» </w:t>
      </w:r>
      <w:r w:rsidR="00115F1C" w:rsidRPr="00F11BC5">
        <w:rPr>
          <w:rFonts w:ascii="Times New Roman" w:eastAsia="Times New Roman" w:hAnsi="Times New Roman" w:cs="Times New Roman"/>
          <w:bCs/>
          <w:sz w:val="28"/>
          <w:szCs w:val="28"/>
        </w:rPr>
        <w:t>для инвалидов, передвигающихся на кресле-коляске</w:t>
      </w:r>
      <w:r w:rsidR="00115F1C">
        <w:rPr>
          <w:rFonts w:ascii="Times New Roman" w:eastAsia="Times New Roman" w:hAnsi="Times New Roman" w:cs="Times New Roman"/>
          <w:bCs/>
          <w:sz w:val="28"/>
          <w:szCs w:val="28"/>
        </w:rPr>
        <w:t xml:space="preserve"> </w:t>
      </w:r>
      <w:r w:rsidR="00115F1C" w:rsidRPr="00F11BC5">
        <w:rPr>
          <w:rFonts w:ascii="Times New Roman" w:eastAsia="Times New Roman" w:hAnsi="Times New Roman" w:cs="Times New Roman"/>
          <w:bCs/>
          <w:sz w:val="28"/>
          <w:szCs w:val="28"/>
        </w:rPr>
        <w:t>(показатель оценивается при наличии на объекте санитарно-гигиенических помещений для посетителей)</w:t>
      </w:r>
      <w:r>
        <w:rPr>
          <w:rFonts w:ascii="Times New Roman" w:eastAsia="Times New Roman" w:hAnsi="Times New Roman" w:cs="Times New Roman"/>
          <w:bCs/>
          <w:sz w:val="28"/>
          <w:szCs w:val="28"/>
        </w:rPr>
        <w:t>.</w:t>
      </w:r>
    </w:p>
    <w:p w:rsidR="00115F1C" w:rsidRPr="00F11BC5" w:rsidRDefault="00115F1C" w:rsidP="00115F1C">
      <w:pPr>
        <w:spacing w:after="0" w:line="240" w:lineRule="auto"/>
        <w:ind w:firstLine="567"/>
        <w:contextualSpacing/>
        <w:jc w:val="both"/>
        <w:rPr>
          <w:rFonts w:ascii="Times New Roman" w:eastAsia="Times New Roman" w:hAnsi="Times New Roman" w:cs="Times New Roman"/>
          <w:sz w:val="24"/>
          <w:szCs w:val="24"/>
        </w:rPr>
      </w:pPr>
    </w:p>
    <w:tbl>
      <w:tblPr>
        <w:tblStyle w:val="1111"/>
        <w:tblW w:w="0" w:type="auto"/>
        <w:jc w:val="center"/>
        <w:tblLook w:val="04A0" w:firstRow="1" w:lastRow="0" w:firstColumn="1" w:lastColumn="0" w:noHBand="0" w:noVBand="1"/>
      </w:tblPr>
      <w:tblGrid>
        <w:gridCol w:w="2405"/>
        <w:gridCol w:w="4169"/>
        <w:gridCol w:w="2523"/>
      </w:tblGrid>
      <w:tr w:rsidR="00115F1C" w:rsidRPr="00F11BC5" w:rsidTr="00A84B58">
        <w:trPr>
          <w:jc w:val="center"/>
        </w:trPr>
        <w:tc>
          <w:tcPr>
            <w:tcW w:w="2405" w:type="dxa"/>
          </w:tcPr>
          <w:p w:rsidR="00115F1C" w:rsidRPr="00F11BC5" w:rsidRDefault="00115F1C" w:rsidP="00A84B58">
            <w:pPr>
              <w:contextualSpacing/>
              <w:jc w:val="center"/>
              <w:rPr>
                <w:rFonts w:ascii="Times New Roman" w:eastAsia="Times New Roman" w:hAnsi="Times New Roman" w:cs="Times New Roman"/>
                <w:sz w:val="20"/>
                <w:szCs w:val="20"/>
              </w:rPr>
            </w:pPr>
            <w:r w:rsidRPr="00F11BC5">
              <w:rPr>
                <w:rFonts w:ascii="Times New Roman" w:eastAsia="Times New Roman" w:hAnsi="Times New Roman" w:cs="Times New Roman"/>
                <w:sz w:val="20"/>
                <w:szCs w:val="20"/>
              </w:rPr>
              <w:t>Наименование оцениваемого элемента</w:t>
            </w:r>
          </w:p>
          <w:p w:rsidR="00115F1C" w:rsidRPr="00F11BC5" w:rsidRDefault="00115F1C" w:rsidP="00A84B58">
            <w:pPr>
              <w:contextualSpacing/>
              <w:jc w:val="center"/>
              <w:rPr>
                <w:rFonts w:ascii="Times New Roman" w:eastAsia="Times New Roman" w:hAnsi="Times New Roman" w:cs="Times New Roman"/>
                <w:sz w:val="20"/>
                <w:szCs w:val="20"/>
              </w:rPr>
            </w:pPr>
          </w:p>
        </w:tc>
        <w:tc>
          <w:tcPr>
            <w:tcW w:w="4169" w:type="dxa"/>
          </w:tcPr>
          <w:p w:rsidR="00115F1C" w:rsidRPr="00F11BC5" w:rsidRDefault="00115F1C" w:rsidP="00A84B58">
            <w:pPr>
              <w:contextualSpacing/>
              <w:jc w:val="center"/>
              <w:rPr>
                <w:rFonts w:ascii="Times New Roman" w:eastAsia="Times New Roman" w:hAnsi="Times New Roman" w:cs="Times New Roman"/>
                <w:sz w:val="20"/>
                <w:szCs w:val="20"/>
              </w:rPr>
            </w:pPr>
            <w:r w:rsidRPr="00F11BC5">
              <w:rPr>
                <w:rFonts w:ascii="Times New Roman" w:eastAsia="Times New Roman" w:hAnsi="Times New Roman" w:cs="Times New Roman"/>
                <w:sz w:val="20"/>
                <w:szCs w:val="20"/>
              </w:rPr>
              <w:t>Характеристика оцениваемого элемента</w:t>
            </w:r>
          </w:p>
        </w:tc>
        <w:tc>
          <w:tcPr>
            <w:tcW w:w="2523" w:type="dxa"/>
          </w:tcPr>
          <w:p w:rsidR="00115F1C" w:rsidRPr="00F11BC5" w:rsidRDefault="00115F1C" w:rsidP="00A84B58">
            <w:pPr>
              <w:contextualSpacing/>
              <w:jc w:val="center"/>
              <w:rPr>
                <w:rFonts w:ascii="Times New Roman" w:eastAsia="Times New Roman" w:hAnsi="Times New Roman" w:cs="Times New Roman"/>
                <w:sz w:val="20"/>
                <w:szCs w:val="20"/>
              </w:rPr>
            </w:pPr>
            <w:r w:rsidRPr="00F11BC5">
              <w:rPr>
                <w:rFonts w:ascii="Times New Roman" w:eastAsia="Times New Roman" w:hAnsi="Times New Roman" w:cs="Times New Roman"/>
                <w:sz w:val="20"/>
                <w:szCs w:val="20"/>
              </w:rPr>
              <w:t>Условие доступности</w:t>
            </w:r>
          </w:p>
        </w:tc>
      </w:tr>
      <w:tr w:rsidR="00115F1C" w:rsidRPr="00F11BC5" w:rsidTr="00A84B58">
        <w:trPr>
          <w:jc w:val="center"/>
        </w:trPr>
        <w:tc>
          <w:tcPr>
            <w:tcW w:w="2405" w:type="dxa"/>
          </w:tcPr>
          <w:p w:rsidR="00115F1C" w:rsidRPr="00F11BC5" w:rsidRDefault="00115F1C" w:rsidP="00A84B58">
            <w:pPr>
              <w:autoSpaceDE w:val="0"/>
              <w:autoSpaceDN w:val="0"/>
              <w:adjustRightInd w:val="0"/>
              <w:jc w:val="both"/>
              <w:rPr>
                <w:rFonts w:ascii="Times New Roman" w:eastAsia="Calibri" w:hAnsi="Times New Roman" w:cs="Times New Roman"/>
                <w:bCs/>
                <w:sz w:val="20"/>
                <w:szCs w:val="20"/>
                <w:lang w:eastAsia="ru-RU"/>
              </w:rPr>
            </w:pPr>
            <w:r w:rsidRPr="00F11BC5">
              <w:rPr>
                <w:rFonts w:ascii="Times New Roman" w:eastAsia="Calibri" w:hAnsi="Times New Roman" w:cs="Times New Roman"/>
                <w:bCs/>
                <w:sz w:val="20"/>
                <w:szCs w:val="20"/>
                <w:lang w:eastAsia="ru-RU"/>
              </w:rPr>
              <w:t>Вход в санузел</w:t>
            </w:r>
          </w:p>
        </w:tc>
        <w:tc>
          <w:tcPr>
            <w:tcW w:w="4169" w:type="dxa"/>
          </w:tcPr>
          <w:p w:rsidR="00115F1C" w:rsidRPr="00F11BC5" w:rsidRDefault="00115F1C"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 xml:space="preserve">ширина дверного проема </w:t>
            </w:r>
          </w:p>
        </w:tc>
        <w:tc>
          <w:tcPr>
            <w:tcW w:w="2523" w:type="dxa"/>
          </w:tcPr>
          <w:p w:rsidR="00115F1C" w:rsidRPr="00F11BC5" w:rsidRDefault="00115F1C"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 xml:space="preserve">0,9 м и более </w:t>
            </w:r>
          </w:p>
        </w:tc>
      </w:tr>
      <w:tr w:rsidR="00115F1C" w:rsidRPr="00F11BC5" w:rsidTr="00A84B58">
        <w:trPr>
          <w:jc w:val="center"/>
        </w:trPr>
        <w:tc>
          <w:tcPr>
            <w:tcW w:w="2405" w:type="dxa"/>
            <w:vMerge w:val="restart"/>
          </w:tcPr>
          <w:p w:rsidR="00115F1C" w:rsidRPr="00F11BC5" w:rsidRDefault="00115F1C" w:rsidP="00A84B58">
            <w:pPr>
              <w:autoSpaceDE w:val="0"/>
              <w:autoSpaceDN w:val="0"/>
              <w:adjustRightInd w:val="0"/>
              <w:jc w:val="both"/>
              <w:rPr>
                <w:rFonts w:ascii="Times New Roman" w:eastAsia="Calibri" w:hAnsi="Times New Roman" w:cs="Times New Roman"/>
                <w:bCs/>
                <w:sz w:val="20"/>
                <w:szCs w:val="20"/>
                <w:lang w:eastAsia="ru-RU"/>
              </w:rPr>
            </w:pPr>
            <w:r w:rsidRPr="00F11BC5">
              <w:rPr>
                <w:rFonts w:ascii="Times New Roman" w:eastAsia="Calibri" w:hAnsi="Times New Roman" w:cs="Times New Roman"/>
                <w:bCs/>
                <w:sz w:val="20"/>
                <w:szCs w:val="20"/>
                <w:lang w:eastAsia="ru-RU"/>
              </w:rPr>
              <w:t>Раковина</w:t>
            </w:r>
          </w:p>
        </w:tc>
        <w:tc>
          <w:tcPr>
            <w:tcW w:w="4169" w:type="dxa"/>
          </w:tcPr>
          <w:p w:rsidR="00115F1C" w:rsidRPr="00F11BC5" w:rsidRDefault="00115F1C"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 xml:space="preserve">зона у раковины (глубина) </w:t>
            </w:r>
          </w:p>
        </w:tc>
        <w:tc>
          <w:tcPr>
            <w:tcW w:w="2523" w:type="dxa"/>
          </w:tcPr>
          <w:p w:rsidR="00115F1C" w:rsidRPr="00F11BC5" w:rsidRDefault="00115F1C"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 xml:space="preserve">1,2 м и более </w:t>
            </w:r>
          </w:p>
        </w:tc>
      </w:tr>
      <w:tr w:rsidR="00115F1C" w:rsidRPr="00F11BC5" w:rsidTr="00A84B58">
        <w:trPr>
          <w:jc w:val="center"/>
        </w:trPr>
        <w:tc>
          <w:tcPr>
            <w:tcW w:w="2405" w:type="dxa"/>
            <w:vMerge/>
          </w:tcPr>
          <w:p w:rsidR="00115F1C" w:rsidRPr="00F11BC5" w:rsidRDefault="00115F1C" w:rsidP="00A84B58">
            <w:pPr>
              <w:autoSpaceDE w:val="0"/>
              <w:autoSpaceDN w:val="0"/>
              <w:adjustRightInd w:val="0"/>
              <w:jc w:val="both"/>
              <w:rPr>
                <w:rFonts w:ascii="Times New Roman" w:eastAsia="Calibri" w:hAnsi="Times New Roman" w:cs="Times New Roman"/>
                <w:bCs/>
                <w:sz w:val="20"/>
                <w:szCs w:val="20"/>
                <w:lang w:eastAsia="ru-RU"/>
              </w:rPr>
            </w:pPr>
          </w:p>
        </w:tc>
        <w:tc>
          <w:tcPr>
            <w:tcW w:w="4169" w:type="dxa"/>
          </w:tcPr>
          <w:p w:rsidR="00115F1C" w:rsidRPr="00F11BC5" w:rsidRDefault="00115F1C"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 xml:space="preserve">зона у раковины (ширина) </w:t>
            </w:r>
          </w:p>
        </w:tc>
        <w:tc>
          <w:tcPr>
            <w:tcW w:w="2523" w:type="dxa"/>
          </w:tcPr>
          <w:p w:rsidR="00115F1C" w:rsidRPr="00F11BC5" w:rsidRDefault="00115F1C"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 xml:space="preserve">1,0 м и более </w:t>
            </w:r>
          </w:p>
        </w:tc>
      </w:tr>
      <w:tr w:rsidR="00115F1C" w:rsidRPr="00F11BC5" w:rsidTr="00A84B58">
        <w:trPr>
          <w:jc w:val="center"/>
        </w:trPr>
        <w:tc>
          <w:tcPr>
            <w:tcW w:w="2405" w:type="dxa"/>
            <w:vMerge/>
          </w:tcPr>
          <w:p w:rsidR="00115F1C" w:rsidRPr="00F11BC5" w:rsidRDefault="00115F1C" w:rsidP="00A84B58">
            <w:pPr>
              <w:autoSpaceDE w:val="0"/>
              <w:autoSpaceDN w:val="0"/>
              <w:adjustRightInd w:val="0"/>
              <w:jc w:val="both"/>
              <w:rPr>
                <w:rFonts w:ascii="Times New Roman" w:eastAsia="Calibri" w:hAnsi="Times New Roman" w:cs="Times New Roman"/>
                <w:bCs/>
                <w:sz w:val="20"/>
                <w:szCs w:val="20"/>
                <w:lang w:eastAsia="ru-RU"/>
              </w:rPr>
            </w:pPr>
          </w:p>
        </w:tc>
        <w:tc>
          <w:tcPr>
            <w:tcW w:w="4169" w:type="dxa"/>
          </w:tcPr>
          <w:p w:rsidR="00115F1C" w:rsidRPr="00F11BC5" w:rsidRDefault="00115F1C"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 xml:space="preserve">высота раковины </w:t>
            </w:r>
          </w:p>
        </w:tc>
        <w:tc>
          <w:tcPr>
            <w:tcW w:w="2523" w:type="dxa"/>
          </w:tcPr>
          <w:p w:rsidR="00115F1C" w:rsidRPr="00F11BC5" w:rsidRDefault="00115F1C"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0,8 м</w:t>
            </w:r>
          </w:p>
        </w:tc>
      </w:tr>
      <w:tr w:rsidR="00115F1C" w:rsidRPr="00F11BC5" w:rsidTr="00A84B58">
        <w:trPr>
          <w:jc w:val="center"/>
        </w:trPr>
        <w:tc>
          <w:tcPr>
            <w:tcW w:w="2405" w:type="dxa"/>
            <w:vMerge w:val="restart"/>
          </w:tcPr>
          <w:p w:rsidR="00115F1C" w:rsidRPr="004C5FB4" w:rsidRDefault="00115F1C" w:rsidP="00A84B58">
            <w:pPr>
              <w:autoSpaceDE w:val="0"/>
              <w:autoSpaceDN w:val="0"/>
              <w:adjustRightInd w:val="0"/>
              <w:jc w:val="both"/>
              <w:rPr>
                <w:rFonts w:ascii="Times New Roman" w:eastAsia="Calibri" w:hAnsi="Times New Roman" w:cs="Times New Roman"/>
                <w:bCs/>
                <w:sz w:val="20"/>
                <w:szCs w:val="20"/>
                <w:lang w:eastAsia="ru-RU"/>
              </w:rPr>
            </w:pPr>
            <w:r w:rsidRPr="004C5FB4">
              <w:rPr>
                <w:rFonts w:ascii="Times New Roman" w:eastAsia="Calibri" w:hAnsi="Times New Roman" w:cs="Times New Roman"/>
                <w:bCs/>
                <w:sz w:val="20"/>
                <w:szCs w:val="20"/>
                <w:lang w:eastAsia="ru-RU"/>
              </w:rPr>
              <w:t>Кабина</w:t>
            </w:r>
          </w:p>
        </w:tc>
        <w:tc>
          <w:tcPr>
            <w:tcW w:w="4169" w:type="dxa"/>
          </w:tcPr>
          <w:p w:rsidR="00115F1C" w:rsidRPr="004C5FB4" w:rsidRDefault="00115F1C" w:rsidP="00A84B58">
            <w:pPr>
              <w:autoSpaceDE w:val="0"/>
              <w:autoSpaceDN w:val="0"/>
              <w:adjustRightInd w:val="0"/>
              <w:rPr>
                <w:rFonts w:ascii="Times New Roman" w:eastAsia="Calibri" w:hAnsi="Times New Roman" w:cs="Times New Roman"/>
                <w:sz w:val="20"/>
                <w:szCs w:val="20"/>
                <w:lang w:eastAsia="ru-RU"/>
              </w:rPr>
            </w:pPr>
            <w:r w:rsidRPr="004C5FB4">
              <w:rPr>
                <w:rFonts w:ascii="Times New Roman" w:eastAsia="Calibri" w:hAnsi="Times New Roman" w:cs="Times New Roman"/>
                <w:sz w:val="20"/>
                <w:szCs w:val="20"/>
                <w:lang w:eastAsia="ru-RU"/>
              </w:rPr>
              <w:t>кабина для инвалида-колясочника</w:t>
            </w:r>
          </w:p>
        </w:tc>
        <w:tc>
          <w:tcPr>
            <w:tcW w:w="2523" w:type="dxa"/>
          </w:tcPr>
          <w:p w:rsidR="00115F1C" w:rsidRPr="004C5FB4" w:rsidRDefault="00115F1C" w:rsidP="00A84B58">
            <w:pPr>
              <w:autoSpaceDE w:val="0"/>
              <w:autoSpaceDN w:val="0"/>
              <w:adjustRightInd w:val="0"/>
              <w:rPr>
                <w:rFonts w:ascii="Times New Roman" w:eastAsia="Calibri" w:hAnsi="Times New Roman" w:cs="Times New Roman"/>
                <w:sz w:val="20"/>
                <w:szCs w:val="20"/>
                <w:lang w:eastAsia="ru-RU"/>
              </w:rPr>
            </w:pPr>
            <w:r w:rsidRPr="004C5FB4">
              <w:rPr>
                <w:rFonts w:ascii="Times New Roman" w:eastAsia="Calibri" w:hAnsi="Times New Roman" w:cs="Times New Roman"/>
                <w:sz w:val="20"/>
                <w:szCs w:val="20"/>
                <w:lang w:eastAsia="ru-RU"/>
              </w:rPr>
              <w:t>наличие</w:t>
            </w:r>
          </w:p>
        </w:tc>
      </w:tr>
      <w:tr w:rsidR="00115F1C" w:rsidRPr="00F11BC5" w:rsidTr="00A84B58">
        <w:trPr>
          <w:jc w:val="center"/>
        </w:trPr>
        <w:tc>
          <w:tcPr>
            <w:tcW w:w="2405" w:type="dxa"/>
            <w:vMerge/>
          </w:tcPr>
          <w:p w:rsidR="00115F1C" w:rsidRPr="004C5FB4" w:rsidRDefault="00115F1C" w:rsidP="00A84B58">
            <w:pPr>
              <w:autoSpaceDE w:val="0"/>
              <w:autoSpaceDN w:val="0"/>
              <w:adjustRightInd w:val="0"/>
              <w:jc w:val="both"/>
              <w:rPr>
                <w:rFonts w:ascii="Times New Roman" w:eastAsia="Calibri" w:hAnsi="Times New Roman" w:cs="Times New Roman"/>
                <w:bCs/>
                <w:sz w:val="20"/>
                <w:szCs w:val="20"/>
                <w:lang w:eastAsia="ru-RU"/>
              </w:rPr>
            </w:pPr>
          </w:p>
        </w:tc>
        <w:tc>
          <w:tcPr>
            <w:tcW w:w="4169" w:type="dxa"/>
          </w:tcPr>
          <w:p w:rsidR="00115F1C" w:rsidRPr="004C5FB4" w:rsidRDefault="00115F1C" w:rsidP="00A84B58">
            <w:pPr>
              <w:autoSpaceDE w:val="0"/>
              <w:autoSpaceDN w:val="0"/>
              <w:adjustRightInd w:val="0"/>
              <w:rPr>
                <w:rFonts w:ascii="Times New Roman" w:eastAsia="Calibri" w:hAnsi="Times New Roman" w:cs="Times New Roman"/>
                <w:sz w:val="20"/>
                <w:szCs w:val="20"/>
                <w:lang w:eastAsia="ru-RU"/>
              </w:rPr>
            </w:pPr>
            <w:r w:rsidRPr="004C5FB4">
              <w:rPr>
                <w:rFonts w:ascii="Times New Roman" w:eastAsia="Calibri" w:hAnsi="Times New Roman" w:cs="Times New Roman"/>
                <w:sz w:val="20"/>
                <w:szCs w:val="20"/>
                <w:lang w:eastAsia="ru-RU"/>
              </w:rPr>
              <w:t>входная дверь</w:t>
            </w:r>
          </w:p>
        </w:tc>
        <w:tc>
          <w:tcPr>
            <w:tcW w:w="2523" w:type="dxa"/>
          </w:tcPr>
          <w:p w:rsidR="00115F1C" w:rsidRPr="004C5FB4" w:rsidRDefault="00115F1C" w:rsidP="00A84B58">
            <w:pPr>
              <w:autoSpaceDE w:val="0"/>
              <w:autoSpaceDN w:val="0"/>
              <w:adjustRightInd w:val="0"/>
              <w:rPr>
                <w:rFonts w:ascii="Times New Roman" w:eastAsia="Calibri" w:hAnsi="Times New Roman" w:cs="Times New Roman"/>
                <w:sz w:val="20"/>
                <w:szCs w:val="20"/>
                <w:lang w:eastAsia="ru-RU"/>
              </w:rPr>
            </w:pPr>
            <w:r w:rsidRPr="004C5FB4">
              <w:rPr>
                <w:rFonts w:ascii="Times New Roman" w:eastAsia="Calibri" w:hAnsi="Times New Roman" w:cs="Times New Roman"/>
                <w:sz w:val="20"/>
                <w:szCs w:val="20"/>
                <w:lang w:eastAsia="ru-RU"/>
              </w:rPr>
              <w:t xml:space="preserve">0,9 м и более , дверь открывается наружу, есть запорное устройство, </w:t>
            </w:r>
            <w:r w:rsidRPr="004C5FB4">
              <w:rPr>
                <w:rFonts w:ascii="Times New Roman" w:eastAsia="Calibri" w:hAnsi="Times New Roman" w:cs="Times New Roman"/>
                <w:sz w:val="20"/>
                <w:szCs w:val="20"/>
                <w:lang w:eastAsia="ru-RU"/>
              </w:rPr>
              <w:lastRenderedPageBreak/>
              <w:t>которое можно открыть снаружи</w:t>
            </w:r>
          </w:p>
        </w:tc>
      </w:tr>
      <w:tr w:rsidR="00115F1C" w:rsidRPr="00F11BC5" w:rsidTr="00A84B58">
        <w:trPr>
          <w:jc w:val="center"/>
        </w:trPr>
        <w:tc>
          <w:tcPr>
            <w:tcW w:w="2405" w:type="dxa"/>
            <w:vMerge/>
          </w:tcPr>
          <w:p w:rsidR="00115F1C" w:rsidRPr="004C5FB4" w:rsidRDefault="00115F1C" w:rsidP="00A84B58">
            <w:pPr>
              <w:autoSpaceDE w:val="0"/>
              <w:autoSpaceDN w:val="0"/>
              <w:adjustRightInd w:val="0"/>
              <w:jc w:val="both"/>
              <w:rPr>
                <w:rFonts w:ascii="Times New Roman" w:eastAsia="Calibri" w:hAnsi="Times New Roman" w:cs="Times New Roman"/>
                <w:bCs/>
                <w:sz w:val="20"/>
                <w:szCs w:val="20"/>
                <w:lang w:eastAsia="ru-RU"/>
              </w:rPr>
            </w:pPr>
          </w:p>
        </w:tc>
        <w:tc>
          <w:tcPr>
            <w:tcW w:w="4169" w:type="dxa"/>
          </w:tcPr>
          <w:p w:rsidR="00115F1C" w:rsidRPr="004C5FB4" w:rsidRDefault="00115F1C" w:rsidP="00A84B58">
            <w:pPr>
              <w:autoSpaceDE w:val="0"/>
              <w:autoSpaceDN w:val="0"/>
              <w:adjustRightInd w:val="0"/>
              <w:rPr>
                <w:rFonts w:ascii="Times New Roman" w:eastAsia="Calibri" w:hAnsi="Times New Roman" w:cs="Times New Roman"/>
                <w:sz w:val="20"/>
                <w:szCs w:val="20"/>
                <w:lang w:eastAsia="ru-RU"/>
              </w:rPr>
            </w:pPr>
            <w:r w:rsidRPr="004C5FB4">
              <w:rPr>
                <w:rFonts w:ascii="Times New Roman" w:eastAsia="Calibri" w:hAnsi="Times New Roman" w:cs="Times New Roman"/>
                <w:sz w:val="20"/>
                <w:szCs w:val="20"/>
                <w:lang w:eastAsia="ru-RU"/>
              </w:rPr>
              <w:t xml:space="preserve">габариты универсального санузла/кабины </w:t>
            </w:r>
          </w:p>
        </w:tc>
        <w:tc>
          <w:tcPr>
            <w:tcW w:w="2523" w:type="dxa"/>
          </w:tcPr>
          <w:p w:rsidR="00115F1C" w:rsidRPr="004C5FB4" w:rsidRDefault="00115F1C" w:rsidP="00A84B58">
            <w:pPr>
              <w:autoSpaceDE w:val="0"/>
              <w:autoSpaceDN w:val="0"/>
              <w:adjustRightInd w:val="0"/>
              <w:rPr>
                <w:rFonts w:ascii="Times New Roman" w:eastAsia="Calibri" w:hAnsi="Times New Roman" w:cs="Times New Roman"/>
                <w:sz w:val="20"/>
                <w:szCs w:val="20"/>
                <w:lang w:eastAsia="ru-RU"/>
              </w:rPr>
            </w:pPr>
            <w:r w:rsidRPr="004C5FB4">
              <w:rPr>
                <w:rFonts w:ascii="Times New Roman" w:eastAsia="Calibri" w:hAnsi="Times New Roman" w:cs="Times New Roman"/>
                <w:sz w:val="20"/>
                <w:szCs w:val="20"/>
                <w:lang w:eastAsia="ru-RU"/>
              </w:rPr>
              <w:t xml:space="preserve">2,2х2,2м и более </w:t>
            </w:r>
          </w:p>
        </w:tc>
      </w:tr>
      <w:tr w:rsidR="00115F1C" w:rsidRPr="00F11BC5" w:rsidTr="00A84B58">
        <w:trPr>
          <w:trHeight w:val="470"/>
          <w:jc w:val="center"/>
        </w:trPr>
        <w:tc>
          <w:tcPr>
            <w:tcW w:w="2405" w:type="dxa"/>
            <w:vMerge/>
          </w:tcPr>
          <w:p w:rsidR="00115F1C" w:rsidRPr="004C5FB4" w:rsidRDefault="00115F1C" w:rsidP="00A84B58">
            <w:pPr>
              <w:autoSpaceDE w:val="0"/>
              <w:autoSpaceDN w:val="0"/>
              <w:adjustRightInd w:val="0"/>
              <w:jc w:val="both"/>
              <w:rPr>
                <w:rFonts w:ascii="Times New Roman" w:eastAsia="Calibri" w:hAnsi="Times New Roman" w:cs="Times New Roman"/>
                <w:bCs/>
                <w:sz w:val="20"/>
                <w:szCs w:val="20"/>
                <w:lang w:eastAsia="ru-RU"/>
              </w:rPr>
            </w:pPr>
          </w:p>
        </w:tc>
        <w:tc>
          <w:tcPr>
            <w:tcW w:w="4169" w:type="dxa"/>
          </w:tcPr>
          <w:p w:rsidR="00115F1C" w:rsidRPr="004C5FB4" w:rsidRDefault="00115F1C" w:rsidP="00A84B58">
            <w:pPr>
              <w:autoSpaceDE w:val="0"/>
              <w:autoSpaceDN w:val="0"/>
              <w:adjustRightInd w:val="0"/>
              <w:rPr>
                <w:rFonts w:ascii="Times New Roman" w:eastAsia="Calibri" w:hAnsi="Times New Roman" w:cs="Times New Roman"/>
                <w:sz w:val="20"/>
                <w:szCs w:val="20"/>
                <w:lang w:eastAsia="ru-RU"/>
              </w:rPr>
            </w:pPr>
            <w:r w:rsidRPr="004C5FB4">
              <w:rPr>
                <w:rFonts w:ascii="Times New Roman" w:eastAsia="Calibri" w:hAnsi="Times New Roman" w:cs="Times New Roman"/>
                <w:sz w:val="20"/>
                <w:szCs w:val="20"/>
                <w:lang w:eastAsia="ru-RU"/>
              </w:rPr>
              <w:t>габариты доступного санузла/кабины в блоке мужских или женских туалетов</w:t>
            </w:r>
          </w:p>
        </w:tc>
        <w:tc>
          <w:tcPr>
            <w:tcW w:w="2523" w:type="dxa"/>
          </w:tcPr>
          <w:p w:rsidR="00115F1C" w:rsidRPr="004C5FB4" w:rsidRDefault="00115F1C" w:rsidP="00A84B58">
            <w:pPr>
              <w:autoSpaceDE w:val="0"/>
              <w:autoSpaceDN w:val="0"/>
              <w:adjustRightInd w:val="0"/>
              <w:rPr>
                <w:rFonts w:ascii="Times New Roman" w:eastAsia="Calibri" w:hAnsi="Times New Roman" w:cs="Times New Roman"/>
                <w:sz w:val="20"/>
                <w:szCs w:val="20"/>
                <w:lang w:eastAsia="ru-RU"/>
              </w:rPr>
            </w:pPr>
            <w:r w:rsidRPr="004C5FB4">
              <w:rPr>
                <w:rFonts w:ascii="Times New Roman" w:eastAsia="Calibri" w:hAnsi="Times New Roman" w:cs="Times New Roman"/>
                <w:sz w:val="20"/>
                <w:szCs w:val="20"/>
                <w:lang w:eastAsia="ru-RU"/>
              </w:rPr>
              <w:t xml:space="preserve">1,8х1,65 м и более </w:t>
            </w:r>
          </w:p>
        </w:tc>
      </w:tr>
      <w:tr w:rsidR="00115F1C" w:rsidRPr="00F11BC5" w:rsidTr="00A84B58">
        <w:trPr>
          <w:trHeight w:val="470"/>
          <w:jc w:val="center"/>
        </w:trPr>
        <w:tc>
          <w:tcPr>
            <w:tcW w:w="2405" w:type="dxa"/>
            <w:vMerge/>
          </w:tcPr>
          <w:p w:rsidR="00115F1C" w:rsidRPr="004C5FB4" w:rsidRDefault="00115F1C" w:rsidP="00A84B58">
            <w:pPr>
              <w:autoSpaceDE w:val="0"/>
              <w:autoSpaceDN w:val="0"/>
              <w:adjustRightInd w:val="0"/>
              <w:jc w:val="both"/>
              <w:rPr>
                <w:rFonts w:ascii="Times New Roman" w:eastAsia="Calibri" w:hAnsi="Times New Roman" w:cs="Times New Roman"/>
                <w:bCs/>
                <w:sz w:val="20"/>
                <w:szCs w:val="20"/>
                <w:lang w:eastAsia="ru-RU"/>
              </w:rPr>
            </w:pPr>
          </w:p>
        </w:tc>
        <w:tc>
          <w:tcPr>
            <w:tcW w:w="4169" w:type="dxa"/>
          </w:tcPr>
          <w:p w:rsidR="00115F1C" w:rsidRPr="004C5FB4" w:rsidRDefault="00115F1C" w:rsidP="00A84B58">
            <w:pPr>
              <w:autoSpaceDE w:val="0"/>
              <w:autoSpaceDN w:val="0"/>
              <w:adjustRightInd w:val="0"/>
              <w:rPr>
                <w:rFonts w:ascii="Times New Roman" w:eastAsia="Calibri" w:hAnsi="Times New Roman" w:cs="Times New Roman"/>
                <w:color w:val="000000"/>
                <w:sz w:val="20"/>
                <w:szCs w:val="20"/>
                <w:lang w:eastAsia="ru-RU"/>
              </w:rPr>
            </w:pPr>
            <w:r w:rsidRPr="004C5FB4">
              <w:rPr>
                <w:rFonts w:ascii="Times New Roman" w:eastAsia="Calibri" w:hAnsi="Times New Roman" w:cs="Times New Roman"/>
                <w:color w:val="000000"/>
                <w:sz w:val="20"/>
                <w:szCs w:val="20"/>
                <w:lang w:eastAsia="ru-RU"/>
              </w:rPr>
              <w:t xml:space="preserve">система вызова персонала в случае чрезвычайной ситуации </w:t>
            </w:r>
          </w:p>
        </w:tc>
        <w:tc>
          <w:tcPr>
            <w:tcW w:w="2523" w:type="dxa"/>
          </w:tcPr>
          <w:p w:rsidR="00115F1C" w:rsidRPr="004C5FB4" w:rsidRDefault="00115F1C" w:rsidP="00A84B58">
            <w:pPr>
              <w:autoSpaceDE w:val="0"/>
              <w:autoSpaceDN w:val="0"/>
              <w:adjustRightInd w:val="0"/>
              <w:rPr>
                <w:rFonts w:ascii="Times New Roman" w:eastAsia="Calibri" w:hAnsi="Times New Roman" w:cs="Times New Roman"/>
                <w:color w:val="000000"/>
                <w:sz w:val="20"/>
                <w:szCs w:val="20"/>
                <w:lang w:eastAsia="ru-RU"/>
              </w:rPr>
            </w:pPr>
            <w:r w:rsidRPr="004C5FB4">
              <w:rPr>
                <w:rFonts w:ascii="Times New Roman" w:eastAsia="Calibri" w:hAnsi="Times New Roman" w:cs="Times New Roman"/>
                <w:color w:val="000000"/>
                <w:sz w:val="20"/>
                <w:szCs w:val="20"/>
                <w:lang w:eastAsia="ru-RU"/>
              </w:rPr>
              <w:t>наличие; есть кнопка вызова в кабине, есть визуальная и звуковая сигнализация над дверью с наружи; сигнал приходит к сотруднику, который может отслеживать его постоянно</w:t>
            </w:r>
          </w:p>
        </w:tc>
      </w:tr>
      <w:tr w:rsidR="00115F1C" w:rsidRPr="00F11BC5" w:rsidTr="00A84B58">
        <w:trPr>
          <w:jc w:val="center"/>
        </w:trPr>
        <w:tc>
          <w:tcPr>
            <w:tcW w:w="2405" w:type="dxa"/>
            <w:vMerge/>
          </w:tcPr>
          <w:p w:rsidR="00115F1C" w:rsidRPr="004C5FB4" w:rsidRDefault="00115F1C" w:rsidP="00A84B58">
            <w:pPr>
              <w:autoSpaceDE w:val="0"/>
              <w:autoSpaceDN w:val="0"/>
              <w:adjustRightInd w:val="0"/>
              <w:jc w:val="both"/>
              <w:rPr>
                <w:rFonts w:ascii="Times New Roman" w:eastAsia="Calibri" w:hAnsi="Times New Roman" w:cs="Times New Roman"/>
                <w:bCs/>
                <w:sz w:val="20"/>
                <w:szCs w:val="20"/>
                <w:lang w:eastAsia="ru-RU"/>
              </w:rPr>
            </w:pPr>
          </w:p>
        </w:tc>
        <w:tc>
          <w:tcPr>
            <w:tcW w:w="4169" w:type="dxa"/>
          </w:tcPr>
          <w:p w:rsidR="00115F1C" w:rsidRPr="004C5FB4" w:rsidRDefault="00115F1C" w:rsidP="00A84B58">
            <w:pPr>
              <w:autoSpaceDE w:val="0"/>
              <w:autoSpaceDN w:val="0"/>
              <w:adjustRightInd w:val="0"/>
              <w:rPr>
                <w:rFonts w:ascii="Times New Roman" w:eastAsia="Calibri" w:hAnsi="Times New Roman" w:cs="Times New Roman"/>
                <w:sz w:val="20"/>
                <w:szCs w:val="20"/>
                <w:lang w:eastAsia="ru-RU"/>
              </w:rPr>
            </w:pPr>
            <w:r w:rsidRPr="004C5FB4">
              <w:rPr>
                <w:rFonts w:ascii="Times New Roman" w:eastAsia="Calibri" w:hAnsi="Times New Roman" w:cs="Times New Roman"/>
                <w:sz w:val="20"/>
                <w:szCs w:val="20"/>
                <w:lang w:eastAsia="ru-RU"/>
              </w:rPr>
              <w:t>опорные поручни с двух сторон от унитаза</w:t>
            </w:r>
          </w:p>
        </w:tc>
        <w:tc>
          <w:tcPr>
            <w:tcW w:w="2523" w:type="dxa"/>
          </w:tcPr>
          <w:p w:rsidR="00115F1C" w:rsidRPr="004C5FB4" w:rsidRDefault="00115F1C" w:rsidP="00A84B58">
            <w:pPr>
              <w:autoSpaceDE w:val="0"/>
              <w:autoSpaceDN w:val="0"/>
              <w:adjustRightInd w:val="0"/>
              <w:rPr>
                <w:rFonts w:ascii="Times New Roman" w:eastAsia="Calibri" w:hAnsi="Times New Roman" w:cs="Times New Roman"/>
                <w:sz w:val="20"/>
                <w:szCs w:val="20"/>
                <w:lang w:eastAsia="ru-RU"/>
              </w:rPr>
            </w:pPr>
            <w:r w:rsidRPr="004C5FB4">
              <w:rPr>
                <w:rFonts w:ascii="Times New Roman" w:eastAsia="Calibri" w:hAnsi="Times New Roman" w:cs="Times New Roman"/>
                <w:sz w:val="20"/>
                <w:szCs w:val="20"/>
                <w:lang w:eastAsia="ru-RU"/>
              </w:rPr>
              <w:t>наличие, поручни на расстоянии 0,35м от центра унитаза,</w:t>
            </w:r>
          </w:p>
          <w:p w:rsidR="00115F1C" w:rsidRPr="004C5FB4" w:rsidRDefault="00115F1C" w:rsidP="00A84B58">
            <w:pPr>
              <w:autoSpaceDE w:val="0"/>
              <w:autoSpaceDN w:val="0"/>
              <w:adjustRightInd w:val="0"/>
              <w:rPr>
                <w:rFonts w:ascii="Times New Roman" w:eastAsia="Calibri" w:hAnsi="Times New Roman" w:cs="Times New Roman"/>
                <w:sz w:val="20"/>
                <w:szCs w:val="20"/>
                <w:lang w:eastAsia="ru-RU"/>
              </w:rPr>
            </w:pPr>
            <w:r w:rsidRPr="004C5FB4">
              <w:rPr>
                <w:rFonts w:ascii="Times New Roman" w:eastAsia="Calibri" w:hAnsi="Times New Roman" w:cs="Times New Roman"/>
                <w:sz w:val="20"/>
                <w:szCs w:val="20"/>
                <w:lang w:eastAsia="ru-RU"/>
              </w:rPr>
              <w:t>поручень со стороны свободного пространства для пересадки на унитаз поднимается и фиксируется в вертикальном положении</w:t>
            </w:r>
          </w:p>
        </w:tc>
      </w:tr>
      <w:tr w:rsidR="00115F1C" w:rsidRPr="00F11BC5" w:rsidTr="00A84B58">
        <w:trPr>
          <w:jc w:val="center"/>
        </w:trPr>
        <w:tc>
          <w:tcPr>
            <w:tcW w:w="2405" w:type="dxa"/>
            <w:vMerge/>
          </w:tcPr>
          <w:p w:rsidR="00115F1C" w:rsidRPr="00F11BC5" w:rsidRDefault="00115F1C" w:rsidP="00A84B58">
            <w:pPr>
              <w:autoSpaceDE w:val="0"/>
              <w:autoSpaceDN w:val="0"/>
              <w:adjustRightInd w:val="0"/>
              <w:jc w:val="both"/>
              <w:rPr>
                <w:rFonts w:ascii="Times New Roman" w:eastAsia="Calibri" w:hAnsi="Times New Roman" w:cs="Times New Roman"/>
                <w:bCs/>
                <w:sz w:val="20"/>
                <w:szCs w:val="20"/>
                <w:lang w:eastAsia="ru-RU"/>
              </w:rPr>
            </w:pPr>
          </w:p>
        </w:tc>
        <w:tc>
          <w:tcPr>
            <w:tcW w:w="4169" w:type="dxa"/>
          </w:tcPr>
          <w:p w:rsidR="00115F1C" w:rsidRPr="00F11BC5" w:rsidRDefault="00115F1C"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 xml:space="preserve">зона для кресла-коляски рядом с унитазом (ширина) </w:t>
            </w:r>
          </w:p>
        </w:tc>
        <w:tc>
          <w:tcPr>
            <w:tcW w:w="2523" w:type="dxa"/>
          </w:tcPr>
          <w:p w:rsidR="00115F1C" w:rsidRPr="00F11BC5" w:rsidRDefault="00115F1C"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 xml:space="preserve">0,8 м и более </w:t>
            </w:r>
          </w:p>
        </w:tc>
      </w:tr>
    </w:tbl>
    <w:p w:rsidR="006417E7" w:rsidRDefault="006417E7" w:rsidP="00A0434F">
      <w:pPr>
        <w:spacing w:after="0" w:line="240" w:lineRule="auto"/>
        <w:rPr>
          <w:rFonts w:ascii="Times New Roman" w:eastAsiaTheme="majorEastAsia" w:hAnsi="Times New Roman" w:cs="Times New Roman"/>
          <w:b/>
          <w:bCs/>
          <w:sz w:val="26"/>
          <w:szCs w:val="26"/>
          <w:lang w:eastAsia="ru-RU"/>
        </w:rPr>
        <w:sectPr w:rsidR="006417E7" w:rsidSect="00B800CA">
          <w:pgSz w:w="11906" w:h="16838"/>
          <w:pgMar w:top="1134" w:right="567" w:bottom="1134" w:left="1134" w:header="708" w:footer="708" w:gutter="0"/>
          <w:pgNumType w:start="1"/>
          <w:cols w:space="708"/>
          <w:titlePg/>
          <w:docGrid w:linePitch="360"/>
        </w:sectPr>
      </w:pPr>
    </w:p>
    <w:p w:rsidR="00E21AF2" w:rsidRPr="00E21AF2" w:rsidRDefault="00E21AF2" w:rsidP="00E21AF2">
      <w:pPr>
        <w:spacing w:after="0" w:line="240" w:lineRule="auto"/>
        <w:ind w:left="5245"/>
        <w:jc w:val="center"/>
        <w:rPr>
          <w:rFonts w:ascii="Times New Roman" w:eastAsiaTheme="majorEastAsia" w:hAnsi="Times New Roman" w:cs="Times New Roman"/>
          <w:bCs/>
          <w:sz w:val="28"/>
          <w:szCs w:val="28"/>
          <w:lang w:eastAsia="ru-RU"/>
        </w:rPr>
      </w:pPr>
      <w:r w:rsidRPr="00E21AF2">
        <w:rPr>
          <w:rFonts w:ascii="Times New Roman" w:eastAsiaTheme="majorEastAsia" w:hAnsi="Times New Roman" w:cs="Times New Roman"/>
          <w:bCs/>
          <w:sz w:val="28"/>
          <w:szCs w:val="28"/>
          <w:lang w:eastAsia="ru-RU"/>
        </w:rPr>
        <w:lastRenderedPageBreak/>
        <w:t>Приложение № 4</w:t>
      </w:r>
    </w:p>
    <w:p w:rsidR="00E21AF2" w:rsidRPr="00E21AF2" w:rsidRDefault="00E21AF2" w:rsidP="00E21AF2">
      <w:pPr>
        <w:spacing w:after="0" w:line="240" w:lineRule="auto"/>
        <w:ind w:left="5245"/>
        <w:jc w:val="center"/>
        <w:rPr>
          <w:rFonts w:ascii="Times New Roman" w:eastAsiaTheme="majorEastAsia" w:hAnsi="Times New Roman" w:cs="Times New Roman"/>
          <w:bCs/>
          <w:sz w:val="28"/>
          <w:szCs w:val="28"/>
          <w:lang w:eastAsia="ru-RU"/>
        </w:rPr>
      </w:pPr>
      <w:r w:rsidRPr="00E21AF2">
        <w:rPr>
          <w:rFonts w:ascii="Times New Roman" w:eastAsiaTheme="majorEastAsia" w:hAnsi="Times New Roman" w:cs="Times New Roman"/>
          <w:bCs/>
          <w:sz w:val="28"/>
          <w:szCs w:val="28"/>
          <w:lang w:eastAsia="ru-RU"/>
        </w:rPr>
        <w:t>к Методическим рекомендациям по оценке доступности</w:t>
      </w:r>
    </w:p>
    <w:p w:rsidR="00E21AF2" w:rsidRPr="00E21AF2" w:rsidRDefault="00E21AF2" w:rsidP="00E21AF2">
      <w:pPr>
        <w:spacing w:after="0" w:line="240" w:lineRule="auto"/>
        <w:ind w:left="5245"/>
        <w:jc w:val="center"/>
        <w:rPr>
          <w:rFonts w:ascii="Times New Roman" w:eastAsiaTheme="majorEastAsia" w:hAnsi="Times New Roman" w:cs="Times New Roman"/>
          <w:bCs/>
          <w:sz w:val="28"/>
          <w:szCs w:val="28"/>
          <w:lang w:eastAsia="ru-RU"/>
        </w:rPr>
      </w:pPr>
      <w:r w:rsidRPr="00E21AF2">
        <w:rPr>
          <w:rFonts w:ascii="Times New Roman" w:eastAsiaTheme="majorEastAsia" w:hAnsi="Times New Roman" w:cs="Times New Roman"/>
          <w:bCs/>
          <w:sz w:val="28"/>
          <w:szCs w:val="28"/>
          <w:lang w:eastAsia="ru-RU"/>
        </w:rPr>
        <w:t>для инвалидов объектов и услуг торговли, общественного питания и</w:t>
      </w:r>
    </w:p>
    <w:p w:rsidR="00F70920" w:rsidRPr="00E21AF2" w:rsidRDefault="00E21AF2" w:rsidP="00E21AF2">
      <w:pPr>
        <w:spacing w:after="0" w:line="240" w:lineRule="auto"/>
        <w:ind w:left="5245"/>
        <w:jc w:val="center"/>
        <w:rPr>
          <w:rFonts w:ascii="Times New Roman" w:eastAsiaTheme="majorEastAsia" w:hAnsi="Times New Roman" w:cs="Times New Roman"/>
          <w:bCs/>
          <w:sz w:val="28"/>
          <w:szCs w:val="28"/>
          <w:lang w:eastAsia="ru-RU"/>
        </w:rPr>
      </w:pPr>
      <w:r w:rsidRPr="00E21AF2">
        <w:rPr>
          <w:rFonts w:ascii="Times New Roman" w:eastAsiaTheme="majorEastAsia" w:hAnsi="Times New Roman" w:cs="Times New Roman"/>
          <w:bCs/>
          <w:sz w:val="28"/>
          <w:szCs w:val="28"/>
          <w:lang w:eastAsia="ru-RU"/>
        </w:rPr>
        <w:t>бытового обслуживания</w:t>
      </w:r>
    </w:p>
    <w:p w:rsidR="006417E7" w:rsidRDefault="006417E7" w:rsidP="00A0434F">
      <w:pPr>
        <w:spacing w:after="0" w:line="240" w:lineRule="auto"/>
        <w:rPr>
          <w:rFonts w:ascii="Times New Roman" w:eastAsiaTheme="majorEastAsia" w:hAnsi="Times New Roman" w:cs="Times New Roman"/>
          <w:b/>
          <w:bCs/>
          <w:sz w:val="26"/>
          <w:szCs w:val="26"/>
          <w:lang w:eastAsia="ru-RU"/>
        </w:rPr>
      </w:pPr>
    </w:p>
    <w:p w:rsidR="006417E7" w:rsidRPr="00F11BC5" w:rsidRDefault="00F7424E" w:rsidP="00B0243D">
      <w:pPr>
        <w:spacing w:after="0" w:line="240" w:lineRule="auto"/>
        <w:ind w:firstLine="567"/>
        <w:contextualSpacing/>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rPr>
        <w:t xml:space="preserve">1. </w:t>
      </w:r>
      <w:r w:rsidR="006417E7" w:rsidRPr="00F11BC5">
        <w:rPr>
          <w:rFonts w:ascii="Times New Roman" w:eastAsia="Times New Roman" w:hAnsi="Times New Roman" w:cs="Times New Roman"/>
          <w:sz w:val="28"/>
          <w:szCs w:val="28"/>
        </w:rPr>
        <w:t>Оценка частного показателя «</w:t>
      </w:r>
      <w:r w:rsidR="006417E7" w:rsidRPr="00F11BC5">
        <w:rPr>
          <w:rFonts w:ascii="Times New Roman" w:eastAsia="Times New Roman" w:hAnsi="Times New Roman" w:cs="Times New Roman"/>
          <w:bCs/>
          <w:sz w:val="28"/>
          <w:szCs w:val="28"/>
        </w:rPr>
        <w:t>Доступность территории, прилегающей к зданию, в котором размещается объект потребительского рынка</w:t>
      </w:r>
      <w:r w:rsidR="006417E7" w:rsidRPr="00F11BC5">
        <w:rPr>
          <w:rFonts w:ascii="Times New Roman" w:eastAsia="Times New Roman" w:hAnsi="Times New Roman" w:cs="Times New Roman"/>
          <w:sz w:val="28"/>
          <w:szCs w:val="28"/>
        </w:rPr>
        <w:t>»</w:t>
      </w:r>
      <w:r w:rsidR="006417E7" w:rsidRPr="00F11BC5">
        <w:rPr>
          <w:rFonts w:ascii="Times New Roman" w:eastAsia="Times New Roman" w:hAnsi="Times New Roman" w:cs="Times New Roman"/>
          <w:bCs/>
          <w:sz w:val="28"/>
          <w:szCs w:val="28"/>
        </w:rPr>
        <w:t xml:space="preserve"> для инвалидов</w:t>
      </w:r>
      <w:r w:rsidR="006417E7" w:rsidRPr="00F11BC5">
        <w:rPr>
          <w:rFonts w:ascii="Times New Roman" w:eastAsia="Times New Roman" w:hAnsi="Times New Roman" w:cs="Times New Roman"/>
          <w:bCs/>
          <w:sz w:val="28"/>
          <w:szCs w:val="28"/>
          <w:lang w:eastAsia="ru-RU"/>
        </w:rPr>
        <w:t xml:space="preserve"> с нарушениями опорно-двигательного аппарата</w:t>
      </w:r>
      <w:r w:rsidR="00F70920">
        <w:rPr>
          <w:rFonts w:ascii="Times New Roman" w:eastAsia="Times New Roman" w:hAnsi="Times New Roman" w:cs="Times New Roman"/>
          <w:bCs/>
          <w:sz w:val="28"/>
          <w:szCs w:val="28"/>
          <w:lang w:eastAsia="ru-RU"/>
        </w:rPr>
        <w:t>.</w:t>
      </w:r>
    </w:p>
    <w:p w:rsidR="006417E7" w:rsidRPr="00F11BC5" w:rsidRDefault="006417E7" w:rsidP="006417E7">
      <w:pPr>
        <w:spacing w:after="0" w:line="240" w:lineRule="auto"/>
        <w:ind w:firstLine="567"/>
        <w:contextualSpacing/>
        <w:jc w:val="both"/>
        <w:rPr>
          <w:rFonts w:ascii="Times New Roman" w:eastAsia="Times New Roman" w:hAnsi="Times New Roman" w:cs="Times New Roman"/>
          <w:sz w:val="24"/>
          <w:szCs w:val="24"/>
        </w:rPr>
      </w:pPr>
    </w:p>
    <w:tbl>
      <w:tblPr>
        <w:tblStyle w:val="1111"/>
        <w:tblW w:w="0" w:type="auto"/>
        <w:jc w:val="center"/>
        <w:tblLook w:val="04A0" w:firstRow="1" w:lastRow="0" w:firstColumn="1" w:lastColumn="0" w:noHBand="0" w:noVBand="1"/>
      </w:tblPr>
      <w:tblGrid>
        <w:gridCol w:w="2791"/>
        <w:gridCol w:w="2405"/>
        <w:gridCol w:w="3940"/>
      </w:tblGrid>
      <w:tr w:rsidR="006417E7" w:rsidRPr="00F11BC5" w:rsidTr="00A84B58">
        <w:trPr>
          <w:jc w:val="center"/>
        </w:trPr>
        <w:tc>
          <w:tcPr>
            <w:tcW w:w="2791" w:type="dxa"/>
          </w:tcPr>
          <w:p w:rsidR="006417E7" w:rsidRPr="00F11BC5" w:rsidRDefault="006417E7" w:rsidP="00A84B58">
            <w:pPr>
              <w:contextualSpacing/>
              <w:jc w:val="center"/>
              <w:rPr>
                <w:rFonts w:ascii="Times New Roman" w:eastAsia="Times New Roman" w:hAnsi="Times New Roman" w:cs="Times New Roman"/>
                <w:sz w:val="20"/>
                <w:szCs w:val="20"/>
              </w:rPr>
            </w:pPr>
            <w:r w:rsidRPr="00F11BC5">
              <w:rPr>
                <w:rFonts w:ascii="Times New Roman" w:eastAsia="Times New Roman" w:hAnsi="Times New Roman" w:cs="Times New Roman"/>
                <w:sz w:val="20"/>
                <w:szCs w:val="20"/>
              </w:rPr>
              <w:t>Наименование оцениваемого элемента</w:t>
            </w:r>
          </w:p>
          <w:p w:rsidR="006417E7" w:rsidRPr="00F11BC5" w:rsidRDefault="006417E7" w:rsidP="00A84B58">
            <w:pPr>
              <w:contextualSpacing/>
              <w:jc w:val="center"/>
              <w:rPr>
                <w:rFonts w:ascii="Times New Roman" w:eastAsia="Times New Roman" w:hAnsi="Times New Roman" w:cs="Times New Roman"/>
                <w:sz w:val="20"/>
                <w:szCs w:val="20"/>
              </w:rPr>
            </w:pPr>
          </w:p>
        </w:tc>
        <w:tc>
          <w:tcPr>
            <w:tcW w:w="2405" w:type="dxa"/>
          </w:tcPr>
          <w:p w:rsidR="006417E7" w:rsidRPr="00F11BC5" w:rsidRDefault="006417E7" w:rsidP="00A84B58">
            <w:pPr>
              <w:contextualSpacing/>
              <w:jc w:val="center"/>
              <w:rPr>
                <w:rFonts w:ascii="Times New Roman" w:eastAsia="Times New Roman" w:hAnsi="Times New Roman" w:cs="Times New Roman"/>
                <w:sz w:val="20"/>
                <w:szCs w:val="20"/>
              </w:rPr>
            </w:pPr>
            <w:r w:rsidRPr="00F11BC5">
              <w:rPr>
                <w:rFonts w:ascii="Times New Roman" w:eastAsia="Times New Roman" w:hAnsi="Times New Roman" w:cs="Times New Roman"/>
                <w:sz w:val="20"/>
                <w:szCs w:val="20"/>
              </w:rPr>
              <w:t>Характеристика оцениваемого элемента</w:t>
            </w:r>
          </w:p>
        </w:tc>
        <w:tc>
          <w:tcPr>
            <w:tcW w:w="3940" w:type="dxa"/>
          </w:tcPr>
          <w:p w:rsidR="006417E7" w:rsidRPr="00F11BC5" w:rsidRDefault="006417E7" w:rsidP="00A84B58">
            <w:pPr>
              <w:contextualSpacing/>
              <w:jc w:val="center"/>
              <w:rPr>
                <w:rFonts w:ascii="Times New Roman" w:eastAsia="Times New Roman" w:hAnsi="Times New Roman" w:cs="Times New Roman"/>
                <w:sz w:val="20"/>
                <w:szCs w:val="20"/>
              </w:rPr>
            </w:pPr>
            <w:r w:rsidRPr="00F11BC5">
              <w:rPr>
                <w:rFonts w:ascii="Times New Roman" w:eastAsia="Times New Roman" w:hAnsi="Times New Roman" w:cs="Times New Roman"/>
                <w:sz w:val="20"/>
                <w:szCs w:val="20"/>
              </w:rPr>
              <w:t>Условие доступности</w:t>
            </w:r>
          </w:p>
        </w:tc>
      </w:tr>
      <w:tr w:rsidR="006417E7" w:rsidRPr="00F11BC5" w:rsidTr="00A84B58">
        <w:trPr>
          <w:jc w:val="center"/>
        </w:trPr>
        <w:tc>
          <w:tcPr>
            <w:tcW w:w="2791" w:type="dxa"/>
          </w:tcPr>
          <w:p w:rsidR="006417E7" w:rsidRPr="00F11BC5" w:rsidRDefault="006417E7" w:rsidP="00A84B58">
            <w:pPr>
              <w:contextualSpacing/>
              <w:rPr>
                <w:rFonts w:ascii="Times New Roman" w:eastAsia="Times New Roman" w:hAnsi="Times New Roman" w:cs="Times New Roman"/>
                <w:sz w:val="20"/>
                <w:szCs w:val="20"/>
              </w:rPr>
            </w:pPr>
            <w:r w:rsidRPr="00F11BC5">
              <w:rPr>
                <w:rFonts w:ascii="Times New Roman" w:eastAsia="Times New Roman" w:hAnsi="Times New Roman" w:cs="Times New Roman"/>
                <w:sz w:val="20"/>
                <w:szCs w:val="20"/>
              </w:rPr>
              <w:t>Вход на территорию,</w:t>
            </w:r>
            <w:r w:rsidRPr="00F11BC5">
              <w:rPr>
                <w:rFonts w:ascii="Times New Roman" w:eastAsia="Calibri" w:hAnsi="Times New Roman" w:cs="Times New Roman"/>
                <w:bCs/>
                <w:sz w:val="20"/>
                <w:szCs w:val="20"/>
              </w:rPr>
              <w:t xml:space="preserve"> прилегающую к зданию, в котором размещается объект потребительского рынка  </w:t>
            </w:r>
            <w:r w:rsidRPr="00F11BC5">
              <w:rPr>
                <w:rFonts w:ascii="Times New Roman" w:eastAsia="Calibri" w:hAnsi="Times New Roman" w:cs="Times New Roman"/>
                <w:sz w:val="20"/>
                <w:szCs w:val="20"/>
              </w:rPr>
              <w:t xml:space="preserve">  </w:t>
            </w:r>
          </w:p>
        </w:tc>
        <w:tc>
          <w:tcPr>
            <w:tcW w:w="2405" w:type="dxa"/>
          </w:tcPr>
          <w:p w:rsidR="006417E7" w:rsidRPr="00F11BC5" w:rsidRDefault="006417E7" w:rsidP="00A84B58">
            <w:pPr>
              <w:contextualSpacing/>
              <w:jc w:val="both"/>
              <w:rPr>
                <w:rFonts w:ascii="Times New Roman" w:eastAsia="Times New Roman" w:hAnsi="Times New Roman" w:cs="Times New Roman"/>
                <w:sz w:val="20"/>
                <w:szCs w:val="20"/>
              </w:rPr>
            </w:pPr>
            <w:r w:rsidRPr="00F11BC5">
              <w:rPr>
                <w:rFonts w:ascii="Times New Roman" w:eastAsia="Times New Roman" w:hAnsi="Times New Roman" w:cs="Times New Roman"/>
                <w:sz w:val="20"/>
                <w:szCs w:val="20"/>
              </w:rPr>
              <w:t>ширина прохода, калитки (если есть ограждение)</w:t>
            </w:r>
          </w:p>
        </w:tc>
        <w:tc>
          <w:tcPr>
            <w:tcW w:w="3940" w:type="dxa"/>
          </w:tcPr>
          <w:p w:rsidR="006417E7" w:rsidRPr="00F11BC5" w:rsidRDefault="006417E7" w:rsidP="00A84B58">
            <w:pPr>
              <w:contextualSpacing/>
              <w:jc w:val="both"/>
              <w:rPr>
                <w:rFonts w:ascii="Times New Roman" w:eastAsia="Times New Roman" w:hAnsi="Times New Roman" w:cs="Times New Roman"/>
                <w:sz w:val="20"/>
                <w:szCs w:val="20"/>
              </w:rPr>
            </w:pPr>
            <w:r w:rsidRPr="00F11BC5">
              <w:rPr>
                <w:rFonts w:ascii="Times New Roman" w:eastAsia="Times New Roman" w:hAnsi="Times New Roman" w:cs="Times New Roman"/>
                <w:sz w:val="20"/>
                <w:szCs w:val="20"/>
              </w:rPr>
              <w:t>не менее 0,9 (по крайней мере, для одного входа)</w:t>
            </w:r>
          </w:p>
        </w:tc>
      </w:tr>
      <w:tr w:rsidR="006417E7" w:rsidRPr="004C5FB4" w:rsidTr="00A84B58">
        <w:trPr>
          <w:jc w:val="center"/>
        </w:trPr>
        <w:tc>
          <w:tcPr>
            <w:tcW w:w="2791" w:type="dxa"/>
          </w:tcPr>
          <w:p w:rsidR="006417E7" w:rsidRPr="004C5FB4" w:rsidRDefault="006417E7" w:rsidP="00A84B58">
            <w:pPr>
              <w:autoSpaceDE w:val="0"/>
              <w:autoSpaceDN w:val="0"/>
              <w:adjustRightInd w:val="0"/>
              <w:rPr>
                <w:rFonts w:ascii="Times New Roman" w:eastAsia="Calibri" w:hAnsi="Times New Roman" w:cs="Times New Roman"/>
                <w:sz w:val="20"/>
                <w:szCs w:val="20"/>
                <w:lang w:eastAsia="ru-RU"/>
              </w:rPr>
            </w:pPr>
            <w:r w:rsidRPr="004C5FB4">
              <w:rPr>
                <w:rFonts w:ascii="Times New Roman" w:eastAsia="Calibri" w:hAnsi="Times New Roman" w:cs="Times New Roman"/>
                <w:bCs/>
                <w:sz w:val="20"/>
                <w:szCs w:val="20"/>
                <w:lang w:eastAsia="ru-RU"/>
              </w:rPr>
              <w:t>Открытая лестница</w:t>
            </w:r>
          </w:p>
          <w:p w:rsidR="006417E7" w:rsidRPr="004C5FB4" w:rsidRDefault="006417E7" w:rsidP="00A84B58">
            <w:pPr>
              <w:contextualSpacing/>
              <w:rPr>
                <w:rFonts w:ascii="Times New Roman" w:eastAsia="Times New Roman" w:hAnsi="Times New Roman" w:cs="Times New Roman"/>
                <w:sz w:val="20"/>
                <w:szCs w:val="20"/>
              </w:rPr>
            </w:pPr>
          </w:p>
        </w:tc>
        <w:tc>
          <w:tcPr>
            <w:tcW w:w="2405" w:type="dxa"/>
          </w:tcPr>
          <w:p w:rsidR="006417E7" w:rsidRPr="004C5FB4" w:rsidRDefault="006417E7" w:rsidP="00A84B58">
            <w:pPr>
              <w:autoSpaceDE w:val="0"/>
              <w:autoSpaceDN w:val="0"/>
              <w:adjustRightInd w:val="0"/>
              <w:rPr>
                <w:rFonts w:ascii="Times New Roman" w:eastAsia="Calibri" w:hAnsi="Times New Roman" w:cs="Times New Roman"/>
                <w:sz w:val="20"/>
                <w:szCs w:val="20"/>
                <w:lang w:eastAsia="ru-RU"/>
              </w:rPr>
            </w:pPr>
            <w:r w:rsidRPr="004C5FB4">
              <w:rPr>
                <w:rFonts w:ascii="Times New Roman" w:eastAsia="Calibri" w:hAnsi="Times New Roman" w:cs="Times New Roman"/>
                <w:sz w:val="20"/>
                <w:szCs w:val="20"/>
                <w:lang w:eastAsia="ru-RU"/>
              </w:rPr>
              <w:t xml:space="preserve">поручни </w:t>
            </w:r>
          </w:p>
        </w:tc>
        <w:tc>
          <w:tcPr>
            <w:tcW w:w="3940" w:type="dxa"/>
          </w:tcPr>
          <w:p w:rsidR="006417E7" w:rsidRPr="004C5FB4" w:rsidRDefault="006417E7" w:rsidP="00A84B58">
            <w:pPr>
              <w:autoSpaceDE w:val="0"/>
              <w:autoSpaceDN w:val="0"/>
              <w:adjustRightInd w:val="0"/>
              <w:rPr>
                <w:rFonts w:ascii="Times New Roman" w:eastAsia="Calibri" w:hAnsi="Times New Roman" w:cs="Times New Roman"/>
                <w:sz w:val="20"/>
                <w:szCs w:val="20"/>
                <w:lang w:eastAsia="ru-RU"/>
              </w:rPr>
            </w:pPr>
            <w:r w:rsidRPr="004C5FB4">
              <w:rPr>
                <w:rFonts w:ascii="Times New Roman" w:eastAsia="Calibri" w:hAnsi="Times New Roman" w:cs="Times New Roman"/>
                <w:sz w:val="20"/>
                <w:szCs w:val="20"/>
                <w:lang w:eastAsia="ru-RU"/>
              </w:rPr>
              <w:t xml:space="preserve">наличие, с двух сторон </w:t>
            </w:r>
          </w:p>
        </w:tc>
      </w:tr>
      <w:tr w:rsidR="006417E7" w:rsidRPr="004C5FB4" w:rsidTr="00A84B58">
        <w:trPr>
          <w:jc w:val="center"/>
        </w:trPr>
        <w:tc>
          <w:tcPr>
            <w:tcW w:w="2791" w:type="dxa"/>
            <w:vMerge w:val="restart"/>
          </w:tcPr>
          <w:p w:rsidR="006417E7" w:rsidRPr="004C5FB4" w:rsidRDefault="006417E7" w:rsidP="00A84B58">
            <w:pPr>
              <w:contextualSpacing/>
              <w:rPr>
                <w:rFonts w:ascii="Times New Roman" w:eastAsia="Times New Roman" w:hAnsi="Times New Roman" w:cs="Times New Roman"/>
                <w:sz w:val="20"/>
                <w:szCs w:val="20"/>
              </w:rPr>
            </w:pPr>
            <w:r w:rsidRPr="004C5FB4">
              <w:rPr>
                <w:rFonts w:ascii="Times New Roman" w:eastAsia="Times New Roman" w:hAnsi="Times New Roman" w:cs="Times New Roman"/>
                <w:sz w:val="20"/>
                <w:szCs w:val="20"/>
              </w:rPr>
              <w:t>Пандус на рельефе (в случае наличия)</w:t>
            </w:r>
          </w:p>
        </w:tc>
        <w:tc>
          <w:tcPr>
            <w:tcW w:w="2405" w:type="dxa"/>
          </w:tcPr>
          <w:p w:rsidR="006417E7" w:rsidRPr="004C5FB4" w:rsidRDefault="006417E7" w:rsidP="00A84B58">
            <w:pPr>
              <w:autoSpaceDE w:val="0"/>
              <w:autoSpaceDN w:val="0"/>
              <w:adjustRightInd w:val="0"/>
              <w:rPr>
                <w:rFonts w:ascii="Times New Roman" w:eastAsia="Calibri" w:hAnsi="Times New Roman" w:cs="Times New Roman"/>
                <w:sz w:val="20"/>
                <w:szCs w:val="20"/>
                <w:lang w:eastAsia="ru-RU"/>
              </w:rPr>
            </w:pPr>
            <w:r w:rsidRPr="004C5FB4">
              <w:rPr>
                <w:rFonts w:ascii="Times New Roman" w:eastAsia="Calibri" w:hAnsi="Times New Roman" w:cs="Times New Roman"/>
                <w:sz w:val="20"/>
                <w:szCs w:val="20"/>
                <w:lang w:eastAsia="ru-RU"/>
              </w:rPr>
              <w:t xml:space="preserve">поручни с двух сторон   </w:t>
            </w:r>
          </w:p>
        </w:tc>
        <w:tc>
          <w:tcPr>
            <w:tcW w:w="3940" w:type="dxa"/>
          </w:tcPr>
          <w:p w:rsidR="006417E7" w:rsidRPr="004C5FB4" w:rsidRDefault="006417E7" w:rsidP="00A84B58">
            <w:pPr>
              <w:autoSpaceDE w:val="0"/>
              <w:autoSpaceDN w:val="0"/>
              <w:adjustRightInd w:val="0"/>
              <w:rPr>
                <w:rFonts w:ascii="Times New Roman" w:eastAsia="Calibri" w:hAnsi="Times New Roman" w:cs="Times New Roman"/>
                <w:sz w:val="20"/>
                <w:szCs w:val="20"/>
                <w:lang w:eastAsia="ru-RU"/>
              </w:rPr>
            </w:pPr>
            <w:r w:rsidRPr="004C5FB4">
              <w:rPr>
                <w:rFonts w:ascii="Times New Roman" w:eastAsia="Calibri" w:hAnsi="Times New Roman" w:cs="Times New Roman"/>
                <w:sz w:val="20"/>
                <w:szCs w:val="20"/>
                <w:lang w:eastAsia="ru-RU"/>
              </w:rPr>
              <w:t xml:space="preserve">наличие при подъеме более 0,15 м   </w:t>
            </w:r>
          </w:p>
        </w:tc>
      </w:tr>
      <w:tr w:rsidR="006417E7" w:rsidRPr="004C5FB4" w:rsidTr="00A84B58">
        <w:trPr>
          <w:jc w:val="center"/>
        </w:trPr>
        <w:tc>
          <w:tcPr>
            <w:tcW w:w="2791" w:type="dxa"/>
            <w:vMerge/>
          </w:tcPr>
          <w:p w:rsidR="006417E7" w:rsidRPr="004C5FB4" w:rsidRDefault="006417E7" w:rsidP="00A84B58">
            <w:pPr>
              <w:contextualSpacing/>
              <w:rPr>
                <w:rFonts w:ascii="Times New Roman" w:eastAsia="Times New Roman" w:hAnsi="Times New Roman" w:cs="Times New Roman"/>
                <w:sz w:val="20"/>
                <w:szCs w:val="20"/>
              </w:rPr>
            </w:pPr>
          </w:p>
        </w:tc>
        <w:tc>
          <w:tcPr>
            <w:tcW w:w="2405" w:type="dxa"/>
          </w:tcPr>
          <w:p w:rsidR="006417E7" w:rsidRPr="004C5FB4" w:rsidRDefault="006417E7" w:rsidP="00A84B58">
            <w:pPr>
              <w:autoSpaceDE w:val="0"/>
              <w:autoSpaceDN w:val="0"/>
              <w:adjustRightInd w:val="0"/>
              <w:rPr>
                <w:rFonts w:ascii="Times New Roman" w:eastAsia="Calibri" w:hAnsi="Times New Roman" w:cs="Times New Roman"/>
                <w:sz w:val="20"/>
                <w:szCs w:val="20"/>
                <w:lang w:eastAsia="ru-RU"/>
              </w:rPr>
            </w:pPr>
            <w:r w:rsidRPr="004C5FB4">
              <w:rPr>
                <w:rFonts w:ascii="Times New Roman" w:eastAsia="Calibri" w:hAnsi="Times New Roman" w:cs="Times New Roman"/>
                <w:sz w:val="20"/>
                <w:szCs w:val="20"/>
                <w:lang w:eastAsia="ru-RU"/>
              </w:rPr>
              <w:t>верхний поручень на высоте</w:t>
            </w:r>
          </w:p>
        </w:tc>
        <w:tc>
          <w:tcPr>
            <w:tcW w:w="3940" w:type="dxa"/>
          </w:tcPr>
          <w:p w:rsidR="006417E7" w:rsidRPr="004C5FB4" w:rsidRDefault="006417E7" w:rsidP="00A84B58">
            <w:pPr>
              <w:autoSpaceDE w:val="0"/>
              <w:autoSpaceDN w:val="0"/>
              <w:adjustRightInd w:val="0"/>
              <w:rPr>
                <w:rFonts w:ascii="Times New Roman" w:eastAsia="Calibri" w:hAnsi="Times New Roman" w:cs="Times New Roman"/>
                <w:sz w:val="20"/>
                <w:szCs w:val="20"/>
                <w:lang w:eastAsia="ru-RU"/>
              </w:rPr>
            </w:pPr>
            <w:r w:rsidRPr="004C5FB4">
              <w:rPr>
                <w:rFonts w:ascii="Times New Roman" w:eastAsia="Calibri" w:hAnsi="Times New Roman" w:cs="Times New Roman"/>
                <w:sz w:val="20"/>
                <w:szCs w:val="20"/>
                <w:lang w:eastAsia="ru-RU"/>
              </w:rPr>
              <w:t xml:space="preserve">0,9м </w:t>
            </w:r>
          </w:p>
        </w:tc>
      </w:tr>
      <w:tr w:rsidR="006417E7" w:rsidRPr="004C5FB4" w:rsidTr="00A84B58">
        <w:trPr>
          <w:jc w:val="center"/>
        </w:trPr>
        <w:tc>
          <w:tcPr>
            <w:tcW w:w="2791" w:type="dxa"/>
            <w:vMerge w:val="restart"/>
          </w:tcPr>
          <w:p w:rsidR="006417E7" w:rsidRPr="004C5FB4" w:rsidRDefault="006417E7" w:rsidP="00A84B58">
            <w:pPr>
              <w:autoSpaceDE w:val="0"/>
              <w:autoSpaceDN w:val="0"/>
              <w:adjustRightInd w:val="0"/>
              <w:rPr>
                <w:rFonts w:ascii="Times New Roman" w:eastAsia="Times New Roman" w:hAnsi="Times New Roman" w:cs="Times New Roman"/>
                <w:sz w:val="20"/>
                <w:szCs w:val="20"/>
              </w:rPr>
            </w:pPr>
            <w:r w:rsidRPr="004C5FB4">
              <w:rPr>
                <w:rFonts w:ascii="Times New Roman" w:eastAsia="Times New Roman" w:hAnsi="Times New Roman" w:cs="Times New Roman"/>
                <w:sz w:val="20"/>
                <w:szCs w:val="20"/>
              </w:rPr>
              <w:t>Наличие оборудованных парковок для автотранспорта инвалидов на территории (для крупных торговых объектов торговой площадью от 3000 кв.м -  в городской и от 650 кв..м – в сельской местности, построенных или реконструированных после 1 июля 2016 г.,  а также для торговых объектов торговой площадью от 400 кв.м., построенных после 1 июля 2016 г.)</w:t>
            </w:r>
          </w:p>
          <w:p w:rsidR="006417E7" w:rsidRPr="004C5FB4" w:rsidDel="00FA0689" w:rsidRDefault="006417E7" w:rsidP="00A84B58">
            <w:pPr>
              <w:autoSpaceDE w:val="0"/>
              <w:autoSpaceDN w:val="0"/>
              <w:adjustRightInd w:val="0"/>
              <w:rPr>
                <w:rFonts w:ascii="Times New Roman" w:eastAsia="Times New Roman" w:hAnsi="Times New Roman" w:cs="Times New Roman"/>
                <w:sz w:val="20"/>
                <w:szCs w:val="20"/>
              </w:rPr>
            </w:pPr>
          </w:p>
        </w:tc>
        <w:tc>
          <w:tcPr>
            <w:tcW w:w="2405" w:type="dxa"/>
          </w:tcPr>
          <w:p w:rsidR="006417E7" w:rsidRPr="004C5FB4" w:rsidRDefault="006417E7" w:rsidP="00A84B58">
            <w:pPr>
              <w:autoSpaceDE w:val="0"/>
              <w:autoSpaceDN w:val="0"/>
              <w:adjustRightInd w:val="0"/>
              <w:rPr>
                <w:rFonts w:ascii="Times New Roman" w:eastAsia="Calibri" w:hAnsi="Times New Roman" w:cs="Times New Roman"/>
                <w:sz w:val="20"/>
                <w:szCs w:val="20"/>
                <w:lang w:eastAsia="ru-RU"/>
              </w:rPr>
            </w:pPr>
            <w:r w:rsidRPr="004C5FB4">
              <w:rPr>
                <w:rFonts w:ascii="Times New Roman" w:eastAsia="Calibri" w:hAnsi="Times New Roman" w:cs="Times New Roman"/>
                <w:sz w:val="20"/>
                <w:szCs w:val="20"/>
                <w:lang w:eastAsia="ru-RU"/>
              </w:rPr>
              <w:t>количество</w:t>
            </w:r>
          </w:p>
        </w:tc>
        <w:tc>
          <w:tcPr>
            <w:tcW w:w="3940" w:type="dxa"/>
          </w:tcPr>
          <w:p w:rsidR="006417E7" w:rsidRPr="004C5FB4" w:rsidRDefault="006417E7" w:rsidP="00A84B58">
            <w:pPr>
              <w:autoSpaceDE w:val="0"/>
              <w:autoSpaceDN w:val="0"/>
              <w:adjustRightInd w:val="0"/>
              <w:rPr>
                <w:rFonts w:ascii="Times New Roman" w:eastAsia="Calibri" w:hAnsi="Times New Roman" w:cs="Times New Roman"/>
                <w:sz w:val="20"/>
                <w:szCs w:val="20"/>
                <w:lang w:eastAsia="ru-RU"/>
              </w:rPr>
            </w:pPr>
            <w:r w:rsidRPr="004C5FB4">
              <w:rPr>
                <w:rFonts w:ascii="Times New Roman" w:eastAsia="Calibri" w:hAnsi="Times New Roman" w:cs="Times New Roman"/>
                <w:sz w:val="20"/>
                <w:szCs w:val="20"/>
                <w:lang w:eastAsia="ru-RU"/>
              </w:rPr>
              <w:t>не менее 10% от общего количества парковочных мест</w:t>
            </w:r>
          </w:p>
        </w:tc>
      </w:tr>
      <w:tr w:rsidR="006417E7" w:rsidRPr="004C5FB4" w:rsidTr="00A84B58">
        <w:trPr>
          <w:jc w:val="center"/>
        </w:trPr>
        <w:tc>
          <w:tcPr>
            <w:tcW w:w="2791" w:type="dxa"/>
            <w:vMerge/>
          </w:tcPr>
          <w:p w:rsidR="006417E7" w:rsidRPr="004C5FB4" w:rsidRDefault="006417E7" w:rsidP="00A84B58">
            <w:pPr>
              <w:autoSpaceDE w:val="0"/>
              <w:autoSpaceDN w:val="0"/>
              <w:adjustRightInd w:val="0"/>
              <w:rPr>
                <w:rFonts w:ascii="Times New Roman" w:eastAsia="Times New Roman" w:hAnsi="Times New Roman" w:cs="Times New Roman"/>
                <w:sz w:val="20"/>
                <w:szCs w:val="20"/>
              </w:rPr>
            </w:pPr>
          </w:p>
        </w:tc>
        <w:tc>
          <w:tcPr>
            <w:tcW w:w="2405" w:type="dxa"/>
          </w:tcPr>
          <w:p w:rsidR="006417E7" w:rsidRPr="004C5FB4" w:rsidRDefault="006417E7" w:rsidP="00A84B58">
            <w:pPr>
              <w:autoSpaceDE w:val="0"/>
              <w:autoSpaceDN w:val="0"/>
              <w:adjustRightInd w:val="0"/>
              <w:rPr>
                <w:rFonts w:ascii="Times New Roman" w:eastAsia="Calibri" w:hAnsi="Times New Roman" w:cs="Times New Roman"/>
                <w:sz w:val="20"/>
                <w:szCs w:val="20"/>
                <w:lang w:eastAsia="ru-RU"/>
              </w:rPr>
            </w:pPr>
            <w:r w:rsidRPr="004C5FB4">
              <w:rPr>
                <w:rFonts w:ascii="Times New Roman" w:eastAsia="Calibri" w:hAnsi="Times New Roman" w:cs="Times New Roman"/>
                <w:sz w:val="20"/>
                <w:szCs w:val="20"/>
                <w:lang w:eastAsia="ru-RU"/>
              </w:rPr>
              <w:t>удаленность от входа</w:t>
            </w:r>
          </w:p>
        </w:tc>
        <w:tc>
          <w:tcPr>
            <w:tcW w:w="3940" w:type="dxa"/>
          </w:tcPr>
          <w:p w:rsidR="006417E7" w:rsidRPr="004C5FB4" w:rsidRDefault="006417E7" w:rsidP="00A84B58">
            <w:pPr>
              <w:autoSpaceDE w:val="0"/>
              <w:autoSpaceDN w:val="0"/>
              <w:adjustRightInd w:val="0"/>
              <w:rPr>
                <w:rFonts w:ascii="Times New Roman" w:eastAsia="Calibri" w:hAnsi="Times New Roman" w:cs="Times New Roman"/>
                <w:sz w:val="20"/>
                <w:szCs w:val="20"/>
                <w:lang w:eastAsia="ru-RU"/>
              </w:rPr>
            </w:pPr>
            <w:r w:rsidRPr="004C5FB4">
              <w:rPr>
                <w:rFonts w:ascii="Times New Roman" w:eastAsia="Calibri" w:hAnsi="Times New Roman" w:cs="Times New Roman"/>
                <w:sz w:val="20"/>
                <w:szCs w:val="20"/>
                <w:lang w:eastAsia="ru-RU"/>
              </w:rPr>
              <w:t>не далее 50 м</w:t>
            </w:r>
          </w:p>
        </w:tc>
      </w:tr>
      <w:tr w:rsidR="006417E7" w:rsidRPr="004C5FB4" w:rsidTr="00A84B58">
        <w:trPr>
          <w:jc w:val="center"/>
        </w:trPr>
        <w:tc>
          <w:tcPr>
            <w:tcW w:w="2791" w:type="dxa"/>
            <w:vMerge/>
          </w:tcPr>
          <w:p w:rsidR="006417E7" w:rsidRPr="004C5FB4" w:rsidRDefault="006417E7" w:rsidP="00A84B58">
            <w:pPr>
              <w:autoSpaceDE w:val="0"/>
              <w:autoSpaceDN w:val="0"/>
              <w:adjustRightInd w:val="0"/>
              <w:rPr>
                <w:rFonts w:ascii="Times New Roman" w:eastAsia="Times New Roman" w:hAnsi="Times New Roman" w:cs="Times New Roman"/>
                <w:sz w:val="20"/>
                <w:szCs w:val="20"/>
              </w:rPr>
            </w:pPr>
          </w:p>
        </w:tc>
        <w:tc>
          <w:tcPr>
            <w:tcW w:w="2405" w:type="dxa"/>
          </w:tcPr>
          <w:p w:rsidR="006417E7" w:rsidRPr="004C5FB4" w:rsidRDefault="006417E7" w:rsidP="00A84B58">
            <w:pPr>
              <w:autoSpaceDE w:val="0"/>
              <w:autoSpaceDN w:val="0"/>
              <w:adjustRightInd w:val="0"/>
              <w:rPr>
                <w:rFonts w:ascii="Times New Roman" w:eastAsia="Calibri" w:hAnsi="Times New Roman" w:cs="Times New Roman"/>
                <w:sz w:val="20"/>
                <w:szCs w:val="20"/>
                <w:lang w:eastAsia="ru-RU"/>
              </w:rPr>
            </w:pPr>
            <w:r w:rsidRPr="004C5FB4">
              <w:rPr>
                <w:rFonts w:ascii="Times New Roman" w:eastAsia="Calibri" w:hAnsi="Times New Roman" w:cs="Times New Roman"/>
                <w:sz w:val="20"/>
                <w:szCs w:val="20"/>
                <w:lang w:eastAsia="ru-RU"/>
              </w:rPr>
              <w:t>размер</w:t>
            </w:r>
          </w:p>
        </w:tc>
        <w:tc>
          <w:tcPr>
            <w:tcW w:w="3940" w:type="dxa"/>
          </w:tcPr>
          <w:p w:rsidR="006417E7" w:rsidRPr="004C5FB4" w:rsidRDefault="006417E7" w:rsidP="00A84B58">
            <w:pPr>
              <w:autoSpaceDE w:val="0"/>
              <w:autoSpaceDN w:val="0"/>
              <w:adjustRightInd w:val="0"/>
              <w:rPr>
                <w:rFonts w:ascii="Times New Roman" w:eastAsia="Calibri" w:hAnsi="Times New Roman" w:cs="Times New Roman"/>
                <w:sz w:val="20"/>
                <w:szCs w:val="20"/>
                <w:lang w:eastAsia="ru-RU"/>
              </w:rPr>
            </w:pPr>
            <w:r w:rsidRPr="004C5FB4">
              <w:rPr>
                <w:rFonts w:ascii="Times New Roman" w:eastAsia="Calibri" w:hAnsi="Times New Roman" w:cs="Times New Roman"/>
                <w:sz w:val="20"/>
                <w:szCs w:val="20"/>
                <w:lang w:eastAsia="ru-RU"/>
              </w:rPr>
              <w:t>3,6х6,0м</w:t>
            </w:r>
          </w:p>
        </w:tc>
      </w:tr>
      <w:tr w:rsidR="006417E7" w:rsidRPr="00F11BC5" w:rsidTr="00A84B58">
        <w:trPr>
          <w:jc w:val="center"/>
        </w:trPr>
        <w:tc>
          <w:tcPr>
            <w:tcW w:w="2791" w:type="dxa"/>
            <w:vMerge/>
          </w:tcPr>
          <w:p w:rsidR="006417E7" w:rsidRPr="004C5FB4" w:rsidRDefault="006417E7" w:rsidP="00A84B58">
            <w:pPr>
              <w:autoSpaceDE w:val="0"/>
              <w:autoSpaceDN w:val="0"/>
              <w:adjustRightInd w:val="0"/>
              <w:rPr>
                <w:rFonts w:ascii="Times New Roman" w:eastAsia="Times New Roman" w:hAnsi="Times New Roman" w:cs="Times New Roman"/>
                <w:sz w:val="20"/>
                <w:szCs w:val="20"/>
              </w:rPr>
            </w:pPr>
          </w:p>
        </w:tc>
        <w:tc>
          <w:tcPr>
            <w:tcW w:w="2405" w:type="dxa"/>
          </w:tcPr>
          <w:p w:rsidR="006417E7" w:rsidRPr="004C5FB4" w:rsidRDefault="006417E7" w:rsidP="00A84B58">
            <w:pPr>
              <w:autoSpaceDE w:val="0"/>
              <w:autoSpaceDN w:val="0"/>
              <w:adjustRightInd w:val="0"/>
              <w:rPr>
                <w:rFonts w:ascii="Times New Roman" w:eastAsia="Calibri" w:hAnsi="Times New Roman" w:cs="Times New Roman"/>
                <w:sz w:val="20"/>
                <w:szCs w:val="20"/>
                <w:lang w:eastAsia="ru-RU"/>
              </w:rPr>
            </w:pPr>
            <w:r w:rsidRPr="004C5FB4">
              <w:rPr>
                <w:rFonts w:ascii="Times New Roman" w:eastAsia="Calibri" w:hAnsi="Times New Roman" w:cs="Times New Roman"/>
                <w:sz w:val="20"/>
                <w:szCs w:val="20"/>
                <w:lang w:eastAsia="ru-RU"/>
              </w:rPr>
              <w:t xml:space="preserve">идентификация </w:t>
            </w:r>
          </w:p>
        </w:tc>
        <w:tc>
          <w:tcPr>
            <w:tcW w:w="3940" w:type="dxa"/>
          </w:tcPr>
          <w:p w:rsidR="006417E7" w:rsidRPr="004C5FB4" w:rsidRDefault="006417E7" w:rsidP="00A84B58">
            <w:pPr>
              <w:autoSpaceDE w:val="0"/>
              <w:autoSpaceDN w:val="0"/>
              <w:adjustRightInd w:val="0"/>
              <w:rPr>
                <w:rFonts w:ascii="Times New Roman" w:eastAsia="Calibri" w:hAnsi="Times New Roman" w:cs="Times New Roman"/>
                <w:sz w:val="20"/>
                <w:szCs w:val="20"/>
                <w:lang w:eastAsia="ru-RU"/>
              </w:rPr>
            </w:pPr>
            <w:r w:rsidRPr="004C5FB4">
              <w:rPr>
                <w:rFonts w:ascii="Times New Roman" w:eastAsia="Calibri" w:hAnsi="Times New Roman" w:cs="Times New Roman"/>
                <w:sz w:val="20"/>
                <w:szCs w:val="20"/>
                <w:lang w:eastAsia="ru-RU"/>
              </w:rPr>
              <w:t>международный знак доступности для человека на инвалидной коляске на поверхности парковочного места</w:t>
            </w:r>
          </w:p>
          <w:p w:rsidR="006417E7" w:rsidRPr="004C5FB4" w:rsidRDefault="006417E7" w:rsidP="00A84B58">
            <w:pPr>
              <w:autoSpaceDE w:val="0"/>
              <w:autoSpaceDN w:val="0"/>
              <w:adjustRightInd w:val="0"/>
              <w:rPr>
                <w:rFonts w:ascii="Times New Roman" w:eastAsia="Calibri" w:hAnsi="Times New Roman" w:cs="Times New Roman"/>
                <w:sz w:val="20"/>
                <w:szCs w:val="20"/>
                <w:lang w:eastAsia="ru-RU"/>
              </w:rPr>
            </w:pPr>
            <w:r w:rsidRPr="004C5FB4">
              <w:rPr>
                <w:rFonts w:ascii="Times New Roman" w:eastAsia="Calibri" w:hAnsi="Times New Roman" w:cs="Times New Roman"/>
                <w:sz w:val="20"/>
                <w:szCs w:val="20"/>
                <w:lang w:eastAsia="ru-RU"/>
              </w:rPr>
              <w:t xml:space="preserve">знак парковки для инвалидов на вертикальной стойке или поверхности на высоте от 1,5 до 4,5 м </w:t>
            </w:r>
          </w:p>
        </w:tc>
      </w:tr>
    </w:tbl>
    <w:p w:rsidR="006417E7" w:rsidRPr="00F11BC5" w:rsidRDefault="006417E7" w:rsidP="006417E7">
      <w:pPr>
        <w:spacing w:after="0" w:line="240" w:lineRule="auto"/>
        <w:ind w:firstLine="567"/>
        <w:contextualSpacing/>
        <w:jc w:val="both"/>
        <w:rPr>
          <w:rFonts w:ascii="Times New Roman" w:eastAsia="Times New Roman" w:hAnsi="Times New Roman" w:cs="Times New Roman"/>
          <w:sz w:val="24"/>
          <w:szCs w:val="24"/>
        </w:rPr>
      </w:pPr>
    </w:p>
    <w:p w:rsidR="006417E7" w:rsidRPr="00F11BC5" w:rsidRDefault="00F7424E" w:rsidP="00B0243D">
      <w:pPr>
        <w:spacing w:after="0" w:line="240" w:lineRule="auto"/>
        <w:ind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006417E7" w:rsidRPr="00F11BC5">
        <w:rPr>
          <w:rFonts w:ascii="Times New Roman" w:eastAsia="Times New Roman" w:hAnsi="Times New Roman" w:cs="Times New Roman"/>
          <w:sz w:val="28"/>
          <w:szCs w:val="28"/>
        </w:rPr>
        <w:t>Оценка частного показателя «</w:t>
      </w:r>
      <w:r w:rsidR="006417E7" w:rsidRPr="00F11BC5">
        <w:rPr>
          <w:rFonts w:ascii="Times New Roman" w:eastAsia="Times New Roman" w:hAnsi="Times New Roman" w:cs="Times New Roman"/>
          <w:bCs/>
          <w:sz w:val="28"/>
          <w:szCs w:val="28"/>
        </w:rPr>
        <w:t>Доступность входа в здание, в котором размещается объект потребительского рынка</w:t>
      </w:r>
      <w:r w:rsidR="006417E7" w:rsidRPr="00F11BC5">
        <w:rPr>
          <w:rFonts w:ascii="Times New Roman" w:eastAsia="Times New Roman" w:hAnsi="Times New Roman" w:cs="Times New Roman"/>
          <w:sz w:val="28"/>
          <w:szCs w:val="28"/>
        </w:rPr>
        <w:t xml:space="preserve">» </w:t>
      </w:r>
      <w:r w:rsidR="006417E7" w:rsidRPr="00F11BC5">
        <w:rPr>
          <w:rFonts w:ascii="Times New Roman" w:eastAsia="Times New Roman" w:hAnsi="Times New Roman" w:cs="Times New Roman"/>
          <w:bCs/>
          <w:sz w:val="28"/>
          <w:szCs w:val="28"/>
        </w:rPr>
        <w:t>для инвалидов</w:t>
      </w:r>
      <w:r w:rsidR="006417E7" w:rsidRPr="00F11BC5">
        <w:rPr>
          <w:rFonts w:ascii="Times New Roman" w:eastAsia="Times New Roman" w:hAnsi="Times New Roman" w:cs="Times New Roman"/>
          <w:bCs/>
          <w:sz w:val="28"/>
          <w:szCs w:val="28"/>
          <w:lang w:eastAsia="ru-RU"/>
        </w:rPr>
        <w:t xml:space="preserve"> с нарушениями опорно-двигательного аппарата</w:t>
      </w:r>
      <w:r w:rsidR="00F70920">
        <w:rPr>
          <w:rFonts w:ascii="Times New Roman" w:eastAsia="Times New Roman" w:hAnsi="Times New Roman" w:cs="Times New Roman"/>
          <w:bCs/>
          <w:sz w:val="28"/>
          <w:szCs w:val="28"/>
          <w:lang w:eastAsia="ru-RU"/>
        </w:rPr>
        <w:t>.</w:t>
      </w:r>
    </w:p>
    <w:p w:rsidR="006417E7" w:rsidRPr="00F11BC5" w:rsidRDefault="006417E7" w:rsidP="006417E7">
      <w:pPr>
        <w:spacing w:after="0" w:line="240" w:lineRule="auto"/>
        <w:ind w:firstLine="567"/>
        <w:contextualSpacing/>
        <w:jc w:val="both"/>
        <w:rPr>
          <w:rFonts w:ascii="Times New Roman" w:eastAsia="Times New Roman" w:hAnsi="Times New Roman" w:cs="Times New Roman"/>
          <w:sz w:val="24"/>
          <w:szCs w:val="24"/>
        </w:rPr>
      </w:pPr>
    </w:p>
    <w:tbl>
      <w:tblPr>
        <w:tblStyle w:val="1111"/>
        <w:tblW w:w="0" w:type="auto"/>
        <w:jc w:val="center"/>
        <w:tblLook w:val="04A0" w:firstRow="1" w:lastRow="0" w:firstColumn="1" w:lastColumn="0" w:noHBand="0" w:noVBand="1"/>
      </w:tblPr>
      <w:tblGrid>
        <w:gridCol w:w="2405"/>
        <w:gridCol w:w="2410"/>
        <w:gridCol w:w="3776"/>
      </w:tblGrid>
      <w:tr w:rsidR="006417E7" w:rsidRPr="00F11BC5" w:rsidTr="00A84B58">
        <w:trPr>
          <w:jc w:val="center"/>
        </w:trPr>
        <w:tc>
          <w:tcPr>
            <w:tcW w:w="2405" w:type="dxa"/>
          </w:tcPr>
          <w:p w:rsidR="006417E7" w:rsidRPr="00F11BC5" w:rsidRDefault="006417E7" w:rsidP="00A84B58">
            <w:pPr>
              <w:contextualSpacing/>
              <w:jc w:val="center"/>
              <w:rPr>
                <w:rFonts w:ascii="Times New Roman" w:eastAsia="Times New Roman" w:hAnsi="Times New Roman" w:cs="Times New Roman"/>
                <w:sz w:val="20"/>
                <w:szCs w:val="20"/>
              </w:rPr>
            </w:pPr>
            <w:r w:rsidRPr="00F11BC5">
              <w:rPr>
                <w:rFonts w:ascii="Times New Roman" w:eastAsia="Times New Roman" w:hAnsi="Times New Roman" w:cs="Times New Roman"/>
                <w:sz w:val="20"/>
                <w:szCs w:val="20"/>
              </w:rPr>
              <w:t>Наименование оцениваемого элемента</w:t>
            </w:r>
          </w:p>
          <w:p w:rsidR="006417E7" w:rsidRPr="00F11BC5" w:rsidRDefault="006417E7" w:rsidP="00A84B58">
            <w:pPr>
              <w:contextualSpacing/>
              <w:jc w:val="center"/>
              <w:rPr>
                <w:rFonts w:ascii="Times New Roman" w:eastAsia="Times New Roman" w:hAnsi="Times New Roman" w:cs="Times New Roman"/>
                <w:sz w:val="20"/>
                <w:szCs w:val="20"/>
              </w:rPr>
            </w:pPr>
          </w:p>
        </w:tc>
        <w:tc>
          <w:tcPr>
            <w:tcW w:w="2410" w:type="dxa"/>
          </w:tcPr>
          <w:p w:rsidR="006417E7" w:rsidRPr="00F11BC5" w:rsidRDefault="006417E7" w:rsidP="00A84B58">
            <w:pPr>
              <w:contextualSpacing/>
              <w:jc w:val="center"/>
              <w:rPr>
                <w:rFonts w:ascii="Times New Roman" w:eastAsia="Times New Roman" w:hAnsi="Times New Roman" w:cs="Times New Roman"/>
                <w:sz w:val="20"/>
                <w:szCs w:val="20"/>
              </w:rPr>
            </w:pPr>
            <w:r w:rsidRPr="00F11BC5">
              <w:rPr>
                <w:rFonts w:ascii="Times New Roman" w:eastAsia="Times New Roman" w:hAnsi="Times New Roman" w:cs="Times New Roman"/>
                <w:sz w:val="20"/>
                <w:szCs w:val="20"/>
              </w:rPr>
              <w:t>Характеристика оцениваемого элемента</w:t>
            </w:r>
          </w:p>
        </w:tc>
        <w:tc>
          <w:tcPr>
            <w:tcW w:w="3776" w:type="dxa"/>
          </w:tcPr>
          <w:p w:rsidR="006417E7" w:rsidRPr="00F11BC5" w:rsidRDefault="006417E7" w:rsidP="00A84B58">
            <w:pPr>
              <w:contextualSpacing/>
              <w:jc w:val="center"/>
              <w:rPr>
                <w:rFonts w:ascii="Times New Roman" w:eastAsia="Times New Roman" w:hAnsi="Times New Roman" w:cs="Times New Roman"/>
                <w:sz w:val="20"/>
                <w:szCs w:val="20"/>
              </w:rPr>
            </w:pPr>
            <w:r w:rsidRPr="00F11BC5">
              <w:rPr>
                <w:rFonts w:ascii="Times New Roman" w:eastAsia="Times New Roman" w:hAnsi="Times New Roman" w:cs="Times New Roman"/>
                <w:sz w:val="20"/>
                <w:szCs w:val="20"/>
              </w:rPr>
              <w:t>Условие доступности</w:t>
            </w:r>
          </w:p>
        </w:tc>
      </w:tr>
      <w:tr w:rsidR="006417E7" w:rsidRPr="00F11BC5" w:rsidTr="00A84B58">
        <w:trPr>
          <w:jc w:val="center"/>
        </w:trPr>
        <w:tc>
          <w:tcPr>
            <w:tcW w:w="2405" w:type="dxa"/>
            <w:vMerge w:val="restart"/>
          </w:tcPr>
          <w:p w:rsidR="006417E7" w:rsidRPr="00F11BC5" w:rsidRDefault="006417E7"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bCs/>
                <w:sz w:val="20"/>
                <w:szCs w:val="20"/>
                <w:lang w:eastAsia="ru-RU"/>
              </w:rPr>
              <w:t xml:space="preserve">Крыльцо или входная площадка </w:t>
            </w:r>
          </w:p>
          <w:p w:rsidR="006417E7" w:rsidRPr="00F11BC5" w:rsidRDefault="006417E7" w:rsidP="00A84B58">
            <w:pPr>
              <w:contextualSpacing/>
              <w:rPr>
                <w:rFonts w:ascii="Times New Roman" w:eastAsia="Times New Roman" w:hAnsi="Times New Roman" w:cs="Times New Roman"/>
                <w:sz w:val="20"/>
                <w:szCs w:val="20"/>
              </w:rPr>
            </w:pPr>
          </w:p>
        </w:tc>
        <w:tc>
          <w:tcPr>
            <w:tcW w:w="2410" w:type="dxa"/>
          </w:tcPr>
          <w:p w:rsidR="006417E7" w:rsidRPr="00F11BC5" w:rsidRDefault="006417E7"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 xml:space="preserve">поручни (ограждение высотой не менее 0,8 м, допустимы другие виды ограждения) </w:t>
            </w:r>
          </w:p>
        </w:tc>
        <w:tc>
          <w:tcPr>
            <w:tcW w:w="3776" w:type="dxa"/>
          </w:tcPr>
          <w:p w:rsidR="006417E7" w:rsidRPr="00F11BC5" w:rsidRDefault="006417E7"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 xml:space="preserve">наличие </w:t>
            </w:r>
            <w:r w:rsidRPr="00F11BC5">
              <w:rPr>
                <w:rFonts w:ascii="Times New Roman" w:eastAsia="Times New Roman" w:hAnsi="Times New Roman" w:cs="Times New Roman"/>
                <w:sz w:val="20"/>
                <w:szCs w:val="20"/>
              </w:rPr>
              <w:t>(по крайней мере, для одного входа);</w:t>
            </w:r>
          </w:p>
          <w:p w:rsidR="006417E7" w:rsidRPr="00F11BC5" w:rsidRDefault="006417E7"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 xml:space="preserve">допустимо отсутствие на высоту подъема до 0,65 м </w:t>
            </w:r>
          </w:p>
        </w:tc>
      </w:tr>
      <w:tr w:rsidR="006417E7" w:rsidRPr="00F11BC5" w:rsidTr="00A84B58">
        <w:trPr>
          <w:jc w:val="center"/>
        </w:trPr>
        <w:tc>
          <w:tcPr>
            <w:tcW w:w="2405" w:type="dxa"/>
            <w:vMerge/>
          </w:tcPr>
          <w:p w:rsidR="006417E7" w:rsidRPr="00F11BC5" w:rsidRDefault="006417E7" w:rsidP="00A84B58">
            <w:pPr>
              <w:autoSpaceDE w:val="0"/>
              <w:autoSpaceDN w:val="0"/>
              <w:adjustRightInd w:val="0"/>
              <w:rPr>
                <w:rFonts w:ascii="Times New Roman" w:eastAsia="Calibri" w:hAnsi="Times New Roman" w:cs="Times New Roman"/>
                <w:bCs/>
                <w:sz w:val="20"/>
                <w:szCs w:val="20"/>
                <w:lang w:eastAsia="ru-RU"/>
              </w:rPr>
            </w:pPr>
          </w:p>
        </w:tc>
        <w:tc>
          <w:tcPr>
            <w:tcW w:w="2410" w:type="dxa"/>
          </w:tcPr>
          <w:p w:rsidR="006417E7" w:rsidRPr="00F11BC5" w:rsidRDefault="006417E7"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навес, водоотвод</w:t>
            </w:r>
          </w:p>
        </w:tc>
        <w:tc>
          <w:tcPr>
            <w:tcW w:w="3776" w:type="dxa"/>
          </w:tcPr>
          <w:p w:rsidR="006417E7" w:rsidRPr="00F11BC5" w:rsidRDefault="006417E7"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наличие</w:t>
            </w:r>
          </w:p>
        </w:tc>
      </w:tr>
      <w:tr w:rsidR="006417E7" w:rsidRPr="00F11BC5" w:rsidTr="00A84B58">
        <w:trPr>
          <w:jc w:val="center"/>
        </w:trPr>
        <w:tc>
          <w:tcPr>
            <w:tcW w:w="2405" w:type="dxa"/>
          </w:tcPr>
          <w:p w:rsidR="006417E7" w:rsidRPr="00F11BC5" w:rsidRDefault="006417E7"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bCs/>
                <w:sz w:val="20"/>
                <w:szCs w:val="20"/>
                <w:lang w:eastAsia="ru-RU"/>
              </w:rPr>
              <w:t>Лестница наружная</w:t>
            </w:r>
          </w:p>
          <w:p w:rsidR="006417E7" w:rsidRPr="00F11BC5" w:rsidRDefault="006417E7" w:rsidP="00A84B58">
            <w:pPr>
              <w:autoSpaceDE w:val="0"/>
              <w:autoSpaceDN w:val="0"/>
              <w:adjustRightInd w:val="0"/>
              <w:rPr>
                <w:rFonts w:ascii="Times New Roman" w:eastAsia="Calibri" w:hAnsi="Times New Roman" w:cs="Times New Roman"/>
                <w:sz w:val="20"/>
                <w:szCs w:val="20"/>
                <w:lang w:eastAsia="ru-RU"/>
              </w:rPr>
            </w:pPr>
          </w:p>
        </w:tc>
        <w:tc>
          <w:tcPr>
            <w:tcW w:w="2410" w:type="dxa"/>
          </w:tcPr>
          <w:p w:rsidR="006417E7" w:rsidRPr="00F11BC5" w:rsidRDefault="006417E7"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 xml:space="preserve">поручни </w:t>
            </w:r>
          </w:p>
        </w:tc>
        <w:tc>
          <w:tcPr>
            <w:tcW w:w="3776" w:type="dxa"/>
          </w:tcPr>
          <w:p w:rsidR="006417E7" w:rsidRPr="00F11BC5" w:rsidRDefault="006417E7"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наличие с двух сторон, при ширине лестницы более 4 м должен быть предусмотрен дополнительный двусторонний разделительный поручень</w:t>
            </w:r>
          </w:p>
        </w:tc>
      </w:tr>
      <w:tr w:rsidR="006417E7" w:rsidRPr="00F11BC5" w:rsidTr="00A84B58">
        <w:trPr>
          <w:jc w:val="center"/>
        </w:trPr>
        <w:tc>
          <w:tcPr>
            <w:tcW w:w="2405" w:type="dxa"/>
          </w:tcPr>
          <w:p w:rsidR="006417E7" w:rsidRPr="00F11BC5" w:rsidRDefault="006417E7" w:rsidP="00A84B58">
            <w:pPr>
              <w:autoSpaceDE w:val="0"/>
              <w:autoSpaceDN w:val="0"/>
              <w:adjustRightInd w:val="0"/>
              <w:jc w:val="both"/>
              <w:rPr>
                <w:rFonts w:ascii="Times New Roman" w:eastAsia="Calibri" w:hAnsi="Times New Roman" w:cs="Times New Roman"/>
                <w:sz w:val="20"/>
                <w:szCs w:val="20"/>
                <w:lang w:eastAsia="ru-RU"/>
              </w:rPr>
            </w:pPr>
            <w:r w:rsidRPr="00F11BC5">
              <w:rPr>
                <w:rFonts w:ascii="Times New Roman" w:eastAsia="Calibri" w:hAnsi="Times New Roman" w:cs="Times New Roman"/>
                <w:bCs/>
                <w:sz w:val="20"/>
                <w:szCs w:val="20"/>
                <w:lang w:eastAsia="ru-RU"/>
              </w:rPr>
              <w:t>Двери</w:t>
            </w:r>
          </w:p>
          <w:p w:rsidR="006417E7" w:rsidRPr="00F11BC5" w:rsidRDefault="006417E7" w:rsidP="00A84B58">
            <w:pPr>
              <w:autoSpaceDE w:val="0"/>
              <w:autoSpaceDN w:val="0"/>
              <w:adjustRightInd w:val="0"/>
              <w:jc w:val="both"/>
              <w:rPr>
                <w:rFonts w:ascii="Times New Roman" w:eastAsia="Calibri" w:hAnsi="Times New Roman" w:cs="Times New Roman"/>
                <w:bCs/>
                <w:sz w:val="20"/>
                <w:szCs w:val="20"/>
                <w:lang w:eastAsia="ru-RU"/>
              </w:rPr>
            </w:pPr>
          </w:p>
        </w:tc>
        <w:tc>
          <w:tcPr>
            <w:tcW w:w="2410" w:type="dxa"/>
          </w:tcPr>
          <w:p w:rsidR="006417E7" w:rsidRPr="00F11BC5" w:rsidRDefault="006417E7"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 xml:space="preserve">ширина дверного проема в свету </w:t>
            </w:r>
          </w:p>
        </w:tc>
        <w:tc>
          <w:tcPr>
            <w:tcW w:w="3776" w:type="dxa"/>
            <w:vAlign w:val="center"/>
          </w:tcPr>
          <w:p w:rsidR="006417E7" w:rsidRPr="00F11BC5" w:rsidRDefault="006417E7"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Times New Roman" w:hAnsi="Times New Roman" w:cs="Times New Roman"/>
                <w:sz w:val="20"/>
                <w:szCs w:val="20"/>
              </w:rPr>
              <w:t xml:space="preserve">1,2 м. Если дверной проем 2-х створчатый, рабочая створка не менее </w:t>
            </w:r>
            <w:r w:rsidRPr="00F11BC5">
              <w:rPr>
                <w:rFonts w:ascii="Times New Roman" w:eastAsia="Times New Roman" w:hAnsi="Times New Roman" w:cs="Times New Roman"/>
                <w:sz w:val="20"/>
                <w:szCs w:val="20"/>
              </w:rPr>
              <w:lastRenderedPageBreak/>
              <w:t xml:space="preserve">0,9 м «в свету» </w:t>
            </w:r>
            <w:r w:rsidRPr="00F11BC5">
              <w:rPr>
                <w:rFonts w:ascii="Times New Roman" w:eastAsia="Calibri" w:hAnsi="Times New Roman" w:cs="Times New Roman"/>
                <w:sz w:val="20"/>
                <w:szCs w:val="20"/>
                <w:lang w:eastAsia="ru-RU"/>
              </w:rPr>
              <w:t>(</w:t>
            </w:r>
            <w:r w:rsidRPr="00F11BC5">
              <w:rPr>
                <w:rFonts w:ascii="Times New Roman" w:eastAsia="Times New Roman" w:hAnsi="Times New Roman" w:cs="Times New Roman"/>
                <w:sz w:val="20"/>
                <w:szCs w:val="20"/>
              </w:rPr>
              <w:t>по крайней мере, для одного входа)</w:t>
            </w:r>
          </w:p>
        </w:tc>
      </w:tr>
    </w:tbl>
    <w:p w:rsidR="006417E7" w:rsidRPr="00F11BC5" w:rsidRDefault="006417E7" w:rsidP="006417E7">
      <w:pPr>
        <w:spacing w:after="0" w:line="240" w:lineRule="auto"/>
        <w:ind w:firstLine="567"/>
        <w:contextualSpacing/>
        <w:jc w:val="both"/>
        <w:rPr>
          <w:rFonts w:ascii="Times New Roman" w:eastAsia="Times New Roman" w:hAnsi="Times New Roman" w:cs="Times New Roman"/>
          <w:sz w:val="24"/>
          <w:szCs w:val="24"/>
        </w:rPr>
      </w:pPr>
    </w:p>
    <w:p w:rsidR="006417E7" w:rsidRPr="00F11BC5" w:rsidRDefault="00F7424E" w:rsidP="00B0243D">
      <w:pPr>
        <w:spacing w:after="0" w:line="240" w:lineRule="auto"/>
        <w:ind w:firstLine="567"/>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rPr>
        <w:t xml:space="preserve">3. </w:t>
      </w:r>
      <w:r w:rsidR="006417E7" w:rsidRPr="00F11BC5">
        <w:rPr>
          <w:rFonts w:ascii="Times New Roman" w:eastAsia="Times New Roman" w:hAnsi="Times New Roman" w:cs="Times New Roman"/>
          <w:sz w:val="28"/>
          <w:szCs w:val="28"/>
        </w:rPr>
        <w:t>Оценка частного показателя «</w:t>
      </w:r>
      <w:r w:rsidR="006417E7" w:rsidRPr="00F11BC5">
        <w:rPr>
          <w:rFonts w:ascii="Times New Roman" w:eastAsia="Times New Roman" w:hAnsi="Times New Roman" w:cs="Times New Roman"/>
          <w:bCs/>
          <w:sz w:val="28"/>
          <w:szCs w:val="28"/>
        </w:rPr>
        <w:t>Доступность пути движения внутри здания, в котором размещается объект потребительского рынка» для инвалидов</w:t>
      </w:r>
      <w:r w:rsidR="006417E7" w:rsidRPr="00F11BC5">
        <w:rPr>
          <w:rFonts w:ascii="Times New Roman" w:eastAsia="Times New Roman" w:hAnsi="Times New Roman" w:cs="Times New Roman"/>
          <w:bCs/>
          <w:sz w:val="28"/>
          <w:szCs w:val="28"/>
          <w:lang w:eastAsia="ru-RU"/>
        </w:rPr>
        <w:t xml:space="preserve"> с нарушениями опорно-двигательного аппарата</w:t>
      </w:r>
      <w:r w:rsidR="00F70920">
        <w:rPr>
          <w:rFonts w:ascii="Times New Roman" w:eastAsia="Times New Roman" w:hAnsi="Times New Roman" w:cs="Times New Roman"/>
          <w:bCs/>
          <w:sz w:val="28"/>
          <w:szCs w:val="28"/>
          <w:lang w:eastAsia="ru-RU"/>
        </w:rPr>
        <w:t>.</w:t>
      </w:r>
    </w:p>
    <w:p w:rsidR="006417E7" w:rsidRPr="00F11BC5" w:rsidRDefault="006417E7" w:rsidP="006417E7">
      <w:pPr>
        <w:spacing w:after="0" w:line="240" w:lineRule="auto"/>
        <w:ind w:firstLine="567"/>
        <w:contextualSpacing/>
        <w:jc w:val="center"/>
        <w:rPr>
          <w:rFonts w:ascii="Times New Roman" w:eastAsia="Times New Roman" w:hAnsi="Times New Roman" w:cs="Times New Roman"/>
          <w:sz w:val="26"/>
          <w:szCs w:val="26"/>
        </w:rPr>
      </w:pPr>
    </w:p>
    <w:tbl>
      <w:tblPr>
        <w:tblStyle w:val="1111"/>
        <w:tblW w:w="0" w:type="auto"/>
        <w:jc w:val="center"/>
        <w:tblLook w:val="04A0" w:firstRow="1" w:lastRow="0" w:firstColumn="1" w:lastColumn="0" w:noHBand="0" w:noVBand="1"/>
      </w:tblPr>
      <w:tblGrid>
        <w:gridCol w:w="2836"/>
        <w:gridCol w:w="2126"/>
        <w:gridCol w:w="3493"/>
      </w:tblGrid>
      <w:tr w:rsidR="006417E7" w:rsidRPr="00F11BC5" w:rsidTr="00A84B58">
        <w:trPr>
          <w:jc w:val="center"/>
        </w:trPr>
        <w:tc>
          <w:tcPr>
            <w:tcW w:w="2836" w:type="dxa"/>
          </w:tcPr>
          <w:p w:rsidR="006417E7" w:rsidRPr="00F11BC5" w:rsidRDefault="006417E7" w:rsidP="00A84B58">
            <w:pPr>
              <w:contextualSpacing/>
              <w:jc w:val="center"/>
              <w:rPr>
                <w:rFonts w:ascii="Times New Roman" w:eastAsia="Times New Roman" w:hAnsi="Times New Roman" w:cs="Times New Roman"/>
                <w:sz w:val="20"/>
                <w:szCs w:val="20"/>
              </w:rPr>
            </w:pPr>
            <w:r w:rsidRPr="00F11BC5">
              <w:rPr>
                <w:rFonts w:ascii="Times New Roman" w:eastAsia="Times New Roman" w:hAnsi="Times New Roman" w:cs="Times New Roman"/>
                <w:sz w:val="20"/>
                <w:szCs w:val="20"/>
              </w:rPr>
              <w:t>Наименование оцениваемого элемента</w:t>
            </w:r>
          </w:p>
          <w:p w:rsidR="006417E7" w:rsidRPr="00F11BC5" w:rsidRDefault="006417E7" w:rsidP="00A84B58">
            <w:pPr>
              <w:contextualSpacing/>
              <w:jc w:val="center"/>
              <w:rPr>
                <w:rFonts w:ascii="Times New Roman" w:eastAsia="Times New Roman" w:hAnsi="Times New Roman" w:cs="Times New Roman"/>
                <w:sz w:val="20"/>
                <w:szCs w:val="20"/>
              </w:rPr>
            </w:pPr>
          </w:p>
        </w:tc>
        <w:tc>
          <w:tcPr>
            <w:tcW w:w="2126" w:type="dxa"/>
          </w:tcPr>
          <w:p w:rsidR="006417E7" w:rsidRPr="00F11BC5" w:rsidRDefault="006417E7" w:rsidP="00A84B58">
            <w:pPr>
              <w:contextualSpacing/>
              <w:jc w:val="center"/>
              <w:rPr>
                <w:rFonts w:ascii="Times New Roman" w:eastAsia="Times New Roman" w:hAnsi="Times New Roman" w:cs="Times New Roman"/>
                <w:sz w:val="20"/>
                <w:szCs w:val="20"/>
              </w:rPr>
            </w:pPr>
            <w:r w:rsidRPr="00F11BC5">
              <w:rPr>
                <w:rFonts w:ascii="Times New Roman" w:eastAsia="Times New Roman" w:hAnsi="Times New Roman" w:cs="Times New Roman"/>
                <w:sz w:val="20"/>
                <w:szCs w:val="20"/>
              </w:rPr>
              <w:t>Характеристика оцениваемого элемента</w:t>
            </w:r>
          </w:p>
        </w:tc>
        <w:tc>
          <w:tcPr>
            <w:tcW w:w="3493" w:type="dxa"/>
          </w:tcPr>
          <w:p w:rsidR="006417E7" w:rsidRPr="00F11BC5" w:rsidRDefault="006417E7" w:rsidP="00A84B58">
            <w:pPr>
              <w:contextualSpacing/>
              <w:jc w:val="center"/>
              <w:rPr>
                <w:rFonts w:ascii="Times New Roman" w:eastAsia="Times New Roman" w:hAnsi="Times New Roman" w:cs="Times New Roman"/>
                <w:sz w:val="20"/>
                <w:szCs w:val="20"/>
              </w:rPr>
            </w:pPr>
            <w:r w:rsidRPr="00F11BC5">
              <w:rPr>
                <w:rFonts w:ascii="Times New Roman" w:eastAsia="Times New Roman" w:hAnsi="Times New Roman" w:cs="Times New Roman"/>
                <w:sz w:val="20"/>
                <w:szCs w:val="20"/>
              </w:rPr>
              <w:t>Условие доступности</w:t>
            </w:r>
          </w:p>
        </w:tc>
      </w:tr>
      <w:tr w:rsidR="006417E7" w:rsidRPr="00F11BC5" w:rsidTr="00A84B58">
        <w:trPr>
          <w:jc w:val="center"/>
        </w:trPr>
        <w:tc>
          <w:tcPr>
            <w:tcW w:w="2836" w:type="dxa"/>
          </w:tcPr>
          <w:p w:rsidR="006417E7" w:rsidRPr="00F11BC5" w:rsidRDefault="006417E7"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bCs/>
                <w:sz w:val="20"/>
                <w:szCs w:val="20"/>
                <w:lang w:eastAsia="ru-RU"/>
              </w:rPr>
              <w:t xml:space="preserve">Лестница, перепады высот на этаже </w:t>
            </w:r>
            <w:r w:rsidRPr="00F11BC5">
              <w:rPr>
                <w:rFonts w:ascii="Times New Roman" w:eastAsia="Calibri" w:hAnsi="Times New Roman" w:cs="Times New Roman"/>
                <w:sz w:val="20"/>
                <w:szCs w:val="20"/>
                <w:lang w:eastAsia="ru-RU"/>
              </w:rPr>
              <w:t xml:space="preserve">(в коридорах) </w:t>
            </w:r>
          </w:p>
          <w:p w:rsidR="006417E7" w:rsidRPr="00F11BC5" w:rsidRDefault="006417E7" w:rsidP="00A84B58">
            <w:pPr>
              <w:autoSpaceDE w:val="0"/>
              <w:autoSpaceDN w:val="0"/>
              <w:adjustRightInd w:val="0"/>
              <w:rPr>
                <w:rFonts w:ascii="Times New Roman" w:eastAsia="Calibri" w:hAnsi="Times New Roman" w:cs="Times New Roman"/>
                <w:bCs/>
                <w:sz w:val="20"/>
                <w:szCs w:val="20"/>
                <w:lang w:eastAsia="ru-RU"/>
              </w:rPr>
            </w:pPr>
          </w:p>
        </w:tc>
        <w:tc>
          <w:tcPr>
            <w:tcW w:w="2126" w:type="dxa"/>
          </w:tcPr>
          <w:p w:rsidR="006417E7" w:rsidRPr="00F11BC5" w:rsidRDefault="006417E7"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 xml:space="preserve">поручни </w:t>
            </w:r>
          </w:p>
        </w:tc>
        <w:tc>
          <w:tcPr>
            <w:tcW w:w="3493" w:type="dxa"/>
          </w:tcPr>
          <w:p w:rsidR="006417E7" w:rsidRPr="00F11BC5" w:rsidRDefault="006417E7"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 xml:space="preserve">наличие </w:t>
            </w:r>
          </w:p>
        </w:tc>
      </w:tr>
      <w:tr w:rsidR="006417E7" w:rsidRPr="00F11BC5" w:rsidTr="00A84B58">
        <w:trPr>
          <w:jc w:val="center"/>
        </w:trPr>
        <w:tc>
          <w:tcPr>
            <w:tcW w:w="2836" w:type="dxa"/>
          </w:tcPr>
          <w:p w:rsidR="006417E7" w:rsidRPr="00F11BC5" w:rsidRDefault="006417E7"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bCs/>
                <w:sz w:val="20"/>
                <w:szCs w:val="20"/>
                <w:lang w:eastAsia="ru-RU"/>
              </w:rPr>
              <w:t>Лестница межэтажная</w:t>
            </w:r>
          </w:p>
          <w:p w:rsidR="006417E7" w:rsidRPr="00F11BC5" w:rsidRDefault="006417E7" w:rsidP="00A84B58">
            <w:pPr>
              <w:autoSpaceDE w:val="0"/>
              <w:autoSpaceDN w:val="0"/>
              <w:adjustRightInd w:val="0"/>
              <w:rPr>
                <w:rFonts w:ascii="Times New Roman" w:eastAsia="Calibri" w:hAnsi="Times New Roman" w:cs="Times New Roman"/>
                <w:bCs/>
                <w:sz w:val="20"/>
                <w:szCs w:val="20"/>
                <w:lang w:eastAsia="ru-RU"/>
              </w:rPr>
            </w:pPr>
          </w:p>
        </w:tc>
        <w:tc>
          <w:tcPr>
            <w:tcW w:w="2126" w:type="dxa"/>
          </w:tcPr>
          <w:p w:rsidR="006417E7" w:rsidRPr="00F11BC5" w:rsidRDefault="006417E7"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 xml:space="preserve">поручни </w:t>
            </w:r>
          </w:p>
        </w:tc>
        <w:tc>
          <w:tcPr>
            <w:tcW w:w="3493" w:type="dxa"/>
          </w:tcPr>
          <w:p w:rsidR="006417E7" w:rsidRPr="00F11BC5" w:rsidRDefault="006417E7"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 xml:space="preserve">наличие </w:t>
            </w:r>
          </w:p>
        </w:tc>
      </w:tr>
      <w:tr w:rsidR="006417E7" w:rsidRPr="00F11BC5" w:rsidTr="00A84B58">
        <w:trPr>
          <w:jc w:val="center"/>
        </w:trPr>
        <w:tc>
          <w:tcPr>
            <w:tcW w:w="2836" w:type="dxa"/>
          </w:tcPr>
          <w:p w:rsidR="006417E7" w:rsidRPr="00F11BC5" w:rsidRDefault="006417E7"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bCs/>
                <w:sz w:val="20"/>
                <w:szCs w:val="20"/>
                <w:lang w:eastAsia="ru-RU"/>
              </w:rPr>
              <w:t xml:space="preserve">Лифт пассажирский </w:t>
            </w:r>
          </w:p>
          <w:p w:rsidR="006417E7" w:rsidRPr="00F11BC5" w:rsidRDefault="006417E7" w:rsidP="00A84B58">
            <w:pPr>
              <w:autoSpaceDE w:val="0"/>
              <w:autoSpaceDN w:val="0"/>
              <w:adjustRightInd w:val="0"/>
              <w:rPr>
                <w:rFonts w:ascii="Times New Roman" w:eastAsia="Calibri" w:hAnsi="Times New Roman" w:cs="Times New Roman"/>
                <w:bCs/>
                <w:sz w:val="20"/>
                <w:szCs w:val="20"/>
                <w:lang w:eastAsia="ru-RU"/>
              </w:rPr>
            </w:pPr>
          </w:p>
        </w:tc>
        <w:tc>
          <w:tcPr>
            <w:tcW w:w="2126" w:type="dxa"/>
          </w:tcPr>
          <w:p w:rsidR="006417E7" w:rsidRPr="00F11BC5" w:rsidRDefault="006417E7"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поручни</w:t>
            </w:r>
          </w:p>
        </w:tc>
        <w:tc>
          <w:tcPr>
            <w:tcW w:w="3493" w:type="dxa"/>
          </w:tcPr>
          <w:p w:rsidR="006417E7" w:rsidRPr="00F11BC5" w:rsidRDefault="006417E7"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 xml:space="preserve">наличие </w:t>
            </w:r>
          </w:p>
        </w:tc>
      </w:tr>
    </w:tbl>
    <w:p w:rsidR="006417E7" w:rsidRPr="00F11BC5" w:rsidRDefault="006417E7" w:rsidP="00B0243D">
      <w:pPr>
        <w:spacing w:after="0" w:line="240" w:lineRule="auto"/>
        <w:contextualSpacing/>
        <w:jc w:val="both"/>
        <w:rPr>
          <w:rFonts w:ascii="Times New Roman" w:eastAsia="Times New Roman" w:hAnsi="Times New Roman" w:cs="Times New Roman"/>
          <w:sz w:val="28"/>
          <w:szCs w:val="28"/>
        </w:rPr>
      </w:pPr>
    </w:p>
    <w:p w:rsidR="006417E7" w:rsidRPr="00FD6AAF" w:rsidRDefault="006417E7" w:rsidP="00B0243D">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11BC5">
        <w:rPr>
          <w:rFonts w:ascii="Times New Roman" w:eastAsia="Times New Roman" w:hAnsi="Times New Roman" w:cs="Times New Roman"/>
          <w:sz w:val="28"/>
          <w:szCs w:val="28"/>
          <w:lang w:eastAsia="ru-RU"/>
        </w:rPr>
        <w:t xml:space="preserve"> </w:t>
      </w:r>
      <w:r w:rsidR="00F7424E">
        <w:rPr>
          <w:rFonts w:ascii="Times New Roman" w:eastAsia="Times New Roman" w:hAnsi="Times New Roman" w:cs="Times New Roman"/>
          <w:sz w:val="28"/>
          <w:szCs w:val="28"/>
          <w:lang w:eastAsia="ru-RU"/>
        </w:rPr>
        <w:t xml:space="preserve">4. </w:t>
      </w:r>
      <w:r w:rsidRPr="00F11BC5">
        <w:rPr>
          <w:rFonts w:ascii="Times New Roman" w:eastAsia="Times New Roman" w:hAnsi="Times New Roman" w:cs="Times New Roman"/>
          <w:sz w:val="28"/>
          <w:szCs w:val="28"/>
          <w:lang w:eastAsia="ru-RU"/>
        </w:rPr>
        <w:t>Оценка частного показателя «</w:t>
      </w:r>
      <w:r w:rsidRPr="00F11BC5">
        <w:rPr>
          <w:rFonts w:ascii="Times New Roman" w:eastAsia="Calibri" w:hAnsi="Times New Roman" w:cs="Times New Roman"/>
          <w:sz w:val="28"/>
          <w:szCs w:val="28"/>
        </w:rPr>
        <w:t>Возможность пользования услугами с</w:t>
      </w:r>
      <w:r w:rsidRPr="00F11BC5">
        <w:rPr>
          <w:rFonts w:ascii="Times New Roman" w:eastAsia="Calibri" w:hAnsi="Times New Roman" w:cs="Times New Roman"/>
          <w:bCs/>
          <w:sz w:val="28"/>
          <w:szCs w:val="28"/>
        </w:rPr>
        <w:t>анитарно-гигиенических помещений на объекте потребительского рынка</w:t>
      </w:r>
      <w:r w:rsidRPr="00F11BC5">
        <w:rPr>
          <w:rFonts w:ascii="Times New Roman" w:eastAsia="Times New Roman" w:hAnsi="Times New Roman" w:cs="Times New Roman"/>
          <w:sz w:val="28"/>
          <w:szCs w:val="28"/>
          <w:lang w:eastAsia="ru-RU"/>
        </w:rPr>
        <w:t xml:space="preserve">» </w:t>
      </w:r>
      <w:r w:rsidRPr="00F11BC5">
        <w:rPr>
          <w:rFonts w:ascii="Times New Roman" w:eastAsia="Times New Roman" w:hAnsi="Times New Roman" w:cs="Times New Roman"/>
          <w:bCs/>
          <w:sz w:val="28"/>
          <w:szCs w:val="28"/>
          <w:lang w:eastAsia="ru-RU"/>
        </w:rPr>
        <w:t>для инвалидов с нарушениями опорно-двигательного аппарата</w:t>
      </w:r>
      <w:r w:rsidR="00F7424E">
        <w:rPr>
          <w:rFonts w:ascii="Times New Roman" w:eastAsia="Times New Roman" w:hAnsi="Times New Roman" w:cs="Times New Roman"/>
          <w:bCs/>
          <w:sz w:val="28"/>
          <w:szCs w:val="28"/>
          <w:lang w:eastAsia="ru-RU"/>
        </w:rPr>
        <w:t xml:space="preserve"> </w:t>
      </w:r>
      <w:r w:rsidRPr="00F11BC5">
        <w:rPr>
          <w:rFonts w:ascii="Times New Roman" w:eastAsia="Times New Roman" w:hAnsi="Times New Roman" w:cs="Times New Roman"/>
          <w:bCs/>
          <w:sz w:val="28"/>
          <w:szCs w:val="28"/>
        </w:rPr>
        <w:t>(показатель оценивается при наличии на объекте санитарно-гигиенических помещений для посетителей)</w:t>
      </w:r>
      <w:r w:rsidR="00F7424E">
        <w:rPr>
          <w:rFonts w:ascii="Times New Roman" w:eastAsia="Times New Roman" w:hAnsi="Times New Roman" w:cs="Times New Roman"/>
          <w:bCs/>
          <w:sz w:val="28"/>
          <w:szCs w:val="28"/>
        </w:rPr>
        <w:t>.</w:t>
      </w:r>
    </w:p>
    <w:p w:rsidR="006417E7" w:rsidRPr="00F11BC5" w:rsidRDefault="006417E7" w:rsidP="006417E7">
      <w:pPr>
        <w:spacing w:after="0" w:line="240" w:lineRule="auto"/>
        <w:ind w:firstLine="567"/>
        <w:contextualSpacing/>
        <w:jc w:val="both"/>
        <w:rPr>
          <w:rFonts w:ascii="Times New Roman" w:eastAsia="Times New Roman" w:hAnsi="Times New Roman" w:cs="Times New Roman"/>
          <w:sz w:val="24"/>
          <w:szCs w:val="24"/>
        </w:rPr>
      </w:pPr>
    </w:p>
    <w:tbl>
      <w:tblPr>
        <w:tblStyle w:val="1111"/>
        <w:tblW w:w="0" w:type="auto"/>
        <w:jc w:val="center"/>
        <w:tblLook w:val="04A0" w:firstRow="1" w:lastRow="0" w:firstColumn="1" w:lastColumn="0" w:noHBand="0" w:noVBand="1"/>
      </w:tblPr>
      <w:tblGrid>
        <w:gridCol w:w="2026"/>
        <w:gridCol w:w="3017"/>
        <w:gridCol w:w="2409"/>
      </w:tblGrid>
      <w:tr w:rsidR="006417E7" w:rsidRPr="00F11BC5" w:rsidTr="00A84B58">
        <w:trPr>
          <w:jc w:val="center"/>
        </w:trPr>
        <w:tc>
          <w:tcPr>
            <w:tcW w:w="2026" w:type="dxa"/>
          </w:tcPr>
          <w:p w:rsidR="006417E7" w:rsidRPr="00F11BC5" w:rsidRDefault="006417E7" w:rsidP="00A84B58">
            <w:pPr>
              <w:contextualSpacing/>
              <w:jc w:val="center"/>
              <w:rPr>
                <w:rFonts w:ascii="Times New Roman" w:eastAsia="Times New Roman" w:hAnsi="Times New Roman" w:cs="Times New Roman"/>
                <w:sz w:val="20"/>
                <w:szCs w:val="20"/>
              </w:rPr>
            </w:pPr>
            <w:r w:rsidRPr="00F11BC5">
              <w:rPr>
                <w:rFonts w:ascii="Times New Roman" w:eastAsia="Times New Roman" w:hAnsi="Times New Roman" w:cs="Times New Roman"/>
                <w:sz w:val="20"/>
                <w:szCs w:val="20"/>
              </w:rPr>
              <w:t>Наименование оцениваемого элемента</w:t>
            </w:r>
          </w:p>
        </w:tc>
        <w:tc>
          <w:tcPr>
            <w:tcW w:w="3017" w:type="dxa"/>
          </w:tcPr>
          <w:p w:rsidR="006417E7" w:rsidRPr="00F11BC5" w:rsidRDefault="006417E7" w:rsidP="00A84B58">
            <w:pPr>
              <w:contextualSpacing/>
              <w:jc w:val="center"/>
              <w:rPr>
                <w:rFonts w:ascii="Times New Roman" w:eastAsia="Times New Roman" w:hAnsi="Times New Roman" w:cs="Times New Roman"/>
                <w:sz w:val="20"/>
                <w:szCs w:val="20"/>
              </w:rPr>
            </w:pPr>
            <w:r w:rsidRPr="00F11BC5">
              <w:rPr>
                <w:rFonts w:ascii="Times New Roman" w:eastAsia="Times New Roman" w:hAnsi="Times New Roman" w:cs="Times New Roman"/>
                <w:sz w:val="20"/>
                <w:szCs w:val="20"/>
              </w:rPr>
              <w:t>Характеристика оцениваемого элемента</w:t>
            </w:r>
          </w:p>
        </w:tc>
        <w:tc>
          <w:tcPr>
            <w:tcW w:w="2409" w:type="dxa"/>
          </w:tcPr>
          <w:p w:rsidR="006417E7" w:rsidRPr="00F11BC5" w:rsidRDefault="006417E7" w:rsidP="00A84B58">
            <w:pPr>
              <w:contextualSpacing/>
              <w:jc w:val="center"/>
              <w:rPr>
                <w:rFonts w:ascii="Times New Roman" w:eastAsia="Times New Roman" w:hAnsi="Times New Roman" w:cs="Times New Roman"/>
                <w:sz w:val="20"/>
                <w:szCs w:val="20"/>
              </w:rPr>
            </w:pPr>
            <w:r w:rsidRPr="00F11BC5">
              <w:rPr>
                <w:rFonts w:ascii="Times New Roman" w:eastAsia="Times New Roman" w:hAnsi="Times New Roman" w:cs="Times New Roman"/>
                <w:sz w:val="20"/>
                <w:szCs w:val="20"/>
              </w:rPr>
              <w:t>Условие доступности</w:t>
            </w:r>
          </w:p>
        </w:tc>
      </w:tr>
      <w:tr w:rsidR="006417E7" w:rsidRPr="00F11BC5" w:rsidTr="00A84B58">
        <w:trPr>
          <w:jc w:val="center"/>
        </w:trPr>
        <w:tc>
          <w:tcPr>
            <w:tcW w:w="2026" w:type="dxa"/>
          </w:tcPr>
          <w:p w:rsidR="006417E7" w:rsidRPr="00F11BC5" w:rsidRDefault="006417E7" w:rsidP="00A84B58">
            <w:pPr>
              <w:autoSpaceDE w:val="0"/>
              <w:autoSpaceDN w:val="0"/>
              <w:adjustRightInd w:val="0"/>
              <w:jc w:val="both"/>
              <w:rPr>
                <w:rFonts w:ascii="Times New Roman" w:eastAsia="Calibri" w:hAnsi="Times New Roman" w:cs="Times New Roman"/>
                <w:bCs/>
                <w:sz w:val="20"/>
                <w:szCs w:val="20"/>
                <w:lang w:eastAsia="ru-RU"/>
              </w:rPr>
            </w:pPr>
            <w:r w:rsidRPr="00F11BC5">
              <w:rPr>
                <w:rFonts w:ascii="Times New Roman" w:eastAsia="Calibri" w:hAnsi="Times New Roman" w:cs="Times New Roman"/>
                <w:bCs/>
                <w:sz w:val="20"/>
                <w:szCs w:val="20"/>
                <w:lang w:eastAsia="ru-RU"/>
              </w:rPr>
              <w:t>Вход в санузел</w:t>
            </w:r>
          </w:p>
        </w:tc>
        <w:tc>
          <w:tcPr>
            <w:tcW w:w="3017" w:type="dxa"/>
          </w:tcPr>
          <w:p w:rsidR="006417E7" w:rsidRPr="00F11BC5" w:rsidRDefault="006417E7"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ширина дверного проема в свету</w:t>
            </w:r>
          </w:p>
        </w:tc>
        <w:tc>
          <w:tcPr>
            <w:tcW w:w="2409" w:type="dxa"/>
          </w:tcPr>
          <w:p w:rsidR="006417E7" w:rsidRPr="00F11BC5" w:rsidRDefault="006417E7"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 xml:space="preserve">0,9 м и более, дверь открывается наружу, есть запорное устройство, доступное для человека со слабой моторикой рук, с возможностью открытия снаружи </w:t>
            </w:r>
          </w:p>
        </w:tc>
      </w:tr>
      <w:tr w:rsidR="006417E7" w:rsidRPr="00F11BC5" w:rsidTr="00A84B58">
        <w:trPr>
          <w:jc w:val="center"/>
        </w:trPr>
        <w:tc>
          <w:tcPr>
            <w:tcW w:w="2026" w:type="dxa"/>
          </w:tcPr>
          <w:p w:rsidR="006417E7" w:rsidRPr="00F11BC5" w:rsidRDefault="006417E7" w:rsidP="00A84B58">
            <w:pPr>
              <w:autoSpaceDE w:val="0"/>
              <w:autoSpaceDN w:val="0"/>
              <w:adjustRightInd w:val="0"/>
              <w:jc w:val="both"/>
              <w:rPr>
                <w:rFonts w:ascii="Times New Roman" w:eastAsia="Calibri" w:hAnsi="Times New Roman" w:cs="Times New Roman"/>
                <w:bCs/>
                <w:sz w:val="20"/>
                <w:szCs w:val="20"/>
                <w:lang w:eastAsia="ru-RU"/>
              </w:rPr>
            </w:pPr>
            <w:r w:rsidRPr="00F11BC5">
              <w:rPr>
                <w:rFonts w:ascii="Times New Roman" w:eastAsia="Calibri" w:hAnsi="Times New Roman" w:cs="Times New Roman"/>
                <w:bCs/>
                <w:sz w:val="20"/>
                <w:szCs w:val="20"/>
                <w:lang w:eastAsia="ru-RU"/>
              </w:rPr>
              <w:t>Раковина</w:t>
            </w:r>
          </w:p>
        </w:tc>
        <w:tc>
          <w:tcPr>
            <w:tcW w:w="3017" w:type="dxa"/>
          </w:tcPr>
          <w:p w:rsidR="006417E7" w:rsidRPr="00F11BC5" w:rsidRDefault="006417E7"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опорный поручень возле раковины</w:t>
            </w:r>
          </w:p>
        </w:tc>
        <w:tc>
          <w:tcPr>
            <w:tcW w:w="2409" w:type="dxa"/>
          </w:tcPr>
          <w:p w:rsidR="006417E7" w:rsidRPr="00F11BC5" w:rsidRDefault="006417E7"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наличие</w:t>
            </w:r>
          </w:p>
        </w:tc>
      </w:tr>
      <w:tr w:rsidR="006417E7" w:rsidRPr="00F11BC5" w:rsidTr="00A84B58">
        <w:trPr>
          <w:jc w:val="center"/>
        </w:trPr>
        <w:tc>
          <w:tcPr>
            <w:tcW w:w="2026" w:type="dxa"/>
            <w:vMerge w:val="restart"/>
          </w:tcPr>
          <w:p w:rsidR="006417E7" w:rsidRPr="004C5FB4" w:rsidRDefault="006417E7" w:rsidP="00A84B58">
            <w:pPr>
              <w:autoSpaceDE w:val="0"/>
              <w:autoSpaceDN w:val="0"/>
              <w:adjustRightInd w:val="0"/>
              <w:jc w:val="both"/>
              <w:rPr>
                <w:rFonts w:ascii="Times New Roman" w:eastAsia="Calibri" w:hAnsi="Times New Roman" w:cs="Times New Roman"/>
                <w:bCs/>
                <w:sz w:val="20"/>
                <w:szCs w:val="20"/>
                <w:lang w:eastAsia="ru-RU"/>
              </w:rPr>
            </w:pPr>
            <w:r w:rsidRPr="004C5FB4">
              <w:rPr>
                <w:rFonts w:ascii="Times New Roman" w:eastAsia="Calibri" w:hAnsi="Times New Roman" w:cs="Times New Roman"/>
                <w:bCs/>
                <w:sz w:val="20"/>
                <w:szCs w:val="20"/>
                <w:lang w:eastAsia="ru-RU"/>
              </w:rPr>
              <w:t>Кабина</w:t>
            </w:r>
          </w:p>
        </w:tc>
        <w:tc>
          <w:tcPr>
            <w:tcW w:w="3017" w:type="dxa"/>
          </w:tcPr>
          <w:p w:rsidR="006417E7" w:rsidRPr="004C5FB4" w:rsidRDefault="006417E7" w:rsidP="00A84B58">
            <w:pPr>
              <w:autoSpaceDE w:val="0"/>
              <w:autoSpaceDN w:val="0"/>
              <w:adjustRightInd w:val="0"/>
              <w:rPr>
                <w:rFonts w:ascii="Times New Roman" w:eastAsia="Calibri" w:hAnsi="Times New Roman" w:cs="Times New Roman"/>
                <w:sz w:val="20"/>
                <w:szCs w:val="20"/>
                <w:lang w:eastAsia="ru-RU"/>
              </w:rPr>
            </w:pPr>
            <w:r w:rsidRPr="004C5FB4">
              <w:rPr>
                <w:rFonts w:ascii="Times New Roman" w:eastAsia="Calibri" w:hAnsi="Times New Roman" w:cs="Times New Roman"/>
                <w:sz w:val="20"/>
                <w:szCs w:val="20"/>
                <w:lang w:eastAsia="ru-RU"/>
              </w:rPr>
              <w:t>ширина дверного проема в свету</w:t>
            </w:r>
          </w:p>
        </w:tc>
        <w:tc>
          <w:tcPr>
            <w:tcW w:w="2409" w:type="dxa"/>
          </w:tcPr>
          <w:p w:rsidR="006417E7" w:rsidRPr="004C5FB4" w:rsidRDefault="006417E7" w:rsidP="00A84B58">
            <w:pPr>
              <w:autoSpaceDE w:val="0"/>
              <w:autoSpaceDN w:val="0"/>
              <w:adjustRightInd w:val="0"/>
              <w:rPr>
                <w:rFonts w:ascii="Times New Roman" w:eastAsia="Calibri" w:hAnsi="Times New Roman" w:cs="Times New Roman"/>
                <w:sz w:val="20"/>
                <w:szCs w:val="20"/>
                <w:lang w:eastAsia="ru-RU"/>
              </w:rPr>
            </w:pPr>
            <w:r w:rsidRPr="004C5FB4">
              <w:rPr>
                <w:rFonts w:ascii="Times New Roman" w:eastAsia="Calibri" w:hAnsi="Times New Roman" w:cs="Times New Roman"/>
                <w:sz w:val="20"/>
                <w:szCs w:val="20"/>
                <w:lang w:eastAsia="ru-RU"/>
              </w:rPr>
              <w:t xml:space="preserve">0,9 м и более, дверь открывается наружу, есть запорное устройство, доступное для человека со слабой моторикой рук, с возможностью открытия снаружи </w:t>
            </w:r>
          </w:p>
        </w:tc>
      </w:tr>
      <w:tr w:rsidR="006417E7" w:rsidRPr="00F11BC5" w:rsidTr="00A84B58">
        <w:trPr>
          <w:trHeight w:val="470"/>
          <w:jc w:val="center"/>
        </w:trPr>
        <w:tc>
          <w:tcPr>
            <w:tcW w:w="2026" w:type="dxa"/>
            <w:vMerge/>
          </w:tcPr>
          <w:p w:rsidR="006417E7" w:rsidRPr="004C5FB4" w:rsidRDefault="006417E7" w:rsidP="00A84B58">
            <w:pPr>
              <w:autoSpaceDE w:val="0"/>
              <w:autoSpaceDN w:val="0"/>
              <w:adjustRightInd w:val="0"/>
              <w:jc w:val="both"/>
              <w:rPr>
                <w:rFonts w:ascii="Times New Roman" w:eastAsia="Calibri" w:hAnsi="Times New Roman" w:cs="Times New Roman"/>
                <w:bCs/>
                <w:sz w:val="20"/>
                <w:szCs w:val="20"/>
                <w:lang w:eastAsia="ru-RU"/>
              </w:rPr>
            </w:pPr>
          </w:p>
        </w:tc>
        <w:tc>
          <w:tcPr>
            <w:tcW w:w="3017" w:type="dxa"/>
          </w:tcPr>
          <w:p w:rsidR="006417E7" w:rsidRPr="004C5FB4" w:rsidRDefault="006417E7" w:rsidP="00A84B58">
            <w:pPr>
              <w:autoSpaceDE w:val="0"/>
              <w:autoSpaceDN w:val="0"/>
              <w:adjustRightInd w:val="0"/>
              <w:rPr>
                <w:rFonts w:ascii="Times New Roman" w:eastAsia="Calibri" w:hAnsi="Times New Roman" w:cs="Times New Roman"/>
                <w:sz w:val="20"/>
                <w:szCs w:val="20"/>
                <w:lang w:eastAsia="ru-RU"/>
              </w:rPr>
            </w:pPr>
            <w:r w:rsidRPr="004C5FB4">
              <w:rPr>
                <w:rFonts w:ascii="Times New Roman" w:eastAsia="Calibri" w:hAnsi="Times New Roman" w:cs="Times New Roman"/>
                <w:sz w:val="20"/>
                <w:szCs w:val="20"/>
                <w:lang w:eastAsia="ru-RU"/>
              </w:rPr>
              <w:t>опорный поручень</w:t>
            </w:r>
          </w:p>
        </w:tc>
        <w:tc>
          <w:tcPr>
            <w:tcW w:w="2409" w:type="dxa"/>
          </w:tcPr>
          <w:p w:rsidR="006417E7" w:rsidRPr="004C5FB4" w:rsidRDefault="006417E7" w:rsidP="00A84B58">
            <w:pPr>
              <w:autoSpaceDE w:val="0"/>
              <w:autoSpaceDN w:val="0"/>
              <w:adjustRightInd w:val="0"/>
              <w:rPr>
                <w:rFonts w:ascii="Times New Roman" w:eastAsia="Calibri" w:hAnsi="Times New Roman" w:cs="Times New Roman"/>
                <w:sz w:val="20"/>
                <w:szCs w:val="20"/>
                <w:lang w:eastAsia="ru-RU"/>
              </w:rPr>
            </w:pPr>
            <w:r w:rsidRPr="004C5FB4">
              <w:rPr>
                <w:rFonts w:ascii="Times New Roman" w:eastAsia="Calibri" w:hAnsi="Times New Roman" w:cs="Times New Roman"/>
                <w:sz w:val="20"/>
                <w:szCs w:val="20"/>
                <w:lang w:eastAsia="ru-RU"/>
              </w:rPr>
              <w:t>наличие</w:t>
            </w:r>
          </w:p>
        </w:tc>
      </w:tr>
      <w:tr w:rsidR="006417E7" w:rsidRPr="00F11BC5" w:rsidTr="00A84B58">
        <w:trPr>
          <w:trHeight w:val="470"/>
          <w:jc w:val="center"/>
        </w:trPr>
        <w:tc>
          <w:tcPr>
            <w:tcW w:w="2026" w:type="dxa"/>
            <w:vMerge/>
          </w:tcPr>
          <w:p w:rsidR="006417E7" w:rsidRPr="004C5FB4" w:rsidRDefault="006417E7" w:rsidP="00A84B58">
            <w:pPr>
              <w:autoSpaceDE w:val="0"/>
              <w:autoSpaceDN w:val="0"/>
              <w:adjustRightInd w:val="0"/>
              <w:jc w:val="both"/>
              <w:rPr>
                <w:rFonts w:ascii="Times New Roman" w:eastAsia="Calibri" w:hAnsi="Times New Roman" w:cs="Times New Roman"/>
                <w:bCs/>
                <w:sz w:val="20"/>
                <w:szCs w:val="20"/>
                <w:lang w:eastAsia="ru-RU"/>
              </w:rPr>
            </w:pPr>
          </w:p>
        </w:tc>
        <w:tc>
          <w:tcPr>
            <w:tcW w:w="3017" w:type="dxa"/>
          </w:tcPr>
          <w:p w:rsidR="006417E7" w:rsidRPr="004C5FB4" w:rsidRDefault="006417E7" w:rsidP="00A84B58">
            <w:pPr>
              <w:autoSpaceDE w:val="0"/>
              <w:autoSpaceDN w:val="0"/>
              <w:adjustRightInd w:val="0"/>
              <w:rPr>
                <w:rFonts w:ascii="Times New Roman" w:eastAsia="Calibri" w:hAnsi="Times New Roman" w:cs="Times New Roman"/>
                <w:sz w:val="20"/>
                <w:szCs w:val="20"/>
                <w:lang w:eastAsia="ru-RU"/>
              </w:rPr>
            </w:pPr>
            <w:r w:rsidRPr="004C5FB4">
              <w:rPr>
                <w:rFonts w:ascii="Times New Roman" w:eastAsia="Calibri" w:hAnsi="Times New Roman" w:cs="Times New Roman"/>
                <w:color w:val="000000"/>
                <w:sz w:val="20"/>
                <w:szCs w:val="20"/>
                <w:lang w:eastAsia="ru-RU"/>
              </w:rPr>
              <w:t>система вызова персонала в случае чрезвычайной ситуации</w:t>
            </w:r>
          </w:p>
        </w:tc>
        <w:tc>
          <w:tcPr>
            <w:tcW w:w="2409" w:type="dxa"/>
          </w:tcPr>
          <w:p w:rsidR="006417E7" w:rsidRPr="004C5FB4" w:rsidRDefault="006417E7" w:rsidP="00A84B58">
            <w:pPr>
              <w:autoSpaceDE w:val="0"/>
              <w:autoSpaceDN w:val="0"/>
              <w:adjustRightInd w:val="0"/>
              <w:rPr>
                <w:rFonts w:ascii="Times New Roman" w:eastAsia="Calibri" w:hAnsi="Times New Roman" w:cs="Times New Roman"/>
                <w:sz w:val="20"/>
                <w:szCs w:val="20"/>
                <w:lang w:eastAsia="ru-RU"/>
              </w:rPr>
            </w:pPr>
            <w:r w:rsidRPr="004C5FB4">
              <w:rPr>
                <w:rFonts w:ascii="Times New Roman" w:eastAsia="Calibri" w:hAnsi="Times New Roman" w:cs="Times New Roman"/>
                <w:color w:val="000000"/>
                <w:sz w:val="20"/>
                <w:szCs w:val="20"/>
                <w:lang w:eastAsia="ru-RU"/>
              </w:rPr>
              <w:t>наличие; есть кнопка вызова в кабине, есть визуальная и звуковая сигнализация над дверью с наружи; сигнал приходит к сотруднику, который может отслеживать его постоянно</w:t>
            </w:r>
          </w:p>
        </w:tc>
      </w:tr>
      <w:tr w:rsidR="006417E7" w:rsidRPr="00F11BC5" w:rsidTr="00A84B58">
        <w:trPr>
          <w:jc w:val="center"/>
        </w:trPr>
        <w:tc>
          <w:tcPr>
            <w:tcW w:w="2026" w:type="dxa"/>
          </w:tcPr>
          <w:p w:rsidR="006417E7" w:rsidRPr="004C5FB4" w:rsidRDefault="006417E7" w:rsidP="00A84B58">
            <w:pPr>
              <w:autoSpaceDE w:val="0"/>
              <w:autoSpaceDN w:val="0"/>
              <w:adjustRightInd w:val="0"/>
              <w:jc w:val="both"/>
              <w:rPr>
                <w:rFonts w:ascii="Times New Roman" w:eastAsia="Calibri" w:hAnsi="Times New Roman" w:cs="Times New Roman"/>
                <w:bCs/>
                <w:sz w:val="20"/>
                <w:szCs w:val="20"/>
                <w:lang w:eastAsia="ru-RU"/>
              </w:rPr>
            </w:pPr>
            <w:r w:rsidRPr="004C5FB4">
              <w:rPr>
                <w:rFonts w:ascii="Times New Roman" w:eastAsia="Calibri" w:hAnsi="Times New Roman" w:cs="Times New Roman"/>
                <w:bCs/>
                <w:sz w:val="20"/>
                <w:szCs w:val="20"/>
                <w:lang w:eastAsia="ru-RU"/>
              </w:rPr>
              <w:t>Писсуар в блоке мужских туалетов</w:t>
            </w:r>
          </w:p>
        </w:tc>
        <w:tc>
          <w:tcPr>
            <w:tcW w:w="3017" w:type="dxa"/>
          </w:tcPr>
          <w:p w:rsidR="006417E7" w:rsidRPr="004C5FB4" w:rsidRDefault="006417E7" w:rsidP="00A84B58">
            <w:pPr>
              <w:autoSpaceDE w:val="0"/>
              <w:autoSpaceDN w:val="0"/>
              <w:adjustRightInd w:val="0"/>
              <w:rPr>
                <w:rFonts w:ascii="Times New Roman" w:eastAsia="Calibri" w:hAnsi="Times New Roman" w:cs="Times New Roman"/>
                <w:sz w:val="20"/>
                <w:szCs w:val="20"/>
                <w:lang w:eastAsia="ru-RU"/>
              </w:rPr>
            </w:pPr>
            <w:r w:rsidRPr="004C5FB4">
              <w:rPr>
                <w:rFonts w:ascii="Times New Roman" w:eastAsia="Calibri" w:hAnsi="Times New Roman" w:cs="Times New Roman"/>
                <w:sz w:val="20"/>
                <w:szCs w:val="20"/>
                <w:lang w:eastAsia="ru-RU"/>
              </w:rPr>
              <w:t>высота расположения</w:t>
            </w:r>
          </w:p>
        </w:tc>
        <w:tc>
          <w:tcPr>
            <w:tcW w:w="2409" w:type="dxa"/>
          </w:tcPr>
          <w:p w:rsidR="006417E7" w:rsidRPr="004C5FB4" w:rsidRDefault="006417E7" w:rsidP="00A84B58">
            <w:pPr>
              <w:autoSpaceDE w:val="0"/>
              <w:autoSpaceDN w:val="0"/>
              <w:adjustRightInd w:val="0"/>
              <w:rPr>
                <w:rFonts w:ascii="Times New Roman" w:eastAsia="Calibri" w:hAnsi="Times New Roman" w:cs="Times New Roman"/>
                <w:sz w:val="20"/>
                <w:szCs w:val="20"/>
                <w:lang w:eastAsia="ru-RU"/>
              </w:rPr>
            </w:pPr>
            <w:r w:rsidRPr="004C5FB4">
              <w:rPr>
                <w:rFonts w:ascii="Times New Roman" w:eastAsia="Calibri" w:hAnsi="Times New Roman" w:cs="Times New Roman"/>
                <w:sz w:val="20"/>
                <w:szCs w:val="20"/>
                <w:lang w:eastAsia="ru-RU"/>
              </w:rPr>
              <w:t>не более 0,4м от уровня пола</w:t>
            </w:r>
          </w:p>
        </w:tc>
      </w:tr>
    </w:tbl>
    <w:p w:rsidR="009F5FA3" w:rsidRDefault="009F5FA3" w:rsidP="00A0434F">
      <w:pPr>
        <w:spacing w:after="0" w:line="240" w:lineRule="auto"/>
        <w:rPr>
          <w:rFonts w:ascii="Times New Roman" w:eastAsiaTheme="majorEastAsia" w:hAnsi="Times New Roman" w:cs="Times New Roman"/>
          <w:b/>
          <w:bCs/>
          <w:sz w:val="26"/>
          <w:szCs w:val="26"/>
          <w:lang w:eastAsia="ru-RU"/>
        </w:rPr>
        <w:sectPr w:rsidR="009F5FA3" w:rsidSect="00B800CA">
          <w:pgSz w:w="11906" w:h="16838"/>
          <w:pgMar w:top="1134" w:right="567" w:bottom="1134" w:left="1134" w:header="708" w:footer="708" w:gutter="0"/>
          <w:pgNumType w:start="1"/>
          <w:cols w:space="708"/>
          <w:titlePg/>
          <w:docGrid w:linePitch="360"/>
        </w:sectPr>
      </w:pPr>
    </w:p>
    <w:p w:rsidR="00E21AF2" w:rsidRPr="00E21AF2" w:rsidRDefault="00E21AF2" w:rsidP="00E21AF2">
      <w:pPr>
        <w:spacing w:after="0" w:line="240" w:lineRule="auto"/>
        <w:ind w:left="4395"/>
        <w:jc w:val="center"/>
        <w:rPr>
          <w:rFonts w:ascii="Times New Roman" w:eastAsia="Times New Roman" w:hAnsi="Times New Roman" w:cs="Times New Roman"/>
          <w:sz w:val="28"/>
          <w:szCs w:val="28"/>
          <w:lang w:eastAsia="ru-RU"/>
        </w:rPr>
      </w:pPr>
      <w:r w:rsidRPr="00E21AF2">
        <w:rPr>
          <w:rFonts w:ascii="Times New Roman" w:eastAsia="Times New Roman" w:hAnsi="Times New Roman" w:cs="Times New Roman"/>
          <w:sz w:val="28"/>
          <w:szCs w:val="28"/>
          <w:lang w:eastAsia="ru-RU"/>
        </w:rPr>
        <w:lastRenderedPageBreak/>
        <w:t xml:space="preserve">Приложение № </w:t>
      </w:r>
      <w:r>
        <w:rPr>
          <w:rFonts w:ascii="Times New Roman" w:eastAsia="Times New Roman" w:hAnsi="Times New Roman" w:cs="Times New Roman"/>
          <w:sz w:val="28"/>
          <w:szCs w:val="28"/>
          <w:lang w:eastAsia="ru-RU"/>
        </w:rPr>
        <w:t>5</w:t>
      </w:r>
    </w:p>
    <w:p w:rsidR="00E21AF2" w:rsidRPr="00E21AF2" w:rsidRDefault="00E21AF2" w:rsidP="00E21AF2">
      <w:pPr>
        <w:spacing w:after="0" w:line="240" w:lineRule="auto"/>
        <w:ind w:left="4395"/>
        <w:jc w:val="center"/>
        <w:rPr>
          <w:rFonts w:ascii="Times New Roman" w:eastAsia="Times New Roman" w:hAnsi="Times New Roman" w:cs="Times New Roman"/>
          <w:sz w:val="28"/>
          <w:szCs w:val="28"/>
          <w:lang w:eastAsia="ru-RU"/>
        </w:rPr>
      </w:pPr>
      <w:r w:rsidRPr="00E21AF2">
        <w:rPr>
          <w:rFonts w:ascii="Times New Roman" w:eastAsia="Times New Roman" w:hAnsi="Times New Roman" w:cs="Times New Roman"/>
          <w:sz w:val="28"/>
          <w:szCs w:val="28"/>
          <w:lang w:eastAsia="ru-RU"/>
        </w:rPr>
        <w:t>к Методическим рекомендациям по оценке доступности</w:t>
      </w:r>
    </w:p>
    <w:p w:rsidR="00E21AF2" w:rsidRPr="00E21AF2" w:rsidRDefault="00E21AF2" w:rsidP="00E21AF2">
      <w:pPr>
        <w:spacing w:after="0" w:line="240" w:lineRule="auto"/>
        <w:ind w:left="4395"/>
        <w:jc w:val="center"/>
        <w:rPr>
          <w:rFonts w:ascii="Times New Roman" w:eastAsia="Times New Roman" w:hAnsi="Times New Roman" w:cs="Times New Roman"/>
          <w:sz w:val="28"/>
          <w:szCs w:val="28"/>
          <w:lang w:eastAsia="ru-RU"/>
        </w:rPr>
      </w:pPr>
      <w:r w:rsidRPr="00E21AF2">
        <w:rPr>
          <w:rFonts w:ascii="Times New Roman" w:eastAsia="Times New Roman" w:hAnsi="Times New Roman" w:cs="Times New Roman"/>
          <w:sz w:val="28"/>
          <w:szCs w:val="28"/>
          <w:lang w:eastAsia="ru-RU"/>
        </w:rPr>
        <w:t>для инвалидов объектов и услуг торговли, общественного питания и</w:t>
      </w:r>
    </w:p>
    <w:p w:rsidR="00E21AF2" w:rsidRPr="00E21AF2" w:rsidRDefault="00E21AF2" w:rsidP="00E21AF2">
      <w:pPr>
        <w:spacing w:after="0" w:line="240" w:lineRule="auto"/>
        <w:ind w:left="4395"/>
        <w:jc w:val="center"/>
        <w:rPr>
          <w:rFonts w:ascii="Times New Roman" w:eastAsia="Times New Roman" w:hAnsi="Times New Roman" w:cs="Times New Roman"/>
          <w:sz w:val="28"/>
          <w:szCs w:val="28"/>
          <w:lang w:eastAsia="ru-RU"/>
        </w:rPr>
      </w:pPr>
      <w:r w:rsidRPr="00E21AF2">
        <w:rPr>
          <w:rFonts w:ascii="Times New Roman" w:eastAsia="Times New Roman" w:hAnsi="Times New Roman" w:cs="Times New Roman"/>
          <w:sz w:val="28"/>
          <w:szCs w:val="28"/>
          <w:lang w:eastAsia="ru-RU"/>
        </w:rPr>
        <w:t>бытового обслуживания</w:t>
      </w:r>
    </w:p>
    <w:p w:rsidR="009F5FA3" w:rsidRPr="00B0243D" w:rsidRDefault="009F5FA3" w:rsidP="00B0243D">
      <w:pPr>
        <w:spacing w:after="0" w:line="240" w:lineRule="auto"/>
        <w:jc w:val="right"/>
        <w:rPr>
          <w:rFonts w:ascii="Times New Roman" w:eastAsiaTheme="majorEastAsia" w:hAnsi="Times New Roman" w:cs="Times New Roman"/>
          <w:b/>
          <w:bCs/>
          <w:sz w:val="28"/>
          <w:szCs w:val="28"/>
          <w:lang w:eastAsia="ru-RU"/>
        </w:rPr>
      </w:pPr>
    </w:p>
    <w:p w:rsidR="009F5FA3" w:rsidRPr="009F5FA3" w:rsidRDefault="009F5FA3" w:rsidP="00B0243D">
      <w:pPr>
        <w:spacing w:after="0" w:line="240" w:lineRule="auto"/>
        <w:ind w:firstLine="709"/>
        <w:contextualSpacing/>
        <w:jc w:val="both"/>
        <w:rPr>
          <w:rFonts w:ascii="Times New Roman" w:eastAsia="Calibri" w:hAnsi="Times New Roman" w:cs="Times New Roman"/>
          <w:sz w:val="28"/>
          <w:szCs w:val="28"/>
        </w:rPr>
      </w:pPr>
      <w:r>
        <w:rPr>
          <w:rFonts w:ascii="Times New Roman" w:eastAsia="Times New Roman" w:hAnsi="Times New Roman" w:cs="Times New Roman"/>
          <w:sz w:val="28"/>
          <w:szCs w:val="28"/>
        </w:rPr>
        <w:t xml:space="preserve">1. </w:t>
      </w:r>
      <w:r w:rsidRPr="009F5FA3">
        <w:rPr>
          <w:rFonts w:ascii="Times New Roman" w:eastAsia="Times New Roman" w:hAnsi="Times New Roman" w:cs="Times New Roman"/>
          <w:sz w:val="28"/>
          <w:szCs w:val="28"/>
        </w:rPr>
        <w:t>Оценка частного показателя «</w:t>
      </w:r>
      <w:r w:rsidRPr="009F5FA3">
        <w:rPr>
          <w:rFonts w:ascii="Times New Roman" w:eastAsia="Calibri" w:hAnsi="Times New Roman" w:cs="Times New Roman"/>
          <w:sz w:val="28"/>
          <w:szCs w:val="28"/>
        </w:rPr>
        <w:t>Доступность территории, прилегающей к зданию, в котором размещается объект потребительского рынка, входа в здание и пути движения по зданию, в котором размещается объект потребительского рынка</w:t>
      </w:r>
      <w:r w:rsidRPr="009F5FA3">
        <w:rPr>
          <w:rFonts w:ascii="Times New Roman" w:eastAsia="Times New Roman" w:hAnsi="Times New Roman" w:cs="Times New Roman"/>
          <w:sz w:val="28"/>
          <w:szCs w:val="28"/>
        </w:rPr>
        <w:t>»</w:t>
      </w:r>
      <w:r w:rsidRPr="009F5FA3">
        <w:rPr>
          <w:rFonts w:ascii="Times New Roman" w:eastAsia="Times New Roman" w:hAnsi="Times New Roman" w:cs="Times New Roman"/>
          <w:bCs/>
          <w:sz w:val="28"/>
          <w:szCs w:val="28"/>
        </w:rPr>
        <w:t xml:space="preserve"> для инвалидов </w:t>
      </w:r>
      <w:r>
        <w:rPr>
          <w:rFonts w:ascii="Times New Roman" w:eastAsia="Calibri" w:hAnsi="Times New Roman" w:cs="Times New Roman"/>
          <w:sz w:val="28"/>
          <w:szCs w:val="28"/>
        </w:rPr>
        <w:t>с нарушениями слуха.</w:t>
      </w:r>
    </w:p>
    <w:p w:rsidR="009F5FA3" w:rsidRPr="009F5FA3" w:rsidRDefault="009F5FA3" w:rsidP="009F5FA3">
      <w:pPr>
        <w:spacing w:after="0" w:line="240" w:lineRule="auto"/>
        <w:contextualSpacing/>
        <w:jc w:val="center"/>
        <w:rPr>
          <w:rFonts w:ascii="Times New Roman" w:eastAsia="Calibri" w:hAnsi="Times New Roman" w:cs="Times New Roman"/>
          <w:sz w:val="26"/>
          <w:szCs w:val="26"/>
        </w:rPr>
      </w:pPr>
    </w:p>
    <w:tbl>
      <w:tblPr>
        <w:tblStyle w:val="11110"/>
        <w:tblW w:w="0" w:type="auto"/>
        <w:jc w:val="center"/>
        <w:tblLook w:val="04A0" w:firstRow="1" w:lastRow="0" w:firstColumn="1" w:lastColumn="0" w:noHBand="0" w:noVBand="1"/>
      </w:tblPr>
      <w:tblGrid>
        <w:gridCol w:w="2583"/>
        <w:gridCol w:w="4075"/>
        <w:gridCol w:w="1931"/>
      </w:tblGrid>
      <w:tr w:rsidR="009F5FA3" w:rsidRPr="009F5FA3" w:rsidTr="00A84B58">
        <w:trPr>
          <w:jc w:val="center"/>
        </w:trPr>
        <w:tc>
          <w:tcPr>
            <w:tcW w:w="2583" w:type="dxa"/>
          </w:tcPr>
          <w:p w:rsidR="009F5FA3" w:rsidRPr="009F5FA3" w:rsidRDefault="009F5FA3" w:rsidP="009F5FA3">
            <w:pPr>
              <w:spacing w:after="160" w:line="259" w:lineRule="auto"/>
              <w:contextualSpacing/>
              <w:jc w:val="center"/>
              <w:rPr>
                <w:rFonts w:ascii="Times New Roman" w:eastAsia="Times New Roman" w:hAnsi="Times New Roman" w:cs="Times New Roman"/>
                <w:sz w:val="20"/>
                <w:szCs w:val="20"/>
              </w:rPr>
            </w:pPr>
            <w:r w:rsidRPr="009F5FA3">
              <w:rPr>
                <w:rFonts w:ascii="Times New Roman" w:eastAsia="Times New Roman" w:hAnsi="Times New Roman" w:cs="Times New Roman"/>
                <w:sz w:val="20"/>
                <w:szCs w:val="20"/>
              </w:rPr>
              <w:t>Наименование оцениваемого элемента</w:t>
            </w:r>
          </w:p>
          <w:p w:rsidR="009F5FA3" w:rsidRPr="009F5FA3" w:rsidRDefault="009F5FA3" w:rsidP="009F5FA3">
            <w:pPr>
              <w:spacing w:after="160" w:line="259" w:lineRule="auto"/>
              <w:contextualSpacing/>
              <w:jc w:val="center"/>
              <w:rPr>
                <w:rFonts w:ascii="Times New Roman" w:eastAsia="Times New Roman" w:hAnsi="Times New Roman" w:cs="Times New Roman"/>
                <w:sz w:val="20"/>
                <w:szCs w:val="20"/>
              </w:rPr>
            </w:pPr>
          </w:p>
        </w:tc>
        <w:tc>
          <w:tcPr>
            <w:tcW w:w="4075" w:type="dxa"/>
          </w:tcPr>
          <w:p w:rsidR="009F5FA3" w:rsidRPr="009F5FA3" w:rsidRDefault="009F5FA3" w:rsidP="009F5FA3">
            <w:pPr>
              <w:spacing w:after="160" w:line="259" w:lineRule="auto"/>
              <w:contextualSpacing/>
              <w:jc w:val="center"/>
              <w:rPr>
                <w:rFonts w:ascii="Times New Roman" w:eastAsia="Times New Roman" w:hAnsi="Times New Roman" w:cs="Times New Roman"/>
                <w:sz w:val="20"/>
                <w:szCs w:val="20"/>
              </w:rPr>
            </w:pPr>
            <w:r w:rsidRPr="009F5FA3">
              <w:rPr>
                <w:rFonts w:ascii="Times New Roman" w:eastAsia="Times New Roman" w:hAnsi="Times New Roman" w:cs="Times New Roman"/>
                <w:sz w:val="20"/>
                <w:szCs w:val="20"/>
              </w:rPr>
              <w:t>Характеристика оцениваемого элемента</w:t>
            </w:r>
          </w:p>
        </w:tc>
        <w:tc>
          <w:tcPr>
            <w:tcW w:w="1931" w:type="dxa"/>
          </w:tcPr>
          <w:p w:rsidR="009F5FA3" w:rsidRPr="009F5FA3" w:rsidRDefault="009F5FA3" w:rsidP="009F5FA3">
            <w:pPr>
              <w:spacing w:after="160" w:line="259" w:lineRule="auto"/>
              <w:contextualSpacing/>
              <w:jc w:val="center"/>
              <w:rPr>
                <w:rFonts w:ascii="Times New Roman" w:eastAsia="Times New Roman" w:hAnsi="Times New Roman" w:cs="Times New Roman"/>
                <w:sz w:val="20"/>
                <w:szCs w:val="20"/>
              </w:rPr>
            </w:pPr>
            <w:r w:rsidRPr="009F5FA3">
              <w:rPr>
                <w:rFonts w:ascii="Times New Roman" w:eastAsia="Times New Roman" w:hAnsi="Times New Roman" w:cs="Times New Roman"/>
                <w:sz w:val="20"/>
                <w:szCs w:val="20"/>
              </w:rPr>
              <w:t>Условие доступности</w:t>
            </w:r>
          </w:p>
        </w:tc>
      </w:tr>
      <w:tr w:rsidR="009F5FA3" w:rsidRPr="009F5FA3" w:rsidTr="00A84B58">
        <w:trPr>
          <w:jc w:val="center"/>
        </w:trPr>
        <w:tc>
          <w:tcPr>
            <w:tcW w:w="2583" w:type="dxa"/>
            <w:vMerge w:val="restart"/>
          </w:tcPr>
          <w:p w:rsidR="009F5FA3" w:rsidRPr="009F5FA3" w:rsidRDefault="009F5FA3" w:rsidP="009F5FA3">
            <w:pPr>
              <w:autoSpaceDE w:val="0"/>
              <w:autoSpaceDN w:val="0"/>
              <w:adjustRightInd w:val="0"/>
              <w:spacing w:after="160" w:line="259" w:lineRule="auto"/>
              <w:rPr>
                <w:rFonts w:ascii="Times New Roman" w:eastAsia="Calibri" w:hAnsi="Times New Roman" w:cs="Times New Roman"/>
                <w:bCs/>
                <w:sz w:val="20"/>
                <w:szCs w:val="20"/>
                <w:lang w:eastAsia="ru-RU"/>
              </w:rPr>
            </w:pPr>
            <w:r w:rsidRPr="009F5FA3">
              <w:rPr>
                <w:rFonts w:ascii="Times New Roman" w:eastAsia="Calibri" w:hAnsi="Times New Roman" w:cs="Times New Roman"/>
                <w:bCs/>
                <w:sz w:val="20"/>
                <w:szCs w:val="20"/>
                <w:lang w:eastAsia="ru-RU"/>
              </w:rPr>
              <w:t>Вход на территорию/ территория/ вход в здание/коридоры/холлы</w:t>
            </w:r>
          </w:p>
          <w:p w:rsidR="009F5FA3" w:rsidRPr="009F5FA3" w:rsidRDefault="009F5FA3" w:rsidP="009F5FA3">
            <w:pPr>
              <w:autoSpaceDE w:val="0"/>
              <w:autoSpaceDN w:val="0"/>
              <w:adjustRightInd w:val="0"/>
              <w:spacing w:after="160" w:line="259" w:lineRule="auto"/>
              <w:rPr>
                <w:rFonts w:ascii="Times New Roman" w:eastAsia="Calibri" w:hAnsi="Times New Roman" w:cs="Times New Roman"/>
                <w:bCs/>
                <w:sz w:val="20"/>
                <w:szCs w:val="20"/>
                <w:lang w:eastAsia="ru-RU"/>
              </w:rPr>
            </w:pPr>
          </w:p>
        </w:tc>
        <w:tc>
          <w:tcPr>
            <w:tcW w:w="4075" w:type="dxa"/>
          </w:tcPr>
          <w:p w:rsidR="009F5FA3" w:rsidRPr="009F5FA3" w:rsidRDefault="009F5FA3" w:rsidP="009F5FA3">
            <w:pPr>
              <w:autoSpaceDE w:val="0"/>
              <w:autoSpaceDN w:val="0"/>
              <w:adjustRightInd w:val="0"/>
              <w:spacing w:after="160" w:line="259" w:lineRule="auto"/>
              <w:rPr>
                <w:rFonts w:ascii="Times New Roman" w:eastAsia="Calibri" w:hAnsi="Times New Roman" w:cs="Times New Roman"/>
                <w:sz w:val="20"/>
                <w:szCs w:val="20"/>
                <w:lang w:eastAsia="ru-RU"/>
              </w:rPr>
            </w:pPr>
            <w:r w:rsidRPr="009F5FA3">
              <w:rPr>
                <w:rFonts w:ascii="Times New Roman" w:eastAsia="Calibri" w:hAnsi="Times New Roman" w:cs="Times New Roman"/>
                <w:sz w:val="20"/>
                <w:szCs w:val="20"/>
                <w:lang w:eastAsia="ru-RU"/>
              </w:rPr>
              <w:t>визуальная информация о входах, выходах, направлении движения при продвижении по территории, прилегающей к объекту, в виде  табличек, указателей, световых табло и т.п.</w:t>
            </w:r>
          </w:p>
        </w:tc>
        <w:tc>
          <w:tcPr>
            <w:tcW w:w="1931" w:type="dxa"/>
          </w:tcPr>
          <w:p w:rsidR="009F5FA3" w:rsidRPr="009F5FA3" w:rsidRDefault="009F5FA3" w:rsidP="009F5FA3">
            <w:pPr>
              <w:autoSpaceDE w:val="0"/>
              <w:autoSpaceDN w:val="0"/>
              <w:adjustRightInd w:val="0"/>
              <w:spacing w:after="160" w:line="259" w:lineRule="auto"/>
              <w:rPr>
                <w:rFonts w:ascii="Times New Roman" w:eastAsia="Calibri" w:hAnsi="Times New Roman" w:cs="Times New Roman"/>
                <w:sz w:val="20"/>
                <w:szCs w:val="20"/>
                <w:lang w:eastAsia="ru-RU"/>
              </w:rPr>
            </w:pPr>
            <w:r w:rsidRPr="009F5FA3">
              <w:rPr>
                <w:rFonts w:ascii="Times New Roman" w:eastAsia="Calibri" w:hAnsi="Times New Roman" w:cs="Times New Roman"/>
                <w:sz w:val="20"/>
                <w:szCs w:val="20"/>
                <w:lang w:eastAsia="ru-RU"/>
              </w:rPr>
              <w:t xml:space="preserve">наличие </w:t>
            </w:r>
          </w:p>
        </w:tc>
      </w:tr>
      <w:tr w:rsidR="009F5FA3" w:rsidRPr="009F5FA3" w:rsidTr="00A84B58">
        <w:trPr>
          <w:jc w:val="center"/>
        </w:trPr>
        <w:tc>
          <w:tcPr>
            <w:tcW w:w="2583" w:type="dxa"/>
            <w:vMerge/>
          </w:tcPr>
          <w:p w:rsidR="009F5FA3" w:rsidRPr="009F5FA3" w:rsidRDefault="009F5FA3" w:rsidP="009F5FA3">
            <w:pPr>
              <w:autoSpaceDE w:val="0"/>
              <w:autoSpaceDN w:val="0"/>
              <w:adjustRightInd w:val="0"/>
              <w:spacing w:after="160" w:line="259" w:lineRule="auto"/>
              <w:jc w:val="both"/>
              <w:rPr>
                <w:rFonts w:ascii="Times New Roman" w:eastAsia="Calibri" w:hAnsi="Times New Roman" w:cs="Times New Roman"/>
                <w:bCs/>
                <w:sz w:val="20"/>
                <w:szCs w:val="20"/>
                <w:lang w:eastAsia="ru-RU"/>
              </w:rPr>
            </w:pPr>
          </w:p>
        </w:tc>
        <w:tc>
          <w:tcPr>
            <w:tcW w:w="4075" w:type="dxa"/>
          </w:tcPr>
          <w:p w:rsidR="009F5FA3" w:rsidRPr="009F5FA3" w:rsidRDefault="009F5FA3" w:rsidP="009F5FA3">
            <w:pPr>
              <w:autoSpaceDE w:val="0"/>
              <w:autoSpaceDN w:val="0"/>
              <w:adjustRightInd w:val="0"/>
              <w:spacing w:after="160" w:line="259" w:lineRule="auto"/>
              <w:rPr>
                <w:rFonts w:ascii="Times New Roman" w:eastAsia="Calibri" w:hAnsi="Times New Roman" w:cs="Times New Roman"/>
                <w:sz w:val="20"/>
                <w:szCs w:val="20"/>
                <w:lang w:eastAsia="ru-RU"/>
              </w:rPr>
            </w:pPr>
            <w:r w:rsidRPr="009F5FA3">
              <w:rPr>
                <w:rFonts w:ascii="Times New Roman" w:eastAsia="Calibri" w:hAnsi="Times New Roman" w:cs="Times New Roman"/>
                <w:sz w:val="20"/>
                <w:szCs w:val="20"/>
                <w:lang w:eastAsia="ru-RU"/>
              </w:rPr>
              <w:t>визуальная информация о входах, выходах, направлении движения при продвижении по зданию, в котором находится объект, в виде  табличек, указателей, световых табло и т.п.</w:t>
            </w:r>
          </w:p>
        </w:tc>
        <w:tc>
          <w:tcPr>
            <w:tcW w:w="1931" w:type="dxa"/>
          </w:tcPr>
          <w:p w:rsidR="009F5FA3" w:rsidRPr="009F5FA3" w:rsidRDefault="009F5FA3" w:rsidP="009F5FA3">
            <w:pPr>
              <w:autoSpaceDE w:val="0"/>
              <w:autoSpaceDN w:val="0"/>
              <w:adjustRightInd w:val="0"/>
              <w:spacing w:after="160" w:line="259" w:lineRule="auto"/>
              <w:rPr>
                <w:rFonts w:ascii="Times New Roman" w:eastAsia="Calibri" w:hAnsi="Times New Roman" w:cs="Times New Roman"/>
                <w:sz w:val="20"/>
                <w:szCs w:val="20"/>
                <w:lang w:eastAsia="ru-RU"/>
              </w:rPr>
            </w:pPr>
            <w:r w:rsidRPr="009F5FA3">
              <w:rPr>
                <w:rFonts w:ascii="Times New Roman" w:eastAsia="Calibri" w:hAnsi="Times New Roman" w:cs="Times New Roman"/>
                <w:sz w:val="20"/>
                <w:szCs w:val="20"/>
                <w:lang w:eastAsia="ru-RU"/>
              </w:rPr>
              <w:t xml:space="preserve">наличие </w:t>
            </w:r>
          </w:p>
        </w:tc>
      </w:tr>
      <w:tr w:rsidR="009F5FA3" w:rsidRPr="009F5FA3" w:rsidTr="00A84B58">
        <w:trPr>
          <w:jc w:val="center"/>
        </w:trPr>
        <w:tc>
          <w:tcPr>
            <w:tcW w:w="2583" w:type="dxa"/>
          </w:tcPr>
          <w:p w:rsidR="009F5FA3" w:rsidRPr="009F5FA3" w:rsidRDefault="009F5FA3" w:rsidP="009F5FA3">
            <w:pPr>
              <w:autoSpaceDE w:val="0"/>
              <w:autoSpaceDN w:val="0"/>
              <w:adjustRightInd w:val="0"/>
              <w:spacing w:after="160" w:line="259" w:lineRule="auto"/>
              <w:rPr>
                <w:rFonts w:ascii="Times New Roman" w:eastAsia="Calibri" w:hAnsi="Times New Roman" w:cs="Times New Roman"/>
                <w:bCs/>
                <w:sz w:val="20"/>
                <w:szCs w:val="20"/>
                <w:lang w:eastAsia="ru-RU"/>
              </w:rPr>
            </w:pPr>
            <w:r w:rsidRPr="009F5FA3">
              <w:rPr>
                <w:rFonts w:ascii="Times New Roman" w:eastAsia="Calibri" w:hAnsi="Times New Roman" w:cs="Times New Roman"/>
                <w:bCs/>
                <w:sz w:val="20"/>
                <w:szCs w:val="20"/>
                <w:lang w:eastAsia="ru-RU"/>
              </w:rPr>
              <w:t>Информация об опасности и чрезвычайных ситуациях</w:t>
            </w:r>
          </w:p>
        </w:tc>
        <w:tc>
          <w:tcPr>
            <w:tcW w:w="4075" w:type="dxa"/>
          </w:tcPr>
          <w:p w:rsidR="009F5FA3" w:rsidRPr="009F5FA3" w:rsidRDefault="009F5FA3" w:rsidP="009F5FA3">
            <w:pPr>
              <w:autoSpaceDE w:val="0"/>
              <w:autoSpaceDN w:val="0"/>
              <w:adjustRightInd w:val="0"/>
              <w:spacing w:after="160" w:line="259" w:lineRule="auto"/>
              <w:rPr>
                <w:rFonts w:ascii="Times New Roman" w:eastAsia="Calibri" w:hAnsi="Times New Roman" w:cs="Times New Roman"/>
                <w:sz w:val="20"/>
                <w:szCs w:val="20"/>
                <w:lang w:eastAsia="ru-RU"/>
              </w:rPr>
            </w:pPr>
            <w:r w:rsidRPr="009F5FA3">
              <w:rPr>
                <w:rFonts w:ascii="Times New Roman" w:eastAsia="Calibri" w:hAnsi="Times New Roman" w:cs="Times New Roman"/>
                <w:sz w:val="20"/>
                <w:szCs w:val="20"/>
                <w:lang w:eastAsia="ru-RU"/>
              </w:rPr>
              <w:t>визуальная информация об опасности в виде световых сигналов</w:t>
            </w:r>
          </w:p>
          <w:p w:rsidR="009F5FA3" w:rsidRPr="009F5FA3" w:rsidRDefault="009F5FA3" w:rsidP="009F5FA3">
            <w:pPr>
              <w:autoSpaceDE w:val="0"/>
              <w:autoSpaceDN w:val="0"/>
              <w:adjustRightInd w:val="0"/>
              <w:spacing w:after="160" w:line="259" w:lineRule="auto"/>
              <w:rPr>
                <w:rFonts w:ascii="Times New Roman" w:eastAsia="Calibri" w:hAnsi="Times New Roman" w:cs="Times New Roman"/>
                <w:sz w:val="20"/>
                <w:szCs w:val="20"/>
                <w:lang w:eastAsia="ru-RU"/>
              </w:rPr>
            </w:pPr>
            <w:r w:rsidRPr="009F5FA3">
              <w:rPr>
                <w:rFonts w:ascii="Times New Roman" w:eastAsia="Calibri" w:hAnsi="Times New Roman" w:cs="Times New Roman"/>
                <w:sz w:val="20"/>
                <w:szCs w:val="20"/>
                <w:lang w:eastAsia="ru-RU"/>
              </w:rPr>
              <w:t>визуальная информация об аварийных выходах в виде световых табличек</w:t>
            </w:r>
          </w:p>
        </w:tc>
        <w:tc>
          <w:tcPr>
            <w:tcW w:w="1931" w:type="dxa"/>
          </w:tcPr>
          <w:p w:rsidR="009F5FA3" w:rsidRPr="009F5FA3" w:rsidRDefault="009F5FA3" w:rsidP="009F5FA3">
            <w:pPr>
              <w:autoSpaceDE w:val="0"/>
              <w:autoSpaceDN w:val="0"/>
              <w:adjustRightInd w:val="0"/>
              <w:spacing w:after="160" w:line="259" w:lineRule="auto"/>
              <w:rPr>
                <w:rFonts w:ascii="Times New Roman" w:eastAsia="Calibri" w:hAnsi="Times New Roman" w:cs="Times New Roman"/>
                <w:sz w:val="20"/>
                <w:szCs w:val="20"/>
                <w:lang w:eastAsia="ru-RU"/>
              </w:rPr>
            </w:pPr>
            <w:r w:rsidRPr="009F5FA3">
              <w:rPr>
                <w:rFonts w:ascii="Times New Roman" w:eastAsia="Calibri" w:hAnsi="Times New Roman" w:cs="Times New Roman"/>
                <w:sz w:val="20"/>
                <w:szCs w:val="20"/>
                <w:lang w:eastAsia="ru-RU"/>
              </w:rPr>
              <w:t>наличие</w:t>
            </w:r>
          </w:p>
        </w:tc>
      </w:tr>
      <w:tr w:rsidR="009F5FA3" w:rsidRPr="009F5FA3" w:rsidTr="00A84B58">
        <w:trPr>
          <w:jc w:val="center"/>
        </w:trPr>
        <w:tc>
          <w:tcPr>
            <w:tcW w:w="2583" w:type="dxa"/>
            <w:vMerge w:val="restart"/>
          </w:tcPr>
          <w:p w:rsidR="009F5FA3" w:rsidRPr="009F5FA3" w:rsidRDefault="009F5FA3" w:rsidP="009F5FA3">
            <w:pPr>
              <w:autoSpaceDE w:val="0"/>
              <w:autoSpaceDN w:val="0"/>
              <w:adjustRightInd w:val="0"/>
              <w:spacing w:after="160" w:line="259" w:lineRule="auto"/>
              <w:rPr>
                <w:rFonts w:ascii="Times New Roman" w:eastAsia="Times New Roman" w:hAnsi="Times New Roman" w:cs="Times New Roman"/>
                <w:sz w:val="20"/>
                <w:szCs w:val="20"/>
              </w:rPr>
            </w:pPr>
            <w:r w:rsidRPr="009F5FA3">
              <w:rPr>
                <w:rFonts w:ascii="Times New Roman" w:eastAsia="Calibri" w:hAnsi="Times New Roman" w:cs="Times New Roman"/>
                <w:bCs/>
                <w:color w:val="000000"/>
                <w:sz w:val="20"/>
                <w:szCs w:val="20"/>
                <w:lang w:eastAsia="ru-RU"/>
              </w:rPr>
              <w:t xml:space="preserve">Стойка информации на входе в здание </w:t>
            </w:r>
            <w:r w:rsidRPr="009F5FA3">
              <w:rPr>
                <w:rFonts w:ascii="Times New Roman" w:eastAsia="Times New Roman" w:hAnsi="Times New Roman" w:cs="Times New Roman"/>
                <w:sz w:val="20"/>
                <w:szCs w:val="20"/>
              </w:rPr>
              <w:t>(для крупных торговых объектов торговой площадью от 3000 кв.м -  в городской и от 650 кв..м – в сельской местности, построенных или реконструированных после 1 июля 2016 г.,  а также для торговых объектов торговой площадью от 400 кв.м., построенных после 1 июля 2016 г.)</w:t>
            </w:r>
          </w:p>
          <w:p w:rsidR="009F5FA3" w:rsidRPr="009F5FA3" w:rsidRDefault="009F5FA3" w:rsidP="009F5FA3">
            <w:pPr>
              <w:autoSpaceDE w:val="0"/>
              <w:autoSpaceDN w:val="0"/>
              <w:adjustRightInd w:val="0"/>
              <w:spacing w:after="160" w:line="259" w:lineRule="auto"/>
              <w:rPr>
                <w:rFonts w:ascii="Times New Roman" w:eastAsia="Calibri" w:hAnsi="Times New Roman" w:cs="Times New Roman"/>
                <w:bCs/>
                <w:color w:val="000000"/>
                <w:sz w:val="20"/>
                <w:szCs w:val="20"/>
                <w:lang w:eastAsia="ru-RU"/>
              </w:rPr>
            </w:pPr>
          </w:p>
        </w:tc>
        <w:tc>
          <w:tcPr>
            <w:tcW w:w="4075" w:type="dxa"/>
          </w:tcPr>
          <w:p w:rsidR="009F5FA3" w:rsidRPr="009F5FA3" w:rsidRDefault="009F5FA3" w:rsidP="009F5FA3">
            <w:pPr>
              <w:autoSpaceDE w:val="0"/>
              <w:autoSpaceDN w:val="0"/>
              <w:adjustRightInd w:val="0"/>
              <w:spacing w:after="160" w:line="259" w:lineRule="auto"/>
              <w:rPr>
                <w:rFonts w:ascii="Times New Roman" w:eastAsia="Calibri" w:hAnsi="Times New Roman" w:cs="Times New Roman"/>
                <w:color w:val="000000"/>
                <w:sz w:val="20"/>
                <w:szCs w:val="20"/>
                <w:lang w:eastAsia="ru-RU"/>
              </w:rPr>
            </w:pPr>
            <w:r w:rsidRPr="009F5FA3">
              <w:rPr>
                <w:rFonts w:ascii="Times New Roman" w:eastAsia="Calibri" w:hAnsi="Times New Roman" w:cs="Times New Roman"/>
                <w:color w:val="000000"/>
                <w:sz w:val="20"/>
                <w:szCs w:val="20"/>
                <w:lang w:eastAsia="ru-RU"/>
              </w:rPr>
              <w:t xml:space="preserve">индукционная петля </w:t>
            </w:r>
          </w:p>
        </w:tc>
        <w:tc>
          <w:tcPr>
            <w:tcW w:w="1931" w:type="dxa"/>
          </w:tcPr>
          <w:p w:rsidR="009F5FA3" w:rsidRPr="009F5FA3" w:rsidRDefault="009F5FA3" w:rsidP="009F5FA3">
            <w:pPr>
              <w:autoSpaceDE w:val="0"/>
              <w:autoSpaceDN w:val="0"/>
              <w:adjustRightInd w:val="0"/>
              <w:spacing w:after="160" w:line="259" w:lineRule="auto"/>
              <w:rPr>
                <w:rFonts w:ascii="Times New Roman" w:eastAsia="Calibri" w:hAnsi="Times New Roman" w:cs="Times New Roman"/>
                <w:color w:val="000000"/>
                <w:sz w:val="20"/>
                <w:szCs w:val="20"/>
                <w:lang w:eastAsia="ru-RU"/>
              </w:rPr>
            </w:pPr>
            <w:r w:rsidRPr="009F5FA3">
              <w:rPr>
                <w:rFonts w:ascii="Times New Roman" w:eastAsia="Calibri" w:hAnsi="Times New Roman" w:cs="Times New Roman"/>
                <w:color w:val="000000"/>
                <w:sz w:val="20"/>
                <w:szCs w:val="20"/>
                <w:lang w:eastAsia="ru-RU"/>
              </w:rPr>
              <w:t>наличие</w:t>
            </w:r>
          </w:p>
        </w:tc>
      </w:tr>
      <w:tr w:rsidR="009F5FA3" w:rsidRPr="009F5FA3" w:rsidTr="00A84B58">
        <w:trPr>
          <w:jc w:val="center"/>
        </w:trPr>
        <w:tc>
          <w:tcPr>
            <w:tcW w:w="2583" w:type="dxa"/>
            <w:vMerge/>
          </w:tcPr>
          <w:p w:rsidR="009F5FA3" w:rsidRPr="009F5FA3" w:rsidRDefault="009F5FA3" w:rsidP="009F5FA3">
            <w:pPr>
              <w:autoSpaceDE w:val="0"/>
              <w:autoSpaceDN w:val="0"/>
              <w:adjustRightInd w:val="0"/>
              <w:spacing w:after="160" w:line="259" w:lineRule="auto"/>
              <w:rPr>
                <w:rFonts w:ascii="Times New Roman" w:eastAsia="Calibri" w:hAnsi="Times New Roman" w:cs="Times New Roman"/>
                <w:bCs/>
                <w:color w:val="000000"/>
                <w:sz w:val="20"/>
                <w:szCs w:val="20"/>
                <w:lang w:eastAsia="ru-RU"/>
              </w:rPr>
            </w:pPr>
          </w:p>
        </w:tc>
        <w:tc>
          <w:tcPr>
            <w:tcW w:w="4075" w:type="dxa"/>
          </w:tcPr>
          <w:p w:rsidR="009F5FA3" w:rsidRPr="009F5FA3" w:rsidRDefault="009F5FA3" w:rsidP="009F5FA3">
            <w:pPr>
              <w:autoSpaceDE w:val="0"/>
              <w:autoSpaceDN w:val="0"/>
              <w:adjustRightInd w:val="0"/>
              <w:spacing w:after="160" w:line="259" w:lineRule="auto"/>
              <w:rPr>
                <w:rFonts w:ascii="Times New Roman" w:eastAsia="Calibri" w:hAnsi="Times New Roman" w:cs="Times New Roman"/>
                <w:color w:val="000000"/>
                <w:sz w:val="20"/>
                <w:szCs w:val="20"/>
                <w:lang w:eastAsia="ru-RU"/>
              </w:rPr>
            </w:pPr>
            <w:r w:rsidRPr="009F5FA3">
              <w:rPr>
                <w:rFonts w:ascii="Times New Roman" w:eastAsia="Calibri" w:hAnsi="Times New Roman" w:cs="Times New Roman"/>
                <w:color w:val="000000"/>
                <w:sz w:val="20"/>
                <w:szCs w:val="20"/>
                <w:lang w:eastAsia="ru-RU"/>
              </w:rPr>
              <w:t>персонал, в должностные инструкции которого входит сопровождение инвалидов по слуху и оказание им помощи при получении и оплате товаров и  услуг</w:t>
            </w:r>
          </w:p>
        </w:tc>
        <w:tc>
          <w:tcPr>
            <w:tcW w:w="1931" w:type="dxa"/>
          </w:tcPr>
          <w:p w:rsidR="009F5FA3" w:rsidRPr="009F5FA3" w:rsidRDefault="009F5FA3" w:rsidP="009F5FA3">
            <w:pPr>
              <w:autoSpaceDE w:val="0"/>
              <w:autoSpaceDN w:val="0"/>
              <w:adjustRightInd w:val="0"/>
              <w:spacing w:after="160" w:line="259" w:lineRule="auto"/>
              <w:rPr>
                <w:rFonts w:ascii="Times New Roman" w:eastAsia="Calibri" w:hAnsi="Times New Roman" w:cs="Times New Roman"/>
                <w:color w:val="000000"/>
                <w:sz w:val="20"/>
                <w:szCs w:val="20"/>
                <w:lang w:eastAsia="ru-RU"/>
              </w:rPr>
            </w:pPr>
            <w:r w:rsidRPr="009F5FA3">
              <w:rPr>
                <w:rFonts w:ascii="Times New Roman" w:eastAsia="Calibri" w:hAnsi="Times New Roman" w:cs="Times New Roman"/>
                <w:color w:val="000000"/>
                <w:sz w:val="20"/>
                <w:szCs w:val="20"/>
                <w:lang w:eastAsia="ru-RU"/>
              </w:rPr>
              <w:t>наличие</w:t>
            </w:r>
          </w:p>
        </w:tc>
      </w:tr>
    </w:tbl>
    <w:p w:rsidR="009F5FA3" w:rsidRDefault="009F5FA3" w:rsidP="00B0243D">
      <w:pPr>
        <w:spacing w:after="0" w:line="240" w:lineRule="auto"/>
        <w:contextualSpacing/>
        <w:rPr>
          <w:rFonts w:ascii="Times New Roman" w:eastAsia="Calibri" w:hAnsi="Times New Roman" w:cs="Times New Roman"/>
          <w:sz w:val="26"/>
          <w:szCs w:val="26"/>
        </w:rPr>
      </w:pPr>
    </w:p>
    <w:p w:rsidR="009F5FA3" w:rsidRPr="009F5FA3" w:rsidRDefault="009F5FA3" w:rsidP="00B0243D">
      <w:pPr>
        <w:spacing w:after="0" w:line="240" w:lineRule="auto"/>
        <w:ind w:firstLine="709"/>
        <w:contextualSpacing/>
        <w:jc w:val="both"/>
        <w:rPr>
          <w:rFonts w:ascii="Times New Roman" w:eastAsia="Calibri" w:hAnsi="Times New Roman" w:cs="Times New Roman"/>
          <w:sz w:val="28"/>
          <w:szCs w:val="28"/>
        </w:rPr>
      </w:pPr>
      <w:r>
        <w:rPr>
          <w:rFonts w:ascii="Times New Roman" w:eastAsia="Times New Roman" w:hAnsi="Times New Roman" w:cs="Times New Roman"/>
          <w:sz w:val="28"/>
          <w:szCs w:val="28"/>
        </w:rPr>
        <w:t xml:space="preserve">2. </w:t>
      </w:r>
      <w:r w:rsidRPr="009F5FA3">
        <w:rPr>
          <w:rFonts w:ascii="Times New Roman" w:eastAsia="Times New Roman" w:hAnsi="Times New Roman" w:cs="Times New Roman"/>
          <w:sz w:val="28"/>
          <w:szCs w:val="28"/>
        </w:rPr>
        <w:t>Оценка частного показателя «</w:t>
      </w:r>
      <w:r w:rsidRPr="009F5FA3">
        <w:rPr>
          <w:rFonts w:ascii="Times New Roman" w:eastAsia="Calibri" w:hAnsi="Times New Roman" w:cs="Times New Roman"/>
          <w:sz w:val="28"/>
          <w:szCs w:val="28"/>
        </w:rPr>
        <w:t>Доступность входа на объект потребительского рынка и возможность продвижения в залах обслуживания на объекте потребительского рынка</w:t>
      </w:r>
      <w:r w:rsidRPr="009F5FA3">
        <w:rPr>
          <w:rFonts w:ascii="Times New Roman" w:eastAsia="Times New Roman" w:hAnsi="Times New Roman" w:cs="Times New Roman"/>
          <w:sz w:val="28"/>
          <w:szCs w:val="28"/>
        </w:rPr>
        <w:t>»</w:t>
      </w:r>
      <w:r w:rsidRPr="009F5FA3">
        <w:rPr>
          <w:rFonts w:ascii="Times New Roman" w:eastAsia="Times New Roman" w:hAnsi="Times New Roman" w:cs="Times New Roman"/>
          <w:bCs/>
          <w:sz w:val="28"/>
          <w:szCs w:val="28"/>
        </w:rPr>
        <w:t xml:space="preserve"> для инвалидов </w:t>
      </w:r>
      <w:r w:rsidRPr="009F5FA3">
        <w:rPr>
          <w:rFonts w:ascii="Times New Roman" w:eastAsia="Calibri" w:hAnsi="Times New Roman" w:cs="Times New Roman"/>
          <w:sz w:val="28"/>
          <w:szCs w:val="28"/>
        </w:rPr>
        <w:t xml:space="preserve">с нарушениями слуха </w:t>
      </w:r>
    </w:p>
    <w:p w:rsidR="009F5FA3" w:rsidRPr="009F5FA3" w:rsidRDefault="009F5FA3" w:rsidP="009F5FA3">
      <w:pPr>
        <w:spacing w:after="0" w:line="240" w:lineRule="auto"/>
        <w:contextualSpacing/>
        <w:jc w:val="center"/>
        <w:rPr>
          <w:rFonts w:ascii="Times New Roman" w:eastAsia="Calibri" w:hAnsi="Times New Roman" w:cs="Times New Roman"/>
          <w:sz w:val="28"/>
          <w:szCs w:val="28"/>
        </w:rPr>
      </w:pPr>
    </w:p>
    <w:tbl>
      <w:tblPr>
        <w:tblStyle w:val="11110"/>
        <w:tblW w:w="0" w:type="auto"/>
        <w:jc w:val="center"/>
        <w:tblLook w:val="04A0" w:firstRow="1" w:lastRow="0" w:firstColumn="1" w:lastColumn="0" w:noHBand="0" w:noVBand="1"/>
      </w:tblPr>
      <w:tblGrid>
        <w:gridCol w:w="2689"/>
        <w:gridCol w:w="3526"/>
        <w:gridCol w:w="2498"/>
      </w:tblGrid>
      <w:tr w:rsidR="009F5FA3" w:rsidRPr="009F5FA3" w:rsidTr="00A84B58">
        <w:trPr>
          <w:jc w:val="center"/>
        </w:trPr>
        <w:tc>
          <w:tcPr>
            <w:tcW w:w="2689" w:type="dxa"/>
          </w:tcPr>
          <w:p w:rsidR="009F5FA3" w:rsidRPr="009F5FA3" w:rsidRDefault="009F5FA3" w:rsidP="009F5FA3">
            <w:pPr>
              <w:spacing w:after="160" w:line="259" w:lineRule="auto"/>
              <w:contextualSpacing/>
              <w:jc w:val="center"/>
              <w:rPr>
                <w:rFonts w:ascii="Times New Roman" w:eastAsia="Times New Roman" w:hAnsi="Times New Roman" w:cs="Times New Roman"/>
                <w:sz w:val="20"/>
                <w:szCs w:val="20"/>
              </w:rPr>
            </w:pPr>
            <w:r w:rsidRPr="009F5FA3">
              <w:rPr>
                <w:rFonts w:ascii="Times New Roman" w:eastAsia="Times New Roman" w:hAnsi="Times New Roman" w:cs="Times New Roman"/>
                <w:sz w:val="20"/>
                <w:szCs w:val="20"/>
              </w:rPr>
              <w:t>Наименование оцениваемого элемента</w:t>
            </w:r>
          </w:p>
          <w:p w:rsidR="009F5FA3" w:rsidRPr="009F5FA3" w:rsidRDefault="009F5FA3" w:rsidP="009F5FA3">
            <w:pPr>
              <w:spacing w:after="160" w:line="259" w:lineRule="auto"/>
              <w:contextualSpacing/>
              <w:jc w:val="center"/>
              <w:rPr>
                <w:rFonts w:ascii="Times New Roman" w:eastAsia="Times New Roman" w:hAnsi="Times New Roman" w:cs="Times New Roman"/>
                <w:sz w:val="20"/>
                <w:szCs w:val="20"/>
              </w:rPr>
            </w:pPr>
          </w:p>
        </w:tc>
        <w:tc>
          <w:tcPr>
            <w:tcW w:w="3526" w:type="dxa"/>
          </w:tcPr>
          <w:p w:rsidR="009F5FA3" w:rsidRPr="009F5FA3" w:rsidRDefault="009F5FA3" w:rsidP="009F5FA3">
            <w:pPr>
              <w:spacing w:after="160" w:line="259" w:lineRule="auto"/>
              <w:contextualSpacing/>
              <w:jc w:val="center"/>
              <w:rPr>
                <w:rFonts w:ascii="Times New Roman" w:eastAsia="Times New Roman" w:hAnsi="Times New Roman" w:cs="Times New Roman"/>
                <w:sz w:val="20"/>
                <w:szCs w:val="20"/>
              </w:rPr>
            </w:pPr>
            <w:r w:rsidRPr="009F5FA3">
              <w:rPr>
                <w:rFonts w:ascii="Times New Roman" w:eastAsia="Times New Roman" w:hAnsi="Times New Roman" w:cs="Times New Roman"/>
                <w:sz w:val="20"/>
                <w:szCs w:val="20"/>
              </w:rPr>
              <w:lastRenderedPageBreak/>
              <w:t>Характеристика оцениваемого элемента</w:t>
            </w:r>
          </w:p>
        </w:tc>
        <w:tc>
          <w:tcPr>
            <w:tcW w:w="2498" w:type="dxa"/>
          </w:tcPr>
          <w:p w:rsidR="009F5FA3" w:rsidRPr="009F5FA3" w:rsidRDefault="009F5FA3" w:rsidP="009F5FA3">
            <w:pPr>
              <w:spacing w:after="160" w:line="259" w:lineRule="auto"/>
              <w:contextualSpacing/>
              <w:jc w:val="center"/>
              <w:rPr>
                <w:rFonts w:ascii="Times New Roman" w:eastAsia="Times New Roman" w:hAnsi="Times New Roman" w:cs="Times New Roman"/>
                <w:sz w:val="20"/>
                <w:szCs w:val="20"/>
              </w:rPr>
            </w:pPr>
            <w:r w:rsidRPr="009F5FA3">
              <w:rPr>
                <w:rFonts w:ascii="Times New Roman" w:eastAsia="Times New Roman" w:hAnsi="Times New Roman" w:cs="Times New Roman"/>
                <w:sz w:val="20"/>
                <w:szCs w:val="20"/>
              </w:rPr>
              <w:t>Условие доступности</w:t>
            </w:r>
          </w:p>
        </w:tc>
      </w:tr>
      <w:tr w:rsidR="009F5FA3" w:rsidRPr="009F5FA3" w:rsidTr="00A84B58">
        <w:trPr>
          <w:jc w:val="center"/>
        </w:trPr>
        <w:tc>
          <w:tcPr>
            <w:tcW w:w="8713" w:type="dxa"/>
            <w:gridSpan w:val="3"/>
          </w:tcPr>
          <w:p w:rsidR="009F5FA3" w:rsidRPr="009F5FA3" w:rsidRDefault="009F5FA3" w:rsidP="009F5FA3">
            <w:pPr>
              <w:autoSpaceDE w:val="0"/>
              <w:autoSpaceDN w:val="0"/>
              <w:adjustRightInd w:val="0"/>
              <w:spacing w:after="160" w:line="259" w:lineRule="auto"/>
              <w:jc w:val="center"/>
              <w:rPr>
                <w:rFonts w:ascii="Times New Roman" w:eastAsia="Calibri" w:hAnsi="Times New Roman" w:cs="Times New Roman"/>
                <w:i/>
                <w:sz w:val="20"/>
                <w:szCs w:val="20"/>
                <w:lang w:eastAsia="ru-RU"/>
              </w:rPr>
            </w:pPr>
            <w:r w:rsidRPr="009F5FA3">
              <w:rPr>
                <w:rFonts w:ascii="Times New Roman" w:eastAsia="Calibri" w:hAnsi="Times New Roman" w:cs="Times New Roman"/>
                <w:i/>
                <w:sz w:val="20"/>
                <w:szCs w:val="20"/>
                <w:lang w:eastAsia="ru-RU"/>
              </w:rPr>
              <w:lastRenderedPageBreak/>
              <w:t>Вариант 1</w:t>
            </w:r>
          </w:p>
        </w:tc>
      </w:tr>
      <w:tr w:rsidR="009F5FA3" w:rsidRPr="009F5FA3" w:rsidTr="00A84B58">
        <w:trPr>
          <w:jc w:val="center"/>
        </w:trPr>
        <w:tc>
          <w:tcPr>
            <w:tcW w:w="2689" w:type="dxa"/>
          </w:tcPr>
          <w:p w:rsidR="009F5FA3" w:rsidRPr="009F5FA3" w:rsidRDefault="009F5FA3" w:rsidP="009F5FA3">
            <w:pPr>
              <w:autoSpaceDE w:val="0"/>
              <w:autoSpaceDN w:val="0"/>
              <w:adjustRightInd w:val="0"/>
              <w:spacing w:after="160" w:line="259" w:lineRule="auto"/>
              <w:rPr>
                <w:rFonts w:ascii="Times New Roman" w:eastAsia="Calibri" w:hAnsi="Times New Roman" w:cs="Times New Roman"/>
                <w:sz w:val="20"/>
                <w:szCs w:val="20"/>
                <w:lang w:eastAsia="ru-RU"/>
              </w:rPr>
            </w:pPr>
            <w:r w:rsidRPr="009F5FA3">
              <w:rPr>
                <w:rFonts w:ascii="Times New Roman" w:eastAsia="Calibri" w:hAnsi="Times New Roman" w:cs="Times New Roman"/>
                <w:bCs/>
                <w:sz w:val="20"/>
                <w:szCs w:val="20"/>
                <w:lang w:eastAsia="ru-RU"/>
              </w:rPr>
              <w:t>Вход на объект/ залы обслуживания на объекте потребительского рынка</w:t>
            </w:r>
          </w:p>
          <w:p w:rsidR="009F5FA3" w:rsidRPr="009F5FA3" w:rsidRDefault="009F5FA3" w:rsidP="009F5FA3">
            <w:pPr>
              <w:autoSpaceDE w:val="0"/>
              <w:autoSpaceDN w:val="0"/>
              <w:adjustRightInd w:val="0"/>
              <w:spacing w:after="160" w:line="259" w:lineRule="auto"/>
              <w:jc w:val="both"/>
              <w:rPr>
                <w:rFonts w:ascii="Times New Roman" w:eastAsia="Calibri" w:hAnsi="Times New Roman" w:cs="Times New Roman"/>
                <w:bCs/>
                <w:sz w:val="20"/>
                <w:szCs w:val="20"/>
                <w:lang w:eastAsia="ru-RU"/>
              </w:rPr>
            </w:pPr>
          </w:p>
        </w:tc>
        <w:tc>
          <w:tcPr>
            <w:tcW w:w="3526" w:type="dxa"/>
          </w:tcPr>
          <w:p w:rsidR="009F5FA3" w:rsidRPr="009F5FA3" w:rsidRDefault="009F5FA3" w:rsidP="009F5FA3">
            <w:pPr>
              <w:autoSpaceDE w:val="0"/>
              <w:autoSpaceDN w:val="0"/>
              <w:adjustRightInd w:val="0"/>
              <w:spacing w:after="160" w:line="259" w:lineRule="auto"/>
              <w:rPr>
                <w:rFonts w:ascii="Times New Roman" w:eastAsia="Calibri" w:hAnsi="Times New Roman" w:cs="Times New Roman"/>
                <w:sz w:val="20"/>
                <w:szCs w:val="20"/>
                <w:lang w:eastAsia="ru-RU"/>
              </w:rPr>
            </w:pPr>
            <w:r w:rsidRPr="009F5FA3">
              <w:rPr>
                <w:rFonts w:ascii="Times New Roman" w:eastAsia="Calibri" w:hAnsi="Times New Roman" w:cs="Times New Roman"/>
                <w:sz w:val="20"/>
                <w:szCs w:val="20"/>
                <w:lang w:eastAsia="ru-RU"/>
              </w:rPr>
              <w:t>визуальная информация о входах, выходах, направлении движения при продвижении по залам обслуживания  в виде  табличек, указателей, световых табло и т.п.</w:t>
            </w:r>
          </w:p>
        </w:tc>
        <w:tc>
          <w:tcPr>
            <w:tcW w:w="2498" w:type="dxa"/>
          </w:tcPr>
          <w:p w:rsidR="009F5FA3" w:rsidRPr="009F5FA3" w:rsidRDefault="009F5FA3" w:rsidP="009F5FA3">
            <w:pPr>
              <w:autoSpaceDE w:val="0"/>
              <w:autoSpaceDN w:val="0"/>
              <w:adjustRightInd w:val="0"/>
              <w:spacing w:after="160" w:line="259" w:lineRule="auto"/>
              <w:rPr>
                <w:rFonts w:ascii="Times New Roman" w:eastAsia="Calibri" w:hAnsi="Times New Roman" w:cs="Times New Roman"/>
                <w:sz w:val="20"/>
                <w:szCs w:val="20"/>
                <w:lang w:eastAsia="ru-RU"/>
              </w:rPr>
            </w:pPr>
            <w:r w:rsidRPr="009F5FA3">
              <w:rPr>
                <w:rFonts w:ascii="Times New Roman" w:eastAsia="Calibri" w:hAnsi="Times New Roman" w:cs="Times New Roman"/>
                <w:sz w:val="20"/>
                <w:szCs w:val="20"/>
                <w:lang w:eastAsia="ru-RU"/>
              </w:rPr>
              <w:t xml:space="preserve">наличие </w:t>
            </w:r>
          </w:p>
        </w:tc>
      </w:tr>
      <w:tr w:rsidR="009F5FA3" w:rsidRPr="009F5FA3" w:rsidTr="00A84B58">
        <w:trPr>
          <w:jc w:val="center"/>
        </w:trPr>
        <w:tc>
          <w:tcPr>
            <w:tcW w:w="2689" w:type="dxa"/>
          </w:tcPr>
          <w:p w:rsidR="009F5FA3" w:rsidRPr="009F5FA3" w:rsidRDefault="009F5FA3" w:rsidP="009F5FA3">
            <w:pPr>
              <w:autoSpaceDE w:val="0"/>
              <w:autoSpaceDN w:val="0"/>
              <w:adjustRightInd w:val="0"/>
              <w:spacing w:after="160" w:line="259" w:lineRule="auto"/>
              <w:rPr>
                <w:rFonts w:ascii="Times New Roman" w:eastAsia="Calibri" w:hAnsi="Times New Roman" w:cs="Times New Roman"/>
                <w:bCs/>
                <w:sz w:val="20"/>
                <w:szCs w:val="20"/>
                <w:lang w:eastAsia="ru-RU"/>
              </w:rPr>
            </w:pPr>
            <w:r w:rsidRPr="009F5FA3">
              <w:rPr>
                <w:rFonts w:ascii="Times New Roman" w:eastAsia="Calibri" w:hAnsi="Times New Roman" w:cs="Times New Roman"/>
                <w:bCs/>
                <w:sz w:val="20"/>
                <w:szCs w:val="20"/>
                <w:lang w:eastAsia="ru-RU"/>
              </w:rPr>
              <w:t>Информация об опасности и чрезвычайных ситуациях</w:t>
            </w:r>
          </w:p>
        </w:tc>
        <w:tc>
          <w:tcPr>
            <w:tcW w:w="3526" w:type="dxa"/>
          </w:tcPr>
          <w:p w:rsidR="009F5FA3" w:rsidRPr="009F5FA3" w:rsidRDefault="009F5FA3" w:rsidP="009F5FA3">
            <w:pPr>
              <w:autoSpaceDE w:val="0"/>
              <w:autoSpaceDN w:val="0"/>
              <w:adjustRightInd w:val="0"/>
              <w:spacing w:after="160" w:line="259" w:lineRule="auto"/>
              <w:rPr>
                <w:rFonts w:ascii="Times New Roman" w:eastAsia="Calibri" w:hAnsi="Times New Roman" w:cs="Times New Roman"/>
                <w:sz w:val="20"/>
                <w:szCs w:val="20"/>
                <w:lang w:eastAsia="ru-RU"/>
              </w:rPr>
            </w:pPr>
            <w:r w:rsidRPr="009F5FA3">
              <w:rPr>
                <w:rFonts w:ascii="Times New Roman" w:eastAsia="Calibri" w:hAnsi="Times New Roman" w:cs="Times New Roman"/>
                <w:sz w:val="20"/>
                <w:szCs w:val="20"/>
                <w:lang w:eastAsia="ru-RU"/>
              </w:rPr>
              <w:t>визуальная информация об опасности в виде световых сигналов</w:t>
            </w:r>
          </w:p>
          <w:p w:rsidR="009F5FA3" w:rsidRPr="009F5FA3" w:rsidRDefault="009F5FA3" w:rsidP="009F5FA3">
            <w:pPr>
              <w:autoSpaceDE w:val="0"/>
              <w:autoSpaceDN w:val="0"/>
              <w:adjustRightInd w:val="0"/>
              <w:spacing w:after="160" w:line="259" w:lineRule="auto"/>
              <w:rPr>
                <w:rFonts w:ascii="Times New Roman" w:eastAsia="Calibri" w:hAnsi="Times New Roman" w:cs="Times New Roman"/>
                <w:sz w:val="20"/>
                <w:szCs w:val="20"/>
                <w:lang w:eastAsia="ru-RU"/>
              </w:rPr>
            </w:pPr>
            <w:r w:rsidRPr="009F5FA3">
              <w:rPr>
                <w:rFonts w:ascii="Times New Roman" w:eastAsia="Calibri" w:hAnsi="Times New Roman" w:cs="Times New Roman"/>
                <w:sz w:val="20"/>
                <w:szCs w:val="20"/>
                <w:lang w:eastAsia="ru-RU"/>
              </w:rPr>
              <w:t>визуальная информация об аварийных выходах в виде световых табличек</w:t>
            </w:r>
          </w:p>
        </w:tc>
        <w:tc>
          <w:tcPr>
            <w:tcW w:w="2498" w:type="dxa"/>
          </w:tcPr>
          <w:p w:rsidR="009F5FA3" w:rsidRPr="009F5FA3" w:rsidRDefault="009F5FA3" w:rsidP="009F5FA3">
            <w:pPr>
              <w:autoSpaceDE w:val="0"/>
              <w:autoSpaceDN w:val="0"/>
              <w:adjustRightInd w:val="0"/>
              <w:spacing w:after="160" w:line="259" w:lineRule="auto"/>
              <w:rPr>
                <w:rFonts w:ascii="Times New Roman" w:eastAsia="Calibri" w:hAnsi="Times New Roman" w:cs="Times New Roman"/>
                <w:sz w:val="20"/>
                <w:szCs w:val="20"/>
                <w:lang w:eastAsia="ru-RU"/>
              </w:rPr>
            </w:pPr>
            <w:r w:rsidRPr="009F5FA3">
              <w:rPr>
                <w:rFonts w:ascii="Times New Roman" w:eastAsia="Calibri" w:hAnsi="Times New Roman" w:cs="Times New Roman"/>
                <w:sz w:val="20"/>
                <w:szCs w:val="20"/>
                <w:lang w:eastAsia="ru-RU"/>
              </w:rPr>
              <w:t>наличие</w:t>
            </w:r>
          </w:p>
        </w:tc>
      </w:tr>
      <w:tr w:rsidR="009F5FA3" w:rsidRPr="009F5FA3" w:rsidTr="00A84B58">
        <w:trPr>
          <w:jc w:val="center"/>
        </w:trPr>
        <w:tc>
          <w:tcPr>
            <w:tcW w:w="2689" w:type="dxa"/>
          </w:tcPr>
          <w:p w:rsidR="009F5FA3" w:rsidRPr="009F5FA3" w:rsidRDefault="009F5FA3" w:rsidP="009F5FA3">
            <w:pPr>
              <w:autoSpaceDE w:val="0"/>
              <w:autoSpaceDN w:val="0"/>
              <w:adjustRightInd w:val="0"/>
              <w:spacing w:after="160" w:line="259" w:lineRule="auto"/>
              <w:jc w:val="both"/>
              <w:rPr>
                <w:rFonts w:ascii="Times New Roman" w:eastAsia="Calibri" w:hAnsi="Times New Roman" w:cs="Times New Roman"/>
                <w:bCs/>
                <w:sz w:val="20"/>
                <w:szCs w:val="20"/>
                <w:lang w:eastAsia="ru-RU"/>
              </w:rPr>
            </w:pPr>
            <w:r w:rsidRPr="009F5FA3">
              <w:rPr>
                <w:rFonts w:ascii="Times New Roman" w:eastAsia="Calibri" w:hAnsi="Times New Roman" w:cs="Times New Roman"/>
                <w:bCs/>
                <w:sz w:val="20"/>
                <w:szCs w:val="20"/>
                <w:lang w:eastAsia="ru-RU"/>
              </w:rPr>
              <w:t>Санузел</w:t>
            </w:r>
          </w:p>
        </w:tc>
        <w:tc>
          <w:tcPr>
            <w:tcW w:w="3526" w:type="dxa"/>
          </w:tcPr>
          <w:p w:rsidR="009F5FA3" w:rsidRPr="009F5FA3" w:rsidRDefault="009F5FA3" w:rsidP="009F5FA3">
            <w:pPr>
              <w:autoSpaceDE w:val="0"/>
              <w:autoSpaceDN w:val="0"/>
              <w:adjustRightInd w:val="0"/>
              <w:spacing w:after="160" w:line="259" w:lineRule="auto"/>
              <w:rPr>
                <w:rFonts w:ascii="Times New Roman" w:eastAsia="Calibri" w:hAnsi="Times New Roman" w:cs="Times New Roman"/>
                <w:sz w:val="20"/>
                <w:szCs w:val="20"/>
                <w:lang w:eastAsia="ru-RU"/>
              </w:rPr>
            </w:pPr>
            <w:r w:rsidRPr="009F5FA3">
              <w:rPr>
                <w:rFonts w:ascii="Times New Roman" w:eastAsia="Calibri" w:hAnsi="Times New Roman" w:cs="Times New Roman"/>
                <w:sz w:val="20"/>
                <w:szCs w:val="20"/>
                <w:lang w:eastAsia="ru-RU"/>
              </w:rPr>
              <w:t>Визуальная информация о направлении движения в виде  табличек, указателей, световых табло и т.п.</w:t>
            </w:r>
          </w:p>
        </w:tc>
        <w:tc>
          <w:tcPr>
            <w:tcW w:w="2498" w:type="dxa"/>
          </w:tcPr>
          <w:p w:rsidR="009F5FA3" w:rsidRPr="009F5FA3" w:rsidRDefault="009F5FA3" w:rsidP="009F5FA3">
            <w:pPr>
              <w:autoSpaceDE w:val="0"/>
              <w:autoSpaceDN w:val="0"/>
              <w:adjustRightInd w:val="0"/>
              <w:spacing w:after="160" w:line="259" w:lineRule="auto"/>
              <w:rPr>
                <w:rFonts w:ascii="Times New Roman" w:eastAsia="Calibri" w:hAnsi="Times New Roman" w:cs="Times New Roman"/>
                <w:sz w:val="20"/>
                <w:szCs w:val="20"/>
                <w:lang w:eastAsia="ru-RU"/>
              </w:rPr>
            </w:pPr>
            <w:r w:rsidRPr="009F5FA3">
              <w:rPr>
                <w:rFonts w:ascii="Times New Roman" w:eastAsia="Calibri" w:hAnsi="Times New Roman" w:cs="Times New Roman"/>
                <w:sz w:val="20"/>
                <w:szCs w:val="20"/>
                <w:lang w:eastAsia="ru-RU"/>
              </w:rPr>
              <w:t xml:space="preserve">наличие </w:t>
            </w:r>
          </w:p>
        </w:tc>
      </w:tr>
      <w:tr w:rsidR="009F5FA3" w:rsidRPr="009F5FA3" w:rsidTr="00A84B58">
        <w:trPr>
          <w:jc w:val="center"/>
        </w:trPr>
        <w:tc>
          <w:tcPr>
            <w:tcW w:w="8713" w:type="dxa"/>
            <w:gridSpan w:val="3"/>
          </w:tcPr>
          <w:p w:rsidR="009F5FA3" w:rsidRPr="009F5FA3" w:rsidRDefault="009F5FA3" w:rsidP="009F5FA3">
            <w:pPr>
              <w:autoSpaceDE w:val="0"/>
              <w:autoSpaceDN w:val="0"/>
              <w:adjustRightInd w:val="0"/>
              <w:spacing w:after="160" w:line="259" w:lineRule="auto"/>
              <w:jc w:val="center"/>
              <w:rPr>
                <w:rFonts w:ascii="Times New Roman" w:eastAsia="Calibri" w:hAnsi="Times New Roman" w:cs="Times New Roman"/>
                <w:sz w:val="20"/>
                <w:szCs w:val="20"/>
                <w:lang w:eastAsia="ru-RU"/>
              </w:rPr>
            </w:pPr>
            <w:r w:rsidRPr="009F5FA3">
              <w:rPr>
                <w:rFonts w:ascii="Times New Roman" w:eastAsia="Calibri" w:hAnsi="Times New Roman" w:cs="Times New Roman"/>
                <w:i/>
                <w:sz w:val="20"/>
                <w:szCs w:val="20"/>
                <w:lang w:eastAsia="ru-RU"/>
              </w:rPr>
              <w:t>Вариант 2</w:t>
            </w:r>
          </w:p>
        </w:tc>
      </w:tr>
      <w:tr w:rsidR="009F5FA3" w:rsidRPr="009F5FA3" w:rsidTr="00A84B58">
        <w:trPr>
          <w:jc w:val="center"/>
        </w:trPr>
        <w:tc>
          <w:tcPr>
            <w:tcW w:w="2689" w:type="dxa"/>
          </w:tcPr>
          <w:p w:rsidR="009F5FA3" w:rsidRPr="009F5FA3" w:rsidRDefault="009F5FA3" w:rsidP="009F5FA3">
            <w:pPr>
              <w:autoSpaceDE w:val="0"/>
              <w:autoSpaceDN w:val="0"/>
              <w:adjustRightInd w:val="0"/>
              <w:spacing w:after="160" w:line="259" w:lineRule="auto"/>
              <w:rPr>
                <w:rFonts w:ascii="Times New Roman" w:eastAsia="Calibri" w:hAnsi="Times New Roman" w:cs="Times New Roman"/>
                <w:bCs/>
                <w:sz w:val="20"/>
                <w:szCs w:val="20"/>
                <w:lang w:eastAsia="ru-RU"/>
              </w:rPr>
            </w:pPr>
            <w:r w:rsidRPr="009F5FA3">
              <w:rPr>
                <w:rFonts w:ascii="Times New Roman" w:eastAsia="Calibri" w:hAnsi="Times New Roman" w:cs="Times New Roman"/>
                <w:sz w:val="20"/>
                <w:szCs w:val="20"/>
                <w:lang w:eastAsia="ru-RU"/>
              </w:rPr>
              <w:t>Сопровождение инвалида по слуху на объекте</w:t>
            </w:r>
          </w:p>
        </w:tc>
        <w:tc>
          <w:tcPr>
            <w:tcW w:w="3526" w:type="dxa"/>
          </w:tcPr>
          <w:p w:rsidR="009F5FA3" w:rsidRPr="009F5FA3" w:rsidRDefault="009F5FA3" w:rsidP="009F5FA3">
            <w:pPr>
              <w:autoSpaceDE w:val="0"/>
              <w:autoSpaceDN w:val="0"/>
              <w:adjustRightInd w:val="0"/>
              <w:spacing w:after="160" w:line="259" w:lineRule="auto"/>
              <w:rPr>
                <w:rFonts w:ascii="Times New Roman" w:eastAsia="Calibri" w:hAnsi="Times New Roman" w:cs="Times New Roman"/>
                <w:bCs/>
                <w:sz w:val="20"/>
                <w:szCs w:val="20"/>
                <w:lang w:eastAsia="ru-RU"/>
              </w:rPr>
            </w:pPr>
            <w:r w:rsidRPr="009F5FA3">
              <w:rPr>
                <w:rFonts w:ascii="Times New Roman" w:eastAsia="Calibri" w:hAnsi="Times New Roman" w:cs="Times New Roman"/>
                <w:sz w:val="20"/>
                <w:szCs w:val="20"/>
                <w:lang w:eastAsia="ru-RU"/>
              </w:rPr>
              <w:t>Персонал, в должностные инструкции которого входит сопровождение инвалидов по слуху и оказание им помощи при получении и оплате товаров и  услуг</w:t>
            </w:r>
          </w:p>
        </w:tc>
        <w:tc>
          <w:tcPr>
            <w:tcW w:w="2498" w:type="dxa"/>
          </w:tcPr>
          <w:p w:rsidR="009F5FA3" w:rsidRPr="009F5FA3" w:rsidRDefault="009F5FA3" w:rsidP="009F5FA3">
            <w:pPr>
              <w:autoSpaceDE w:val="0"/>
              <w:autoSpaceDN w:val="0"/>
              <w:adjustRightInd w:val="0"/>
              <w:spacing w:after="160" w:line="259" w:lineRule="auto"/>
              <w:rPr>
                <w:rFonts w:ascii="Times New Roman" w:eastAsia="Calibri" w:hAnsi="Times New Roman" w:cs="Times New Roman"/>
                <w:sz w:val="20"/>
                <w:szCs w:val="20"/>
                <w:lang w:eastAsia="ru-RU"/>
              </w:rPr>
            </w:pPr>
            <w:r w:rsidRPr="009F5FA3">
              <w:rPr>
                <w:rFonts w:ascii="Times New Roman" w:eastAsia="Calibri" w:hAnsi="Times New Roman" w:cs="Times New Roman"/>
                <w:sz w:val="20"/>
                <w:szCs w:val="20"/>
                <w:lang w:eastAsia="ru-RU"/>
              </w:rPr>
              <w:t>наличие</w:t>
            </w:r>
          </w:p>
        </w:tc>
      </w:tr>
    </w:tbl>
    <w:p w:rsidR="009F5FA3" w:rsidRPr="009F5FA3" w:rsidRDefault="009F5FA3" w:rsidP="009F5FA3">
      <w:pPr>
        <w:spacing w:after="0" w:line="240" w:lineRule="auto"/>
        <w:contextualSpacing/>
        <w:jc w:val="center"/>
        <w:rPr>
          <w:rFonts w:ascii="Times New Roman" w:eastAsia="Calibri" w:hAnsi="Times New Roman" w:cs="Times New Roman"/>
          <w:sz w:val="26"/>
          <w:szCs w:val="26"/>
        </w:rPr>
      </w:pPr>
    </w:p>
    <w:p w:rsidR="009F5FA3" w:rsidRPr="009F5FA3" w:rsidRDefault="009F5FA3" w:rsidP="00B0243D">
      <w:pPr>
        <w:spacing w:after="0" w:line="240" w:lineRule="auto"/>
        <w:ind w:firstLine="709"/>
        <w:contextualSpacing/>
        <w:jc w:val="both"/>
        <w:rPr>
          <w:rFonts w:ascii="Times New Roman" w:eastAsia="Calibri" w:hAnsi="Times New Roman" w:cs="Times New Roman"/>
          <w:sz w:val="28"/>
          <w:szCs w:val="28"/>
        </w:rPr>
      </w:pPr>
      <w:r>
        <w:rPr>
          <w:rFonts w:ascii="Times New Roman" w:eastAsia="Times New Roman" w:hAnsi="Times New Roman" w:cs="Times New Roman"/>
          <w:sz w:val="28"/>
          <w:szCs w:val="28"/>
        </w:rPr>
        <w:t xml:space="preserve">3. </w:t>
      </w:r>
      <w:r w:rsidRPr="009F5FA3">
        <w:rPr>
          <w:rFonts w:ascii="Times New Roman" w:eastAsia="Times New Roman" w:hAnsi="Times New Roman" w:cs="Times New Roman"/>
          <w:sz w:val="28"/>
          <w:szCs w:val="28"/>
        </w:rPr>
        <w:t>Оценка частного показателя «</w:t>
      </w:r>
      <w:r w:rsidRPr="009F5FA3">
        <w:rPr>
          <w:rFonts w:ascii="Times New Roman" w:eastAsia="Calibri" w:hAnsi="Times New Roman" w:cs="Times New Roman"/>
          <w:sz w:val="28"/>
          <w:szCs w:val="28"/>
        </w:rPr>
        <w:t>Возможность получения услуги на объекте потребительского рынка</w:t>
      </w:r>
      <w:r w:rsidRPr="009F5FA3">
        <w:rPr>
          <w:rFonts w:ascii="Times New Roman" w:eastAsia="Times New Roman" w:hAnsi="Times New Roman" w:cs="Times New Roman"/>
          <w:sz w:val="28"/>
          <w:szCs w:val="28"/>
        </w:rPr>
        <w:t>»</w:t>
      </w:r>
      <w:r w:rsidRPr="009F5FA3">
        <w:rPr>
          <w:rFonts w:ascii="Times New Roman" w:eastAsia="Times New Roman" w:hAnsi="Times New Roman" w:cs="Times New Roman"/>
          <w:bCs/>
          <w:sz w:val="28"/>
          <w:szCs w:val="28"/>
        </w:rPr>
        <w:t xml:space="preserve"> для инвалидов </w:t>
      </w:r>
      <w:r w:rsidRPr="009F5FA3">
        <w:rPr>
          <w:rFonts w:ascii="Times New Roman" w:eastAsia="Calibri" w:hAnsi="Times New Roman" w:cs="Times New Roman"/>
          <w:sz w:val="28"/>
          <w:szCs w:val="28"/>
        </w:rPr>
        <w:t xml:space="preserve">с нарушениями слуха </w:t>
      </w:r>
    </w:p>
    <w:p w:rsidR="009F5FA3" w:rsidRPr="009F5FA3" w:rsidRDefault="009F5FA3" w:rsidP="009F5FA3">
      <w:pPr>
        <w:spacing w:after="0" w:line="240" w:lineRule="auto"/>
        <w:ind w:firstLine="567"/>
        <w:contextualSpacing/>
        <w:jc w:val="both"/>
        <w:rPr>
          <w:rFonts w:ascii="Times New Roman" w:eastAsia="Times New Roman" w:hAnsi="Times New Roman" w:cs="Times New Roman"/>
          <w:sz w:val="26"/>
          <w:szCs w:val="26"/>
        </w:rPr>
      </w:pPr>
    </w:p>
    <w:tbl>
      <w:tblPr>
        <w:tblStyle w:val="11110"/>
        <w:tblW w:w="0" w:type="auto"/>
        <w:jc w:val="center"/>
        <w:tblLook w:val="04A0" w:firstRow="1" w:lastRow="0" w:firstColumn="1" w:lastColumn="0" w:noHBand="0" w:noVBand="1"/>
      </w:tblPr>
      <w:tblGrid>
        <w:gridCol w:w="2689"/>
        <w:gridCol w:w="3807"/>
        <w:gridCol w:w="2366"/>
      </w:tblGrid>
      <w:tr w:rsidR="009F5FA3" w:rsidRPr="009F5FA3" w:rsidTr="00A84B58">
        <w:trPr>
          <w:jc w:val="center"/>
        </w:trPr>
        <w:tc>
          <w:tcPr>
            <w:tcW w:w="2689" w:type="dxa"/>
          </w:tcPr>
          <w:p w:rsidR="009F5FA3" w:rsidRPr="009F5FA3" w:rsidRDefault="009F5FA3" w:rsidP="009F5FA3">
            <w:pPr>
              <w:spacing w:after="160" w:line="259" w:lineRule="auto"/>
              <w:contextualSpacing/>
              <w:jc w:val="center"/>
              <w:rPr>
                <w:rFonts w:ascii="Times New Roman" w:eastAsia="Times New Roman" w:hAnsi="Times New Roman" w:cs="Times New Roman"/>
                <w:sz w:val="20"/>
                <w:szCs w:val="20"/>
              </w:rPr>
            </w:pPr>
            <w:r w:rsidRPr="009F5FA3">
              <w:rPr>
                <w:rFonts w:ascii="Times New Roman" w:eastAsia="Times New Roman" w:hAnsi="Times New Roman" w:cs="Times New Roman"/>
                <w:sz w:val="20"/>
                <w:szCs w:val="20"/>
              </w:rPr>
              <w:t>Наименование оцениваемого элемента</w:t>
            </w:r>
          </w:p>
          <w:p w:rsidR="009F5FA3" w:rsidRPr="009F5FA3" w:rsidRDefault="009F5FA3" w:rsidP="009F5FA3">
            <w:pPr>
              <w:spacing w:after="160" w:line="259" w:lineRule="auto"/>
              <w:contextualSpacing/>
              <w:jc w:val="center"/>
              <w:rPr>
                <w:rFonts w:ascii="Times New Roman" w:eastAsia="Times New Roman" w:hAnsi="Times New Roman" w:cs="Times New Roman"/>
                <w:sz w:val="20"/>
                <w:szCs w:val="20"/>
              </w:rPr>
            </w:pPr>
          </w:p>
        </w:tc>
        <w:tc>
          <w:tcPr>
            <w:tcW w:w="3807" w:type="dxa"/>
          </w:tcPr>
          <w:p w:rsidR="009F5FA3" w:rsidRPr="009F5FA3" w:rsidRDefault="009F5FA3" w:rsidP="009F5FA3">
            <w:pPr>
              <w:spacing w:after="160" w:line="259" w:lineRule="auto"/>
              <w:contextualSpacing/>
              <w:jc w:val="center"/>
              <w:rPr>
                <w:rFonts w:ascii="Times New Roman" w:eastAsia="Times New Roman" w:hAnsi="Times New Roman" w:cs="Times New Roman"/>
                <w:sz w:val="20"/>
                <w:szCs w:val="20"/>
              </w:rPr>
            </w:pPr>
            <w:r w:rsidRPr="009F5FA3">
              <w:rPr>
                <w:rFonts w:ascii="Times New Roman" w:eastAsia="Times New Roman" w:hAnsi="Times New Roman" w:cs="Times New Roman"/>
                <w:sz w:val="20"/>
                <w:szCs w:val="20"/>
              </w:rPr>
              <w:t>Характеристика оцениваемого элемента</w:t>
            </w:r>
          </w:p>
        </w:tc>
        <w:tc>
          <w:tcPr>
            <w:tcW w:w="2366" w:type="dxa"/>
          </w:tcPr>
          <w:p w:rsidR="009F5FA3" w:rsidRPr="009F5FA3" w:rsidRDefault="009F5FA3" w:rsidP="009F5FA3">
            <w:pPr>
              <w:spacing w:after="160" w:line="259" w:lineRule="auto"/>
              <w:contextualSpacing/>
              <w:jc w:val="center"/>
              <w:rPr>
                <w:rFonts w:ascii="Times New Roman" w:eastAsia="Times New Roman" w:hAnsi="Times New Roman" w:cs="Times New Roman"/>
                <w:sz w:val="20"/>
                <w:szCs w:val="20"/>
              </w:rPr>
            </w:pPr>
            <w:r w:rsidRPr="009F5FA3">
              <w:rPr>
                <w:rFonts w:ascii="Times New Roman" w:eastAsia="Times New Roman" w:hAnsi="Times New Roman" w:cs="Times New Roman"/>
                <w:sz w:val="20"/>
                <w:szCs w:val="20"/>
              </w:rPr>
              <w:t>Условие доступности</w:t>
            </w:r>
          </w:p>
        </w:tc>
      </w:tr>
      <w:tr w:rsidR="009F5FA3" w:rsidRPr="009F5FA3" w:rsidTr="00A84B58">
        <w:trPr>
          <w:jc w:val="center"/>
        </w:trPr>
        <w:tc>
          <w:tcPr>
            <w:tcW w:w="8862" w:type="dxa"/>
            <w:gridSpan w:val="3"/>
          </w:tcPr>
          <w:p w:rsidR="009F5FA3" w:rsidRPr="009F5FA3" w:rsidRDefault="009F5FA3" w:rsidP="009F5FA3">
            <w:pPr>
              <w:autoSpaceDE w:val="0"/>
              <w:autoSpaceDN w:val="0"/>
              <w:adjustRightInd w:val="0"/>
              <w:spacing w:after="160" w:line="259" w:lineRule="auto"/>
              <w:jc w:val="center"/>
              <w:rPr>
                <w:rFonts w:ascii="Times New Roman" w:eastAsia="Calibri" w:hAnsi="Times New Roman" w:cs="Times New Roman"/>
                <w:i/>
                <w:sz w:val="20"/>
                <w:szCs w:val="20"/>
                <w:lang w:eastAsia="ru-RU"/>
              </w:rPr>
            </w:pPr>
            <w:r w:rsidRPr="009F5FA3">
              <w:rPr>
                <w:rFonts w:ascii="Times New Roman" w:eastAsia="Calibri" w:hAnsi="Times New Roman" w:cs="Times New Roman"/>
                <w:i/>
                <w:sz w:val="20"/>
                <w:szCs w:val="20"/>
                <w:lang w:eastAsia="ru-RU"/>
              </w:rPr>
              <w:t>Объекты розничной торговли</w:t>
            </w:r>
          </w:p>
        </w:tc>
      </w:tr>
      <w:tr w:rsidR="009F5FA3" w:rsidRPr="009F5FA3" w:rsidTr="00A84B58">
        <w:trPr>
          <w:jc w:val="center"/>
        </w:trPr>
        <w:tc>
          <w:tcPr>
            <w:tcW w:w="8862" w:type="dxa"/>
            <w:gridSpan w:val="3"/>
          </w:tcPr>
          <w:p w:rsidR="009F5FA3" w:rsidRPr="009F5FA3" w:rsidRDefault="009F5FA3" w:rsidP="009F5FA3">
            <w:pPr>
              <w:autoSpaceDE w:val="0"/>
              <w:autoSpaceDN w:val="0"/>
              <w:adjustRightInd w:val="0"/>
              <w:spacing w:after="160" w:line="259" w:lineRule="auto"/>
              <w:jc w:val="center"/>
              <w:rPr>
                <w:rFonts w:ascii="Times New Roman" w:eastAsia="Calibri" w:hAnsi="Times New Roman" w:cs="Times New Roman"/>
                <w:i/>
                <w:sz w:val="20"/>
                <w:szCs w:val="20"/>
                <w:lang w:eastAsia="ru-RU"/>
              </w:rPr>
            </w:pPr>
            <w:r w:rsidRPr="009F5FA3">
              <w:rPr>
                <w:rFonts w:ascii="Times New Roman" w:eastAsia="Calibri" w:hAnsi="Times New Roman" w:cs="Times New Roman"/>
                <w:i/>
                <w:sz w:val="20"/>
                <w:szCs w:val="20"/>
                <w:lang w:eastAsia="ru-RU"/>
              </w:rPr>
              <w:t>Вариант 1</w:t>
            </w:r>
          </w:p>
        </w:tc>
      </w:tr>
      <w:tr w:rsidR="009F5FA3" w:rsidRPr="009F5FA3" w:rsidTr="00A84B58">
        <w:trPr>
          <w:jc w:val="center"/>
        </w:trPr>
        <w:tc>
          <w:tcPr>
            <w:tcW w:w="2689" w:type="dxa"/>
          </w:tcPr>
          <w:p w:rsidR="009F5FA3" w:rsidRPr="009F5FA3" w:rsidRDefault="009F5FA3" w:rsidP="009F5FA3">
            <w:pPr>
              <w:autoSpaceDE w:val="0"/>
              <w:autoSpaceDN w:val="0"/>
              <w:adjustRightInd w:val="0"/>
              <w:spacing w:after="160" w:line="259" w:lineRule="auto"/>
              <w:rPr>
                <w:rFonts w:ascii="Times New Roman" w:eastAsia="Calibri" w:hAnsi="Times New Roman" w:cs="Times New Roman"/>
                <w:sz w:val="20"/>
                <w:szCs w:val="20"/>
                <w:lang w:eastAsia="ru-RU"/>
              </w:rPr>
            </w:pPr>
            <w:r w:rsidRPr="009F5FA3">
              <w:rPr>
                <w:rFonts w:ascii="Times New Roman" w:eastAsia="Calibri" w:hAnsi="Times New Roman" w:cs="Times New Roman"/>
                <w:bCs/>
                <w:sz w:val="20"/>
                <w:szCs w:val="20"/>
                <w:lang w:eastAsia="ru-RU"/>
              </w:rPr>
              <w:t>Информация о предлагаемых товарах</w:t>
            </w:r>
          </w:p>
          <w:p w:rsidR="009F5FA3" w:rsidRPr="009F5FA3" w:rsidRDefault="009F5FA3" w:rsidP="009F5FA3">
            <w:pPr>
              <w:autoSpaceDE w:val="0"/>
              <w:autoSpaceDN w:val="0"/>
              <w:adjustRightInd w:val="0"/>
              <w:spacing w:after="160" w:line="259" w:lineRule="auto"/>
              <w:rPr>
                <w:rFonts w:ascii="Times New Roman" w:eastAsia="Calibri" w:hAnsi="Times New Roman" w:cs="Times New Roman"/>
                <w:bCs/>
                <w:sz w:val="20"/>
                <w:szCs w:val="20"/>
                <w:lang w:eastAsia="ru-RU"/>
              </w:rPr>
            </w:pPr>
          </w:p>
        </w:tc>
        <w:tc>
          <w:tcPr>
            <w:tcW w:w="3807" w:type="dxa"/>
          </w:tcPr>
          <w:p w:rsidR="009F5FA3" w:rsidRPr="009F5FA3" w:rsidRDefault="009F5FA3" w:rsidP="009F5FA3">
            <w:pPr>
              <w:autoSpaceDE w:val="0"/>
              <w:autoSpaceDN w:val="0"/>
              <w:adjustRightInd w:val="0"/>
              <w:spacing w:after="160" w:line="259" w:lineRule="auto"/>
              <w:rPr>
                <w:rFonts w:ascii="Times New Roman" w:eastAsia="Calibri" w:hAnsi="Times New Roman" w:cs="Times New Roman"/>
                <w:sz w:val="20"/>
                <w:szCs w:val="20"/>
                <w:lang w:eastAsia="ru-RU"/>
              </w:rPr>
            </w:pPr>
            <w:r w:rsidRPr="009F5FA3">
              <w:rPr>
                <w:rFonts w:ascii="Times New Roman" w:eastAsia="Calibri" w:hAnsi="Times New Roman" w:cs="Times New Roman"/>
                <w:sz w:val="20"/>
                <w:szCs w:val="20"/>
                <w:lang w:eastAsia="ru-RU"/>
              </w:rPr>
              <w:t>визуальная информация о предлагаемых товарах, их цене, составе, скидках, акциях и т.п. в виде ценников, плакатов, табличек, рекламных буклетов</w:t>
            </w:r>
          </w:p>
        </w:tc>
        <w:tc>
          <w:tcPr>
            <w:tcW w:w="2366" w:type="dxa"/>
          </w:tcPr>
          <w:p w:rsidR="009F5FA3" w:rsidRPr="009F5FA3" w:rsidRDefault="009F5FA3" w:rsidP="009F5FA3">
            <w:pPr>
              <w:autoSpaceDE w:val="0"/>
              <w:autoSpaceDN w:val="0"/>
              <w:adjustRightInd w:val="0"/>
              <w:spacing w:after="160" w:line="259" w:lineRule="auto"/>
              <w:rPr>
                <w:rFonts w:ascii="Times New Roman" w:eastAsia="Calibri" w:hAnsi="Times New Roman" w:cs="Times New Roman"/>
                <w:sz w:val="20"/>
                <w:szCs w:val="20"/>
                <w:lang w:eastAsia="ru-RU"/>
              </w:rPr>
            </w:pPr>
            <w:r w:rsidRPr="009F5FA3">
              <w:rPr>
                <w:rFonts w:ascii="Times New Roman" w:eastAsia="Calibri" w:hAnsi="Times New Roman" w:cs="Times New Roman"/>
                <w:sz w:val="20"/>
                <w:szCs w:val="20"/>
                <w:lang w:eastAsia="ru-RU"/>
              </w:rPr>
              <w:t xml:space="preserve">наличие </w:t>
            </w:r>
          </w:p>
        </w:tc>
      </w:tr>
      <w:tr w:rsidR="009F5FA3" w:rsidRPr="009F5FA3" w:rsidTr="00A84B58">
        <w:trPr>
          <w:jc w:val="center"/>
        </w:trPr>
        <w:tc>
          <w:tcPr>
            <w:tcW w:w="2689" w:type="dxa"/>
          </w:tcPr>
          <w:p w:rsidR="009F5FA3" w:rsidRPr="009F5FA3" w:rsidRDefault="009F5FA3" w:rsidP="009F5FA3">
            <w:pPr>
              <w:autoSpaceDE w:val="0"/>
              <w:autoSpaceDN w:val="0"/>
              <w:adjustRightInd w:val="0"/>
              <w:spacing w:after="160" w:line="259" w:lineRule="auto"/>
              <w:rPr>
                <w:rFonts w:ascii="Times New Roman" w:eastAsia="Calibri" w:hAnsi="Times New Roman" w:cs="Times New Roman"/>
                <w:sz w:val="20"/>
                <w:szCs w:val="20"/>
                <w:lang w:eastAsia="ru-RU"/>
              </w:rPr>
            </w:pPr>
            <w:r w:rsidRPr="009F5FA3">
              <w:rPr>
                <w:rFonts w:ascii="Times New Roman" w:eastAsia="Calibri" w:hAnsi="Times New Roman" w:cs="Times New Roman"/>
                <w:bCs/>
                <w:sz w:val="20"/>
                <w:szCs w:val="20"/>
                <w:lang w:eastAsia="ru-RU"/>
              </w:rPr>
              <w:t>Информация о правилах обслуживания</w:t>
            </w:r>
          </w:p>
          <w:p w:rsidR="009F5FA3" w:rsidRPr="009F5FA3" w:rsidRDefault="009F5FA3" w:rsidP="009F5FA3">
            <w:pPr>
              <w:autoSpaceDE w:val="0"/>
              <w:autoSpaceDN w:val="0"/>
              <w:adjustRightInd w:val="0"/>
              <w:spacing w:after="160" w:line="259" w:lineRule="auto"/>
              <w:rPr>
                <w:rFonts w:ascii="Times New Roman" w:eastAsia="Calibri" w:hAnsi="Times New Roman" w:cs="Times New Roman"/>
                <w:bCs/>
                <w:sz w:val="20"/>
                <w:szCs w:val="20"/>
                <w:lang w:eastAsia="ru-RU"/>
              </w:rPr>
            </w:pPr>
          </w:p>
        </w:tc>
        <w:tc>
          <w:tcPr>
            <w:tcW w:w="3807" w:type="dxa"/>
          </w:tcPr>
          <w:p w:rsidR="009F5FA3" w:rsidRPr="009F5FA3" w:rsidRDefault="009F5FA3" w:rsidP="009F5FA3">
            <w:pPr>
              <w:autoSpaceDE w:val="0"/>
              <w:autoSpaceDN w:val="0"/>
              <w:adjustRightInd w:val="0"/>
              <w:spacing w:after="160" w:line="259" w:lineRule="auto"/>
              <w:rPr>
                <w:rFonts w:ascii="Times New Roman" w:eastAsia="Calibri" w:hAnsi="Times New Roman" w:cs="Times New Roman"/>
                <w:sz w:val="20"/>
                <w:szCs w:val="20"/>
                <w:lang w:eastAsia="ru-RU"/>
              </w:rPr>
            </w:pPr>
            <w:r w:rsidRPr="009F5FA3">
              <w:rPr>
                <w:rFonts w:ascii="Times New Roman" w:eastAsia="Calibri" w:hAnsi="Times New Roman" w:cs="Times New Roman"/>
                <w:sz w:val="20"/>
                <w:szCs w:val="20"/>
                <w:lang w:eastAsia="ru-RU"/>
              </w:rPr>
              <w:t>визуальная информация о правилах обслуживания в виде табличек, плакатов, брошюр и т.п.</w:t>
            </w:r>
          </w:p>
        </w:tc>
        <w:tc>
          <w:tcPr>
            <w:tcW w:w="2366" w:type="dxa"/>
          </w:tcPr>
          <w:p w:rsidR="009F5FA3" w:rsidRPr="009F5FA3" w:rsidRDefault="009F5FA3" w:rsidP="009F5FA3">
            <w:pPr>
              <w:autoSpaceDE w:val="0"/>
              <w:autoSpaceDN w:val="0"/>
              <w:adjustRightInd w:val="0"/>
              <w:spacing w:after="160" w:line="259" w:lineRule="auto"/>
              <w:rPr>
                <w:rFonts w:ascii="Times New Roman" w:eastAsia="Calibri" w:hAnsi="Times New Roman" w:cs="Times New Roman"/>
                <w:sz w:val="20"/>
                <w:szCs w:val="20"/>
                <w:lang w:eastAsia="ru-RU"/>
              </w:rPr>
            </w:pPr>
            <w:r w:rsidRPr="009F5FA3">
              <w:rPr>
                <w:rFonts w:ascii="Times New Roman" w:eastAsia="Calibri" w:hAnsi="Times New Roman" w:cs="Times New Roman"/>
                <w:sz w:val="20"/>
                <w:szCs w:val="20"/>
                <w:lang w:eastAsia="ru-RU"/>
              </w:rPr>
              <w:t xml:space="preserve">наличие </w:t>
            </w:r>
          </w:p>
        </w:tc>
      </w:tr>
      <w:tr w:rsidR="009F5FA3" w:rsidRPr="009F5FA3" w:rsidTr="00A84B58">
        <w:trPr>
          <w:jc w:val="center"/>
        </w:trPr>
        <w:tc>
          <w:tcPr>
            <w:tcW w:w="2689" w:type="dxa"/>
          </w:tcPr>
          <w:p w:rsidR="009F5FA3" w:rsidRPr="009F5FA3" w:rsidRDefault="009F5FA3" w:rsidP="009F5FA3">
            <w:pPr>
              <w:autoSpaceDE w:val="0"/>
              <w:autoSpaceDN w:val="0"/>
              <w:adjustRightInd w:val="0"/>
              <w:spacing w:after="160" w:line="259" w:lineRule="auto"/>
              <w:rPr>
                <w:rFonts w:ascii="Times New Roman" w:eastAsia="Calibri" w:hAnsi="Times New Roman" w:cs="Times New Roman"/>
                <w:sz w:val="20"/>
                <w:szCs w:val="20"/>
                <w:lang w:eastAsia="ru-RU"/>
              </w:rPr>
            </w:pPr>
            <w:r w:rsidRPr="009F5FA3">
              <w:rPr>
                <w:rFonts w:ascii="Times New Roman" w:eastAsia="Calibri" w:hAnsi="Times New Roman" w:cs="Times New Roman"/>
                <w:bCs/>
                <w:sz w:val="20"/>
                <w:szCs w:val="20"/>
                <w:lang w:eastAsia="ru-RU"/>
              </w:rPr>
              <w:t>Информация о месте расположения товаров в магазине самообслуживания</w:t>
            </w:r>
          </w:p>
          <w:p w:rsidR="009F5FA3" w:rsidRPr="009F5FA3" w:rsidRDefault="009F5FA3" w:rsidP="009F5FA3">
            <w:pPr>
              <w:autoSpaceDE w:val="0"/>
              <w:autoSpaceDN w:val="0"/>
              <w:adjustRightInd w:val="0"/>
              <w:spacing w:after="160" w:line="259" w:lineRule="auto"/>
              <w:rPr>
                <w:rFonts w:ascii="Times New Roman" w:eastAsia="Calibri" w:hAnsi="Times New Roman" w:cs="Times New Roman"/>
                <w:bCs/>
                <w:sz w:val="20"/>
                <w:szCs w:val="20"/>
                <w:lang w:eastAsia="ru-RU"/>
              </w:rPr>
            </w:pPr>
          </w:p>
        </w:tc>
        <w:tc>
          <w:tcPr>
            <w:tcW w:w="3807" w:type="dxa"/>
          </w:tcPr>
          <w:p w:rsidR="009F5FA3" w:rsidRPr="009F5FA3" w:rsidRDefault="009F5FA3" w:rsidP="009F5FA3">
            <w:pPr>
              <w:autoSpaceDE w:val="0"/>
              <w:autoSpaceDN w:val="0"/>
              <w:adjustRightInd w:val="0"/>
              <w:spacing w:after="160" w:line="259" w:lineRule="auto"/>
              <w:rPr>
                <w:rFonts w:ascii="Times New Roman" w:eastAsia="Calibri" w:hAnsi="Times New Roman" w:cs="Times New Roman"/>
                <w:sz w:val="20"/>
                <w:szCs w:val="20"/>
                <w:lang w:eastAsia="ru-RU"/>
              </w:rPr>
            </w:pPr>
            <w:r w:rsidRPr="009F5FA3">
              <w:rPr>
                <w:rFonts w:ascii="Times New Roman" w:eastAsia="Calibri" w:hAnsi="Times New Roman" w:cs="Times New Roman"/>
                <w:sz w:val="20"/>
                <w:szCs w:val="20"/>
                <w:lang w:eastAsia="ru-RU"/>
              </w:rPr>
              <w:t>визуальная информация о месте расположения товаров в виде указателей, плакатов, табличек, рекламных буклетов</w:t>
            </w:r>
          </w:p>
        </w:tc>
        <w:tc>
          <w:tcPr>
            <w:tcW w:w="2366" w:type="dxa"/>
          </w:tcPr>
          <w:p w:rsidR="009F5FA3" w:rsidRPr="009F5FA3" w:rsidRDefault="009F5FA3" w:rsidP="009F5FA3">
            <w:pPr>
              <w:autoSpaceDE w:val="0"/>
              <w:autoSpaceDN w:val="0"/>
              <w:adjustRightInd w:val="0"/>
              <w:spacing w:after="160" w:line="259" w:lineRule="auto"/>
              <w:rPr>
                <w:rFonts w:ascii="Times New Roman" w:eastAsia="Calibri" w:hAnsi="Times New Roman" w:cs="Times New Roman"/>
                <w:sz w:val="20"/>
                <w:szCs w:val="20"/>
                <w:lang w:eastAsia="ru-RU"/>
              </w:rPr>
            </w:pPr>
            <w:r w:rsidRPr="009F5FA3">
              <w:rPr>
                <w:rFonts w:ascii="Times New Roman" w:eastAsia="Calibri" w:hAnsi="Times New Roman" w:cs="Times New Roman"/>
                <w:sz w:val="20"/>
                <w:szCs w:val="20"/>
                <w:lang w:eastAsia="ru-RU"/>
              </w:rPr>
              <w:t xml:space="preserve">наличие </w:t>
            </w:r>
          </w:p>
        </w:tc>
      </w:tr>
      <w:tr w:rsidR="009F5FA3" w:rsidRPr="009F5FA3" w:rsidTr="00A84B58">
        <w:trPr>
          <w:jc w:val="center"/>
        </w:trPr>
        <w:tc>
          <w:tcPr>
            <w:tcW w:w="8862" w:type="dxa"/>
            <w:gridSpan w:val="3"/>
          </w:tcPr>
          <w:p w:rsidR="009F5FA3" w:rsidRPr="009F5FA3" w:rsidRDefault="009F5FA3" w:rsidP="009F5FA3">
            <w:pPr>
              <w:autoSpaceDE w:val="0"/>
              <w:autoSpaceDN w:val="0"/>
              <w:adjustRightInd w:val="0"/>
              <w:spacing w:after="160" w:line="259" w:lineRule="auto"/>
              <w:jc w:val="center"/>
              <w:rPr>
                <w:rFonts w:ascii="Times New Roman" w:eastAsia="Calibri" w:hAnsi="Times New Roman" w:cs="Times New Roman"/>
                <w:i/>
                <w:sz w:val="20"/>
                <w:szCs w:val="20"/>
                <w:lang w:eastAsia="ru-RU"/>
              </w:rPr>
            </w:pPr>
            <w:r w:rsidRPr="009F5FA3">
              <w:rPr>
                <w:rFonts w:ascii="Times New Roman" w:eastAsia="Calibri" w:hAnsi="Times New Roman" w:cs="Times New Roman"/>
                <w:i/>
                <w:sz w:val="20"/>
                <w:szCs w:val="20"/>
                <w:lang w:eastAsia="ru-RU"/>
              </w:rPr>
              <w:t>Вариант 2</w:t>
            </w:r>
          </w:p>
        </w:tc>
      </w:tr>
      <w:tr w:rsidR="009F5FA3" w:rsidRPr="009F5FA3" w:rsidTr="00A84B58">
        <w:trPr>
          <w:jc w:val="center"/>
        </w:trPr>
        <w:tc>
          <w:tcPr>
            <w:tcW w:w="2689" w:type="dxa"/>
          </w:tcPr>
          <w:p w:rsidR="009F5FA3" w:rsidRPr="009F5FA3" w:rsidRDefault="009F5FA3" w:rsidP="009F5FA3">
            <w:pPr>
              <w:autoSpaceDE w:val="0"/>
              <w:autoSpaceDN w:val="0"/>
              <w:adjustRightInd w:val="0"/>
              <w:spacing w:after="160" w:line="259" w:lineRule="auto"/>
              <w:rPr>
                <w:rFonts w:ascii="Times New Roman" w:eastAsia="Calibri" w:hAnsi="Times New Roman" w:cs="Times New Roman"/>
                <w:bCs/>
                <w:sz w:val="20"/>
                <w:szCs w:val="20"/>
                <w:lang w:eastAsia="ru-RU"/>
              </w:rPr>
            </w:pPr>
            <w:r w:rsidRPr="009F5FA3">
              <w:rPr>
                <w:rFonts w:ascii="Times New Roman" w:eastAsia="Calibri" w:hAnsi="Times New Roman" w:cs="Times New Roman"/>
                <w:sz w:val="20"/>
                <w:szCs w:val="20"/>
                <w:lang w:eastAsia="ru-RU"/>
              </w:rPr>
              <w:t>Помощь инвалиду по слуху на объекте</w:t>
            </w:r>
          </w:p>
        </w:tc>
        <w:tc>
          <w:tcPr>
            <w:tcW w:w="3807" w:type="dxa"/>
          </w:tcPr>
          <w:p w:rsidR="009F5FA3" w:rsidRPr="009F5FA3" w:rsidRDefault="009F5FA3" w:rsidP="009F5FA3">
            <w:pPr>
              <w:autoSpaceDE w:val="0"/>
              <w:autoSpaceDN w:val="0"/>
              <w:adjustRightInd w:val="0"/>
              <w:spacing w:after="160" w:line="259" w:lineRule="auto"/>
              <w:rPr>
                <w:rFonts w:ascii="Times New Roman" w:eastAsia="Calibri" w:hAnsi="Times New Roman" w:cs="Times New Roman"/>
                <w:bCs/>
                <w:sz w:val="20"/>
                <w:szCs w:val="20"/>
                <w:lang w:eastAsia="ru-RU"/>
              </w:rPr>
            </w:pPr>
            <w:r w:rsidRPr="009F5FA3">
              <w:rPr>
                <w:rFonts w:ascii="Times New Roman" w:eastAsia="Calibri" w:hAnsi="Times New Roman" w:cs="Times New Roman"/>
                <w:sz w:val="20"/>
                <w:szCs w:val="20"/>
                <w:lang w:eastAsia="ru-RU"/>
              </w:rPr>
              <w:t>персонал, в должностные инструкции которого входит сопровождение инвалидов по слуху и оказание им помощи при выборе и оплате товара</w:t>
            </w:r>
          </w:p>
        </w:tc>
        <w:tc>
          <w:tcPr>
            <w:tcW w:w="2366" w:type="dxa"/>
          </w:tcPr>
          <w:p w:rsidR="009F5FA3" w:rsidRPr="009F5FA3" w:rsidRDefault="009F5FA3" w:rsidP="009F5FA3">
            <w:pPr>
              <w:autoSpaceDE w:val="0"/>
              <w:autoSpaceDN w:val="0"/>
              <w:adjustRightInd w:val="0"/>
              <w:spacing w:after="160" w:line="259" w:lineRule="auto"/>
              <w:rPr>
                <w:rFonts w:ascii="Times New Roman" w:eastAsia="Calibri" w:hAnsi="Times New Roman" w:cs="Times New Roman"/>
                <w:sz w:val="20"/>
                <w:szCs w:val="20"/>
                <w:lang w:eastAsia="ru-RU"/>
              </w:rPr>
            </w:pPr>
            <w:r w:rsidRPr="009F5FA3">
              <w:rPr>
                <w:rFonts w:ascii="Times New Roman" w:eastAsia="Calibri" w:hAnsi="Times New Roman" w:cs="Times New Roman"/>
                <w:sz w:val="20"/>
                <w:szCs w:val="20"/>
                <w:lang w:eastAsia="ru-RU"/>
              </w:rPr>
              <w:t>наличие</w:t>
            </w:r>
          </w:p>
        </w:tc>
      </w:tr>
      <w:tr w:rsidR="009F5FA3" w:rsidRPr="009F5FA3" w:rsidTr="00A84B58">
        <w:trPr>
          <w:jc w:val="center"/>
        </w:trPr>
        <w:tc>
          <w:tcPr>
            <w:tcW w:w="8862" w:type="dxa"/>
            <w:gridSpan w:val="3"/>
          </w:tcPr>
          <w:p w:rsidR="009F5FA3" w:rsidRPr="009F5FA3" w:rsidRDefault="009F5FA3" w:rsidP="009F5FA3">
            <w:pPr>
              <w:autoSpaceDE w:val="0"/>
              <w:autoSpaceDN w:val="0"/>
              <w:adjustRightInd w:val="0"/>
              <w:spacing w:after="160" w:line="259" w:lineRule="auto"/>
              <w:jc w:val="center"/>
              <w:rPr>
                <w:rFonts w:ascii="Times New Roman" w:eastAsia="Calibri" w:hAnsi="Times New Roman" w:cs="Times New Roman"/>
                <w:i/>
                <w:sz w:val="20"/>
                <w:szCs w:val="20"/>
                <w:lang w:eastAsia="ru-RU"/>
              </w:rPr>
            </w:pPr>
            <w:r w:rsidRPr="009F5FA3">
              <w:rPr>
                <w:rFonts w:ascii="Times New Roman" w:eastAsia="Calibri" w:hAnsi="Times New Roman" w:cs="Times New Roman"/>
                <w:i/>
                <w:sz w:val="20"/>
                <w:szCs w:val="20"/>
                <w:lang w:eastAsia="ru-RU"/>
              </w:rPr>
              <w:lastRenderedPageBreak/>
              <w:t>Объекты общественного питания</w:t>
            </w:r>
          </w:p>
        </w:tc>
      </w:tr>
      <w:tr w:rsidR="009F5FA3" w:rsidRPr="009F5FA3" w:rsidTr="00A84B58">
        <w:trPr>
          <w:jc w:val="center"/>
        </w:trPr>
        <w:tc>
          <w:tcPr>
            <w:tcW w:w="8862" w:type="dxa"/>
            <w:gridSpan w:val="3"/>
          </w:tcPr>
          <w:p w:rsidR="009F5FA3" w:rsidRPr="009F5FA3" w:rsidRDefault="009F5FA3" w:rsidP="009F5FA3">
            <w:pPr>
              <w:autoSpaceDE w:val="0"/>
              <w:autoSpaceDN w:val="0"/>
              <w:adjustRightInd w:val="0"/>
              <w:spacing w:after="160" w:line="259" w:lineRule="auto"/>
              <w:jc w:val="center"/>
              <w:rPr>
                <w:rFonts w:ascii="Times New Roman" w:eastAsia="Calibri" w:hAnsi="Times New Roman" w:cs="Times New Roman"/>
                <w:i/>
                <w:sz w:val="20"/>
                <w:szCs w:val="20"/>
                <w:lang w:eastAsia="ru-RU"/>
              </w:rPr>
            </w:pPr>
            <w:r w:rsidRPr="009F5FA3">
              <w:rPr>
                <w:rFonts w:ascii="Times New Roman" w:eastAsia="Calibri" w:hAnsi="Times New Roman" w:cs="Times New Roman"/>
                <w:i/>
                <w:sz w:val="20"/>
                <w:szCs w:val="20"/>
                <w:lang w:eastAsia="ru-RU"/>
              </w:rPr>
              <w:t>Вариант 1</w:t>
            </w:r>
          </w:p>
        </w:tc>
      </w:tr>
      <w:tr w:rsidR="009F5FA3" w:rsidRPr="009F5FA3" w:rsidTr="00A84B58">
        <w:trPr>
          <w:jc w:val="center"/>
        </w:trPr>
        <w:tc>
          <w:tcPr>
            <w:tcW w:w="2689" w:type="dxa"/>
          </w:tcPr>
          <w:p w:rsidR="009F5FA3" w:rsidRPr="009F5FA3" w:rsidRDefault="009F5FA3" w:rsidP="009F5FA3">
            <w:pPr>
              <w:autoSpaceDE w:val="0"/>
              <w:autoSpaceDN w:val="0"/>
              <w:adjustRightInd w:val="0"/>
              <w:spacing w:after="160" w:line="259" w:lineRule="auto"/>
              <w:rPr>
                <w:rFonts w:ascii="Times New Roman" w:eastAsia="Calibri" w:hAnsi="Times New Roman" w:cs="Times New Roman"/>
                <w:sz w:val="20"/>
                <w:szCs w:val="20"/>
                <w:lang w:eastAsia="ru-RU"/>
              </w:rPr>
            </w:pPr>
            <w:r w:rsidRPr="009F5FA3">
              <w:rPr>
                <w:rFonts w:ascii="Times New Roman" w:eastAsia="Calibri" w:hAnsi="Times New Roman" w:cs="Times New Roman"/>
                <w:bCs/>
                <w:sz w:val="20"/>
                <w:szCs w:val="20"/>
                <w:lang w:eastAsia="ru-RU"/>
              </w:rPr>
              <w:t>Информация о предлагаемых блюдах</w:t>
            </w:r>
          </w:p>
          <w:p w:rsidR="009F5FA3" w:rsidRPr="009F5FA3" w:rsidRDefault="009F5FA3" w:rsidP="009F5FA3">
            <w:pPr>
              <w:autoSpaceDE w:val="0"/>
              <w:autoSpaceDN w:val="0"/>
              <w:adjustRightInd w:val="0"/>
              <w:spacing w:after="160" w:line="259" w:lineRule="auto"/>
              <w:rPr>
                <w:rFonts w:ascii="Times New Roman" w:eastAsia="Calibri" w:hAnsi="Times New Roman" w:cs="Times New Roman"/>
                <w:bCs/>
                <w:sz w:val="20"/>
                <w:szCs w:val="20"/>
                <w:lang w:eastAsia="ru-RU"/>
              </w:rPr>
            </w:pPr>
          </w:p>
        </w:tc>
        <w:tc>
          <w:tcPr>
            <w:tcW w:w="3807" w:type="dxa"/>
          </w:tcPr>
          <w:p w:rsidR="009F5FA3" w:rsidRPr="009F5FA3" w:rsidRDefault="009F5FA3" w:rsidP="009F5FA3">
            <w:pPr>
              <w:autoSpaceDE w:val="0"/>
              <w:autoSpaceDN w:val="0"/>
              <w:adjustRightInd w:val="0"/>
              <w:spacing w:after="160" w:line="259" w:lineRule="auto"/>
              <w:rPr>
                <w:rFonts w:ascii="Times New Roman" w:eastAsia="Calibri" w:hAnsi="Times New Roman" w:cs="Times New Roman"/>
                <w:sz w:val="20"/>
                <w:szCs w:val="20"/>
                <w:lang w:eastAsia="ru-RU"/>
              </w:rPr>
            </w:pPr>
            <w:r w:rsidRPr="009F5FA3">
              <w:rPr>
                <w:rFonts w:ascii="Times New Roman" w:eastAsia="Calibri" w:hAnsi="Times New Roman" w:cs="Times New Roman"/>
                <w:sz w:val="20"/>
                <w:szCs w:val="20"/>
                <w:lang w:eastAsia="ru-RU"/>
              </w:rPr>
              <w:t>визуальная информация о предлагаемых блюдах, их цене, составе, скидках, акциях и т.п. в виде меню, плакатов, табличек, рекламных буклетов</w:t>
            </w:r>
          </w:p>
        </w:tc>
        <w:tc>
          <w:tcPr>
            <w:tcW w:w="2366" w:type="dxa"/>
          </w:tcPr>
          <w:p w:rsidR="009F5FA3" w:rsidRPr="009F5FA3" w:rsidRDefault="009F5FA3" w:rsidP="009F5FA3">
            <w:pPr>
              <w:autoSpaceDE w:val="0"/>
              <w:autoSpaceDN w:val="0"/>
              <w:adjustRightInd w:val="0"/>
              <w:spacing w:after="160" w:line="259" w:lineRule="auto"/>
              <w:rPr>
                <w:rFonts w:ascii="Times New Roman" w:eastAsia="Calibri" w:hAnsi="Times New Roman" w:cs="Times New Roman"/>
                <w:sz w:val="20"/>
                <w:szCs w:val="20"/>
                <w:lang w:eastAsia="ru-RU"/>
              </w:rPr>
            </w:pPr>
            <w:r w:rsidRPr="009F5FA3">
              <w:rPr>
                <w:rFonts w:ascii="Times New Roman" w:eastAsia="Calibri" w:hAnsi="Times New Roman" w:cs="Times New Roman"/>
                <w:sz w:val="20"/>
                <w:szCs w:val="20"/>
                <w:lang w:eastAsia="ru-RU"/>
              </w:rPr>
              <w:t xml:space="preserve">наличие </w:t>
            </w:r>
          </w:p>
        </w:tc>
      </w:tr>
      <w:tr w:rsidR="009F5FA3" w:rsidRPr="009F5FA3" w:rsidTr="00A84B58">
        <w:trPr>
          <w:jc w:val="center"/>
        </w:trPr>
        <w:tc>
          <w:tcPr>
            <w:tcW w:w="2689" w:type="dxa"/>
          </w:tcPr>
          <w:p w:rsidR="009F5FA3" w:rsidRPr="009F5FA3" w:rsidRDefault="009F5FA3" w:rsidP="009F5FA3">
            <w:pPr>
              <w:autoSpaceDE w:val="0"/>
              <w:autoSpaceDN w:val="0"/>
              <w:adjustRightInd w:val="0"/>
              <w:spacing w:after="160" w:line="259" w:lineRule="auto"/>
              <w:rPr>
                <w:rFonts w:ascii="Times New Roman" w:eastAsia="Calibri" w:hAnsi="Times New Roman" w:cs="Times New Roman"/>
                <w:sz w:val="20"/>
                <w:szCs w:val="20"/>
                <w:lang w:eastAsia="ru-RU"/>
              </w:rPr>
            </w:pPr>
            <w:r w:rsidRPr="009F5FA3">
              <w:rPr>
                <w:rFonts w:ascii="Times New Roman" w:eastAsia="Calibri" w:hAnsi="Times New Roman" w:cs="Times New Roman"/>
                <w:bCs/>
                <w:sz w:val="20"/>
                <w:szCs w:val="20"/>
                <w:lang w:eastAsia="ru-RU"/>
              </w:rPr>
              <w:t>Информация о правилах обслуживания</w:t>
            </w:r>
          </w:p>
          <w:p w:rsidR="009F5FA3" w:rsidRPr="009F5FA3" w:rsidRDefault="009F5FA3" w:rsidP="009F5FA3">
            <w:pPr>
              <w:autoSpaceDE w:val="0"/>
              <w:autoSpaceDN w:val="0"/>
              <w:adjustRightInd w:val="0"/>
              <w:spacing w:after="160" w:line="259" w:lineRule="auto"/>
              <w:rPr>
                <w:rFonts w:ascii="Times New Roman" w:eastAsia="Calibri" w:hAnsi="Times New Roman" w:cs="Times New Roman"/>
                <w:bCs/>
                <w:sz w:val="20"/>
                <w:szCs w:val="20"/>
                <w:lang w:eastAsia="ru-RU"/>
              </w:rPr>
            </w:pPr>
          </w:p>
        </w:tc>
        <w:tc>
          <w:tcPr>
            <w:tcW w:w="3807" w:type="dxa"/>
          </w:tcPr>
          <w:p w:rsidR="009F5FA3" w:rsidRPr="009F5FA3" w:rsidRDefault="009F5FA3" w:rsidP="009F5FA3">
            <w:pPr>
              <w:autoSpaceDE w:val="0"/>
              <w:autoSpaceDN w:val="0"/>
              <w:adjustRightInd w:val="0"/>
              <w:spacing w:after="160" w:line="259" w:lineRule="auto"/>
              <w:rPr>
                <w:rFonts w:ascii="Times New Roman" w:eastAsia="Calibri" w:hAnsi="Times New Roman" w:cs="Times New Roman"/>
                <w:sz w:val="20"/>
                <w:szCs w:val="20"/>
                <w:lang w:eastAsia="ru-RU"/>
              </w:rPr>
            </w:pPr>
            <w:r w:rsidRPr="009F5FA3">
              <w:rPr>
                <w:rFonts w:ascii="Times New Roman" w:eastAsia="Calibri" w:hAnsi="Times New Roman" w:cs="Times New Roman"/>
                <w:sz w:val="20"/>
                <w:szCs w:val="20"/>
                <w:lang w:eastAsia="ru-RU"/>
              </w:rPr>
              <w:t>визуальная информация о правилах обслуживания в виде табличек, плакатов, брошюр и т.п.</w:t>
            </w:r>
          </w:p>
        </w:tc>
        <w:tc>
          <w:tcPr>
            <w:tcW w:w="2366" w:type="dxa"/>
          </w:tcPr>
          <w:p w:rsidR="009F5FA3" w:rsidRPr="009F5FA3" w:rsidRDefault="009F5FA3" w:rsidP="009F5FA3">
            <w:pPr>
              <w:autoSpaceDE w:val="0"/>
              <w:autoSpaceDN w:val="0"/>
              <w:adjustRightInd w:val="0"/>
              <w:spacing w:after="160" w:line="259" w:lineRule="auto"/>
              <w:rPr>
                <w:rFonts w:ascii="Times New Roman" w:eastAsia="Calibri" w:hAnsi="Times New Roman" w:cs="Times New Roman"/>
                <w:sz w:val="20"/>
                <w:szCs w:val="20"/>
                <w:lang w:eastAsia="ru-RU"/>
              </w:rPr>
            </w:pPr>
            <w:r w:rsidRPr="009F5FA3">
              <w:rPr>
                <w:rFonts w:ascii="Times New Roman" w:eastAsia="Calibri" w:hAnsi="Times New Roman" w:cs="Times New Roman"/>
                <w:sz w:val="20"/>
                <w:szCs w:val="20"/>
                <w:lang w:eastAsia="ru-RU"/>
              </w:rPr>
              <w:t xml:space="preserve">наличие </w:t>
            </w:r>
          </w:p>
        </w:tc>
      </w:tr>
      <w:tr w:rsidR="009F5FA3" w:rsidRPr="009F5FA3" w:rsidTr="00A84B58">
        <w:trPr>
          <w:jc w:val="center"/>
        </w:trPr>
        <w:tc>
          <w:tcPr>
            <w:tcW w:w="8862" w:type="dxa"/>
            <w:gridSpan w:val="3"/>
          </w:tcPr>
          <w:p w:rsidR="009F5FA3" w:rsidRPr="009F5FA3" w:rsidRDefault="009F5FA3" w:rsidP="009F5FA3">
            <w:pPr>
              <w:autoSpaceDE w:val="0"/>
              <w:autoSpaceDN w:val="0"/>
              <w:adjustRightInd w:val="0"/>
              <w:spacing w:after="160" w:line="259" w:lineRule="auto"/>
              <w:jc w:val="center"/>
              <w:rPr>
                <w:rFonts w:ascii="Times New Roman" w:eastAsia="Calibri" w:hAnsi="Times New Roman" w:cs="Times New Roman"/>
                <w:sz w:val="20"/>
                <w:szCs w:val="20"/>
                <w:lang w:eastAsia="ru-RU"/>
              </w:rPr>
            </w:pPr>
            <w:r w:rsidRPr="009F5FA3">
              <w:rPr>
                <w:rFonts w:ascii="Times New Roman" w:eastAsia="Calibri" w:hAnsi="Times New Roman" w:cs="Times New Roman"/>
                <w:i/>
                <w:sz w:val="20"/>
                <w:szCs w:val="20"/>
                <w:lang w:eastAsia="ru-RU"/>
              </w:rPr>
              <w:t>Вариант 2</w:t>
            </w:r>
          </w:p>
        </w:tc>
      </w:tr>
      <w:tr w:rsidR="009F5FA3" w:rsidRPr="009F5FA3" w:rsidTr="00A84B58">
        <w:trPr>
          <w:jc w:val="center"/>
        </w:trPr>
        <w:tc>
          <w:tcPr>
            <w:tcW w:w="2689" w:type="dxa"/>
          </w:tcPr>
          <w:p w:rsidR="009F5FA3" w:rsidRPr="009F5FA3" w:rsidRDefault="009F5FA3" w:rsidP="009F5FA3">
            <w:pPr>
              <w:autoSpaceDE w:val="0"/>
              <w:autoSpaceDN w:val="0"/>
              <w:adjustRightInd w:val="0"/>
              <w:spacing w:after="160" w:line="259" w:lineRule="auto"/>
              <w:rPr>
                <w:rFonts w:ascii="Times New Roman" w:eastAsia="Calibri" w:hAnsi="Times New Roman" w:cs="Times New Roman"/>
                <w:bCs/>
                <w:sz w:val="20"/>
                <w:szCs w:val="20"/>
                <w:lang w:eastAsia="ru-RU"/>
              </w:rPr>
            </w:pPr>
            <w:r w:rsidRPr="009F5FA3">
              <w:rPr>
                <w:rFonts w:ascii="Times New Roman" w:eastAsia="Calibri" w:hAnsi="Times New Roman" w:cs="Times New Roman"/>
                <w:sz w:val="20"/>
                <w:szCs w:val="20"/>
                <w:lang w:eastAsia="ru-RU"/>
              </w:rPr>
              <w:t>Помощь инвалиду по слуху на объекте</w:t>
            </w:r>
          </w:p>
        </w:tc>
        <w:tc>
          <w:tcPr>
            <w:tcW w:w="3807" w:type="dxa"/>
          </w:tcPr>
          <w:p w:rsidR="009F5FA3" w:rsidRPr="009F5FA3" w:rsidRDefault="009F5FA3" w:rsidP="009F5FA3">
            <w:pPr>
              <w:autoSpaceDE w:val="0"/>
              <w:autoSpaceDN w:val="0"/>
              <w:adjustRightInd w:val="0"/>
              <w:spacing w:after="160" w:line="259" w:lineRule="auto"/>
              <w:rPr>
                <w:rFonts w:ascii="Times New Roman" w:eastAsia="Calibri" w:hAnsi="Times New Roman" w:cs="Times New Roman"/>
                <w:bCs/>
                <w:sz w:val="20"/>
                <w:szCs w:val="20"/>
                <w:lang w:eastAsia="ru-RU"/>
              </w:rPr>
            </w:pPr>
            <w:r w:rsidRPr="009F5FA3">
              <w:rPr>
                <w:rFonts w:ascii="Times New Roman" w:eastAsia="Calibri" w:hAnsi="Times New Roman" w:cs="Times New Roman"/>
                <w:sz w:val="20"/>
                <w:szCs w:val="20"/>
                <w:lang w:eastAsia="ru-RU"/>
              </w:rPr>
              <w:t>персонал, в должностные инструкции которого входит сопровождение инвалидов по слуху и оказание им помощи при выборе и оплате блюд</w:t>
            </w:r>
          </w:p>
        </w:tc>
        <w:tc>
          <w:tcPr>
            <w:tcW w:w="2366" w:type="dxa"/>
          </w:tcPr>
          <w:p w:rsidR="009F5FA3" w:rsidRPr="009F5FA3" w:rsidRDefault="009F5FA3" w:rsidP="009F5FA3">
            <w:pPr>
              <w:autoSpaceDE w:val="0"/>
              <w:autoSpaceDN w:val="0"/>
              <w:adjustRightInd w:val="0"/>
              <w:spacing w:after="160" w:line="259" w:lineRule="auto"/>
              <w:rPr>
                <w:rFonts w:ascii="Times New Roman" w:eastAsia="Calibri" w:hAnsi="Times New Roman" w:cs="Times New Roman"/>
                <w:sz w:val="20"/>
                <w:szCs w:val="20"/>
                <w:lang w:eastAsia="ru-RU"/>
              </w:rPr>
            </w:pPr>
            <w:r w:rsidRPr="009F5FA3">
              <w:rPr>
                <w:rFonts w:ascii="Times New Roman" w:eastAsia="Calibri" w:hAnsi="Times New Roman" w:cs="Times New Roman"/>
                <w:sz w:val="20"/>
                <w:szCs w:val="20"/>
                <w:lang w:eastAsia="ru-RU"/>
              </w:rPr>
              <w:t>наличие</w:t>
            </w:r>
          </w:p>
        </w:tc>
      </w:tr>
      <w:tr w:rsidR="009F5FA3" w:rsidRPr="009F5FA3" w:rsidTr="00A84B58">
        <w:trPr>
          <w:jc w:val="center"/>
        </w:trPr>
        <w:tc>
          <w:tcPr>
            <w:tcW w:w="8862" w:type="dxa"/>
            <w:gridSpan w:val="3"/>
          </w:tcPr>
          <w:p w:rsidR="009F5FA3" w:rsidRPr="009F5FA3" w:rsidRDefault="009F5FA3" w:rsidP="009F5FA3">
            <w:pPr>
              <w:autoSpaceDE w:val="0"/>
              <w:autoSpaceDN w:val="0"/>
              <w:adjustRightInd w:val="0"/>
              <w:spacing w:after="160" w:line="259" w:lineRule="auto"/>
              <w:jc w:val="center"/>
              <w:rPr>
                <w:rFonts w:ascii="Times New Roman" w:eastAsia="Calibri" w:hAnsi="Times New Roman" w:cs="Times New Roman"/>
                <w:i/>
                <w:sz w:val="20"/>
                <w:szCs w:val="20"/>
                <w:lang w:eastAsia="ru-RU"/>
              </w:rPr>
            </w:pPr>
            <w:r w:rsidRPr="009F5FA3">
              <w:rPr>
                <w:rFonts w:ascii="Times New Roman" w:eastAsia="Calibri" w:hAnsi="Times New Roman" w:cs="Times New Roman"/>
                <w:i/>
                <w:sz w:val="20"/>
                <w:szCs w:val="20"/>
                <w:lang w:eastAsia="ru-RU"/>
              </w:rPr>
              <w:t>Объекты бытового обслуживания</w:t>
            </w:r>
          </w:p>
        </w:tc>
      </w:tr>
      <w:tr w:rsidR="009F5FA3" w:rsidRPr="009F5FA3" w:rsidTr="00A84B58">
        <w:trPr>
          <w:jc w:val="center"/>
        </w:trPr>
        <w:tc>
          <w:tcPr>
            <w:tcW w:w="8862" w:type="dxa"/>
            <w:gridSpan w:val="3"/>
          </w:tcPr>
          <w:p w:rsidR="009F5FA3" w:rsidRPr="009F5FA3" w:rsidRDefault="009F5FA3" w:rsidP="009F5FA3">
            <w:pPr>
              <w:autoSpaceDE w:val="0"/>
              <w:autoSpaceDN w:val="0"/>
              <w:adjustRightInd w:val="0"/>
              <w:spacing w:after="160" w:line="259" w:lineRule="auto"/>
              <w:jc w:val="center"/>
              <w:rPr>
                <w:rFonts w:ascii="Times New Roman" w:eastAsia="Calibri" w:hAnsi="Times New Roman" w:cs="Times New Roman"/>
                <w:i/>
                <w:sz w:val="20"/>
                <w:szCs w:val="20"/>
                <w:lang w:eastAsia="ru-RU"/>
              </w:rPr>
            </w:pPr>
            <w:r w:rsidRPr="009F5FA3">
              <w:rPr>
                <w:rFonts w:ascii="Times New Roman" w:eastAsia="Calibri" w:hAnsi="Times New Roman" w:cs="Times New Roman"/>
                <w:i/>
                <w:sz w:val="20"/>
                <w:szCs w:val="20"/>
                <w:lang w:eastAsia="ru-RU"/>
              </w:rPr>
              <w:t>Вариант 1</w:t>
            </w:r>
          </w:p>
        </w:tc>
      </w:tr>
      <w:tr w:rsidR="009F5FA3" w:rsidRPr="009F5FA3" w:rsidTr="00A84B58">
        <w:trPr>
          <w:jc w:val="center"/>
        </w:trPr>
        <w:tc>
          <w:tcPr>
            <w:tcW w:w="2689" w:type="dxa"/>
          </w:tcPr>
          <w:p w:rsidR="009F5FA3" w:rsidRPr="009F5FA3" w:rsidRDefault="009F5FA3" w:rsidP="009F5FA3">
            <w:pPr>
              <w:autoSpaceDE w:val="0"/>
              <w:autoSpaceDN w:val="0"/>
              <w:adjustRightInd w:val="0"/>
              <w:spacing w:after="160" w:line="259" w:lineRule="auto"/>
              <w:rPr>
                <w:rFonts w:ascii="Times New Roman" w:eastAsia="Calibri" w:hAnsi="Times New Roman" w:cs="Times New Roman"/>
                <w:sz w:val="20"/>
                <w:szCs w:val="20"/>
                <w:lang w:eastAsia="ru-RU"/>
              </w:rPr>
            </w:pPr>
            <w:r w:rsidRPr="009F5FA3">
              <w:rPr>
                <w:rFonts w:ascii="Times New Roman" w:eastAsia="Calibri" w:hAnsi="Times New Roman" w:cs="Times New Roman"/>
                <w:bCs/>
                <w:sz w:val="20"/>
                <w:szCs w:val="20"/>
                <w:lang w:eastAsia="ru-RU"/>
              </w:rPr>
              <w:t>Информация о предлагаемых услугах</w:t>
            </w:r>
          </w:p>
          <w:p w:rsidR="009F5FA3" w:rsidRPr="009F5FA3" w:rsidRDefault="009F5FA3" w:rsidP="009F5FA3">
            <w:pPr>
              <w:autoSpaceDE w:val="0"/>
              <w:autoSpaceDN w:val="0"/>
              <w:adjustRightInd w:val="0"/>
              <w:spacing w:after="160" w:line="259" w:lineRule="auto"/>
              <w:rPr>
                <w:rFonts w:ascii="Times New Roman" w:eastAsia="Calibri" w:hAnsi="Times New Roman" w:cs="Times New Roman"/>
                <w:bCs/>
                <w:sz w:val="20"/>
                <w:szCs w:val="20"/>
                <w:lang w:eastAsia="ru-RU"/>
              </w:rPr>
            </w:pPr>
          </w:p>
        </w:tc>
        <w:tc>
          <w:tcPr>
            <w:tcW w:w="3807" w:type="dxa"/>
          </w:tcPr>
          <w:p w:rsidR="009F5FA3" w:rsidRPr="009F5FA3" w:rsidRDefault="009F5FA3" w:rsidP="009F5FA3">
            <w:pPr>
              <w:autoSpaceDE w:val="0"/>
              <w:autoSpaceDN w:val="0"/>
              <w:adjustRightInd w:val="0"/>
              <w:spacing w:after="160" w:line="259" w:lineRule="auto"/>
              <w:rPr>
                <w:rFonts w:ascii="Times New Roman" w:eastAsia="Calibri" w:hAnsi="Times New Roman" w:cs="Times New Roman"/>
                <w:sz w:val="20"/>
                <w:szCs w:val="20"/>
                <w:lang w:eastAsia="ru-RU"/>
              </w:rPr>
            </w:pPr>
            <w:r w:rsidRPr="009F5FA3">
              <w:rPr>
                <w:rFonts w:ascii="Times New Roman" w:eastAsia="Calibri" w:hAnsi="Times New Roman" w:cs="Times New Roman"/>
                <w:sz w:val="20"/>
                <w:szCs w:val="20"/>
                <w:lang w:eastAsia="ru-RU"/>
              </w:rPr>
              <w:t>визуальная информация о предлагаемых услугах, их цене, скидках, акциях и т.п. в виде прейскуранта, плакатов, табличек, рекламных буклетов</w:t>
            </w:r>
          </w:p>
        </w:tc>
        <w:tc>
          <w:tcPr>
            <w:tcW w:w="2366" w:type="dxa"/>
          </w:tcPr>
          <w:p w:rsidR="009F5FA3" w:rsidRPr="009F5FA3" w:rsidRDefault="009F5FA3" w:rsidP="009F5FA3">
            <w:pPr>
              <w:autoSpaceDE w:val="0"/>
              <w:autoSpaceDN w:val="0"/>
              <w:adjustRightInd w:val="0"/>
              <w:spacing w:after="160" w:line="259" w:lineRule="auto"/>
              <w:rPr>
                <w:rFonts w:ascii="Times New Roman" w:eastAsia="Calibri" w:hAnsi="Times New Roman" w:cs="Times New Roman"/>
                <w:sz w:val="20"/>
                <w:szCs w:val="20"/>
                <w:lang w:eastAsia="ru-RU"/>
              </w:rPr>
            </w:pPr>
            <w:r w:rsidRPr="009F5FA3">
              <w:rPr>
                <w:rFonts w:ascii="Times New Roman" w:eastAsia="Calibri" w:hAnsi="Times New Roman" w:cs="Times New Roman"/>
                <w:sz w:val="20"/>
                <w:szCs w:val="20"/>
                <w:lang w:eastAsia="ru-RU"/>
              </w:rPr>
              <w:t xml:space="preserve">наличие </w:t>
            </w:r>
          </w:p>
        </w:tc>
      </w:tr>
      <w:tr w:rsidR="009F5FA3" w:rsidRPr="009F5FA3" w:rsidTr="00A84B58">
        <w:trPr>
          <w:jc w:val="center"/>
        </w:trPr>
        <w:tc>
          <w:tcPr>
            <w:tcW w:w="2689" w:type="dxa"/>
          </w:tcPr>
          <w:p w:rsidR="009F5FA3" w:rsidRPr="009F5FA3" w:rsidRDefault="009F5FA3" w:rsidP="009F5FA3">
            <w:pPr>
              <w:autoSpaceDE w:val="0"/>
              <w:autoSpaceDN w:val="0"/>
              <w:adjustRightInd w:val="0"/>
              <w:spacing w:after="160" w:line="259" w:lineRule="auto"/>
              <w:rPr>
                <w:rFonts w:ascii="Times New Roman" w:eastAsia="Calibri" w:hAnsi="Times New Roman" w:cs="Times New Roman"/>
                <w:sz w:val="20"/>
                <w:szCs w:val="20"/>
                <w:lang w:eastAsia="ru-RU"/>
              </w:rPr>
            </w:pPr>
            <w:r w:rsidRPr="009F5FA3">
              <w:rPr>
                <w:rFonts w:ascii="Times New Roman" w:eastAsia="Calibri" w:hAnsi="Times New Roman" w:cs="Times New Roman"/>
                <w:bCs/>
                <w:sz w:val="20"/>
                <w:szCs w:val="20"/>
                <w:lang w:eastAsia="ru-RU"/>
              </w:rPr>
              <w:t>Информация о правилах обслуживания</w:t>
            </w:r>
          </w:p>
          <w:p w:rsidR="009F5FA3" w:rsidRPr="009F5FA3" w:rsidRDefault="009F5FA3" w:rsidP="009F5FA3">
            <w:pPr>
              <w:autoSpaceDE w:val="0"/>
              <w:autoSpaceDN w:val="0"/>
              <w:adjustRightInd w:val="0"/>
              <w:spacing w:after="160" w:line="259" w:lineRule="auto"/>
              <w:rPr>
                <w:rFonts w:ascii="Times New Roman" w:eastAsia="Calibri" w:hAnsi="Times New Roman" w:cs="Times New Roman"/>
                <w:bCs/>
                <w:sz w:val="20"/>
                <w:szCs w:val="20"/>
                <w:lang w:eastAsia="ru-RU"/>
              </w:rPr>
            </w:pPr>
          </w:p>
        </w:tc>
        <w:tc>
          <w:tcPr>
            <w:tcW w:w="3807" w:type="dxa"/>
          </w:tcPr>
          <w:p w:rsidR="009F5FA3" w:rsidRPr="009F5FA3" w:rsidRDefault="009F5FA3" w:rsidP="009F5FA3">
            <w:pPr>
              <w:autoSpaceDE w:val="0"/>
              <w:autoSpaceDN w:val="0"/>
              <w:adjustRightInd w:val="0"/>
              <w:spacing w:after="160" w:line="259" w:lineRule="auto"/>
              <w:rPr>
                <w:rFonts w:ascii="Times New Roman" w:eastAsia="Calibri" w:hAnsi="Times New Roman" w:cs="Times New Roman"/>
                <w:sz w:val="20"/>
                <w:szCs w:val="20"/>
                <w:lang w:eastAsia="ru-RU"/>
              </w:rPr>
            </w:pPr>
            <w:r w:rsidRPr="009F5FA3">
              <w:rPr>
                <w:rFonts w:ascii="Times New Roman" w:eastAsia="Calibri" w:hAnsi="Times New Roman" w:cs="Times New Roman"/>
                <w:sz w:val="20"/>
                <w:szCs w:val="20"/>
                <w:lang w:eastAsia="ru-RU"/>
              </w:rPr>
              <w:t>визуальная информация о правилах обслуживания в виде табличек, плакатов, брошюр и т.п.</w:t>
            </w:r>
          </w:p>
        </w:tc>
        <w:tc>
          <w:tcPr>
            <w:tcW w:w="2366" w:type="dxa"/>
          </w:tcPr>
          <w:p w:rsidR="009F5FA3" w:rsidRPr="009F5FA3" w:rsidRDefault="009F5FA3" w:rsidP="009F5FA3">
            <w:pPr>
              <w:autoSpaceDE w:val="0"/>
              <w:autoSpaceDN w:val="0"/>
              <w:adjustRightInd w:val="0"/>
              <w:spacing w:after="160" w:line="259" w:lineRule="auto"/>
              <w:rPr>
                <w:rFonts w:ascii="Times New Roman" w:eastAsia="Calibri" w:hAnsi="Times New Roman" w:cs="Times New Roman"/>
                <w:sz w:val="20"/>
                <w:szCs w:val="20"/>
                <w:lang w:eastAsia="ru-RU"/>
              </w:rPr>
            </w:pPr>
            <w:r w:rsidRPr="009F5FA3">
              <w:rPr>
                <w:rFonts w:ascii="Times New Roman" w:eastAsia="Calibri" w:hAnsi="Times New Roman" w:cs="Times New Roman"/>
                <w:sz w:val="20"/>
                <w:szCs w:val="20"/>
                <w:lang w:eastAsia="ru-RU"/>
              </w:rPr>
              <w:t xml:space="preserve">наличие </w:t>
            </w:r>
          </w:p>
        </w:tc>
      </w:tr>
      <w:tr w:rsidR="009F5FA3" w:rsidRPr="009F5FA3" w:rsidTr="00A84B58">
        <w:trPr>
          <w:jc w:val="center"/>
        </w:trPr>
        <w:tc>
          <w:tcPr>
            <w:tcW w:w="8862" w:type="dxa"/>
            <w:gridSpan w:val="3"/>
          </w:tcPr>
          <w:p w:rsidR="009F5FA3" w:rsidRPr="009F5FA3" w:rsidRDefault="009F5FA3" w:rsidP="009F5FA3">
            <w:pPr>
              <w:autoSpaceDE w:val="0"/>
              <w:autoSpaceDN w:val="0"/>
              <w:adjustRightInd w:val="0"/>
              <w:spacing w:after="160" w:line="259" w:lineRule="auto"/>
              <w:jc w:val="center"/>
              <w:rPr>
                <w:rFonts w:ascii="Times New Roman" w:eastAsia="Calibri" w:hAnsi="Times New Roman" w:cs="Times New Roman"/>
                <w:sz w:val="20"/>
                <w:szCs w:val="20"/>
                <w:lang w:eastAsia="ru-RU"/>
              </w:rPr>
            </w:pPr>
            <w:r w:rsidRPr="009F5FA3">
              <w:rPr>
                <w:rFonts w:ascii="Times New Roman" w:eastAsia="Calibri" w:hAnsi="Times New Roman" w:cs="Times New Roman"/>
                <w:i/>
                <w:sz w:val="20"/>
                <w:szCs w:val="20"/>
                <w:lang w:eastAsia="ru-RU"/>
              </w:rPr>
              <w:t>Вариант 2</w:t>
            </w:r>
          </w:p>
        </w:tc>
      </w:tr>
      <w:tr w:rsidR="009F5FA3" w:rsidRPr="009F5FA3" w:rsidTr="00A84B58">
        <w:trPr>
          <w:jc w:val="center"/>
        </w:trPr>
        <w:tc>
          <w:tcPr>
            <w:tcW w:w="2689" w:type="dxa"/>
          </w:tcPr>
          <w:p w:rsidR="009F5FA3" w:rsidRPr="009F5FA3" w:rsidRDefault="009F5FA3" w:rsidP="009F5FA3">
            <w:pPr>
              <w:autoSpaceDE w:val="0"/>
              <w:autoSpaceDN w:val="0"/>
              <w:adjustRightInd w:val="0"/>
              <w:spacing w:after="160" w:line="259" w:lineRule="auto"/>
              <w:rPr>
                <w:rFonts w:ascii="Times New Roman" w:eastAsia="Calibri" w:hAnsi="Times New Roman" w:cs="Times New Roman"/>
                <w:bCs/>
                <w:sz w:val="20"/>
                <w:szCs w:val="20"/>
                <w:lang w:eastAsia="ru-RU"/>
              </w:rPr>
            </w:pPr>
            <w:r w:rsidRPr="009F5FA3">
              <w:rPr>
                <w:rFonts w:ascii="Times New Roman" w:eastAsia="Calibri" w:hAnsi="Times New Roman" w:cs="Times New Roman"/>
                <w:sz w:val="20"/>
                <w:szCs w:val="20"/>
                <w:lang w:eastAsia="ru-RU"/>
              </w:rPr>
              <w:t>Помощь инвалиду по слуху на объекте</w:t>
            </w:r>
          </w:p>
        </w:tc>
        <w:tc>
          <w:tcPr>
            <w:tcW w:w="3807" w:type="dxa"/>
          </w:tcPr>
          <w:p w:rsidR="009F5FA3" w:rsidRPr="009F5FA3" w:rsidRDefault="009F5FA3" w:rsidP="009F5FA3">
            <w:pPr>
              <w:autoSpaceDE w:val="0"/>
              <w:autoSpaceDN w:val="0"/>
              <w:adjustRightInd w:val="0"/>
              <w:spacing w:after="160" w:line="259" w:lineRule="auto"/>
              <w:rPr>
                <w:rFonts w:ascii="Times New Roman" w:eastAsia="Calibri" w:hAnsi="Times New Roman" w:cs="Times New Roman"/>
                <w:bCs/>
                <w:sz w:val="20"/>
                <w:szCs w:val="20"/>
                <w:lang w:eastAsia="ru-RU"/>
              </w:rPr>
            </w:pPr>
            <w:r w:rsidRPr="009F5FA3">
              <w:rPr>
                <w:rFonts w:ascii="Times New Roman" w:eastAsia="Calibri" w:hAnsi="Times New Roman" w:cs="Times New Roman"/>
                <w:sz w:val="20"/>
                <w:szCs w:val="20"/>
                <w:lang w:eastAsia="ru-RU"/>
              </w:rPr>
              <w:t>персонал, в должностные инструкции которого входит сопровождение инвалидов по слуху и оказание им помощи при получении и оплате услуг</w:t>
            </w:r>
          </w:p>
        </w:tc>
        <w:tc>
          <w:tcPr>
            <w:tcW w:w="2366" w:type="dxa"/>
          </w:tcPr>
          <w:p w:rsidR="009F5FA3" w:rsidRPr="009F5FA3" w:rsidRDefault="009F5FA3" w:rsidP="009F5FA3">
            <w:pPr>
              <w:autoSpaceDE w:val="0"/>
              <w:autoSpaceDN w:val="0"/>
              <w:adjustRightInd w:val="0"/>
              <w:spacing w:after="160" w:line="259" w:lineRule="auto"/>
              <w:rPr>
                <w:rFonts w:ascii="Times New Roman" w:eastAsia="Calibri" w:hAnsi="Times New Roman" w:cs="Times New Roman"/>
                <w:sz w:val="20"/>
                <w:szCs w:val="20"/>
                <w:lang w:eastAsia="ru-RU"/>
              </w:rPr>
            </w:pPr>
            <w:r w:rsidRPr="009F5FA3">
              <w:rPr>
                <w:rFonts w:ascii="Times New Roman" w:eastAsia="Calibri" w:hAnsi="Times New Roman" w:cs="Times New Roman"/>
                <w:sz w:val="20"/>
                <w:szCs w:val="20"/>
                <w:lang w:eastAsia="ru-RU"/>
              </w:rPr>
              <w:t>наличие</w:t>
            </w:r>
          </w:p>
        </w:tc>
      </w:tr>
    </w:tbl>
    <w:p w:rsidR="00BF7CEA" w:rsidRDefault="00BF7CEA" w:rsidP="00A0434F">
      <w:pPr>
        <w:spacing w:after="0" w:line="240" w:lineRule="auto"/>
        <w:rPr>
          <w:rFonts w:ascii="Times New Roman" w:eastAsiaTheme="majorEastAsia" w:hAnsi="Times New Roman" w:cs="Times New Roman"/>
          <w:b/>
          <w:bCs/>
          <w:sz w:val="26"/>
          <w:szCs w:val="26"/>
          <w:lang w:eastAsia="ru-RU"/>
        </w:rPr>
        <w:sectPr w:rsidR="00BF7CEA" w:rsidSect="00B800CA">
          <w:pgSz w:w="11906" w:h="16838"/>
          <w:pgMar w:top="1134" w:right="567" w:bottom="1134" w:left="1134" w:header="708" w:footer="708" w:gutter="0"/>
          <w:pgNumType w:start="1"/>
          <w:cols w:space="708"/>
          <w:titlePg/>
          <w:docGrid w:linePitch="360"/>
        </w:sectPr>
      </w:pPr>
    </w:p>
    <w:p w:rsidR="00E21AF2" w:rsidRPr="00E21AF2" w:rsidRDefault="00E21AF2" w:rsidP="00E21AF2">
      <w:pPr>
        <w:spacing w:after="0" w:line="240" w:lineRule="auto"/>
        <w:ind w:left="4395"/>
        <w:jc w:val="center"/>
        <w:rPr>
          <w:rFonts w:ascii="Times New Roman" w:eastAsia="Times New Roman" w:hAnsi="Times New Roman" w:cs="Times New Roman"/>
          <w:sz w:val="28"/>
          <w:szCs w:val="28"/>
          <w:lang w:eastAsia="ru-RU"/>
        </w:rPr>
      </w:pPr>
      <w:r w:rsidRPr="00E21AF2">
        <w:rPr>
          <w:rFonts w:ascii="Times New Roman" w:eastAsia="Times New Roman" w:hAnsi="Times New Roman" w:cs="Times New Roman"/>
          <w:sz w:val="28"/>
          <w:szCs w:val="28"/>
          <w:lang w:eastAsia="ru-RU"/>
        </w:rPr>
        <w:lastRenderedPageBreak/>
        <w:t xml:space="preserve">Приложение № </w:t>
      </w:r>
      <w:r>
        <w:rPr>
          <w:rFonts w:ascii="Times New Roman" w:eastAsia="Times New Roman" w:hAnsi="Times New Roman" w:cs="Times New Roman"/>
          <w:sz w:val="28"/>
          <w:szCs w:val="28"/>
          <w:lang w:eastAsia="ru-RU"/>
        </w:rPr>
        <w:t>6</w:t>
      </w:r>
    </w:p>
    <w:p w:rsidR="00E21AF2" w:rsidRPr="00E21AF2" w:rsidRDefault="00E21AF2" w:rsidP="00E21AF2">
      <w:pPr>
        <w:spacing w:after="0" w:line="240" w:lineRule="auto"/>
        <w:ind w:left="4395"/>
        <w:jc w:val="center"/>
        <w:rPr>
          <w:rFonts w:ascii="Times New Roman" w:eastAsia="Times New Roman" w:hAnsi="Times New Roman" w:cs="Times New Roman"/>
          <w:sz w:val="28"/>
          <w:szCs w:val="28"/>
          <w:lang w:eastAsia="ru-RU"/>
        </w:rPr>
      </w:pPr>
      <w:r w:rsidRPr="00E21AF2">
        <w:rPr>
          <w:rFonts w:ascii="Times New Roman" w:eastAsia="Times New Roman" w:hAnsi="Times New Roman" w:cs="Times New Roman"/>
          <w:sz w:val="28"/>
          <w:szCs w:val="28"/>
          <w:lang w:eastAsia="ru-RU"/>
        </w:rPr>
        <w:t>к Методическим рекомендациям по оценке доступности</w:t>
      </w:r>
    </w:p>
    <w:p w:rsidR="00E21AF2" w:rsidRPr="00E21AF2" w:rsidRDefault="00E21AF2" w:rsidP="00E21AF2">
      <w:pPr>
        <w:spacing w:after="0" w:line="240" w:lineRule="auto"/>
        <w:ind w:left="4395"/>
        <w:jc w:val="center"/>
        <w:rPr>
          <w:rFonts w:ascii="Times New Roman" w:eastAsia="Times New Roman" w:hAnsi="Times New Roman" w:cs="Times New Roman"/>
          <w:sz w:val="28"/>
          <w:szCs w:val="28"/>
          <w:lang w:eastAsia="ru-RU"/>
        </w:rPr>
      </w:pPr>
      <w:r w:rsidRPr="00E21AF2">
        <w:rPr>
          <w:rFonts w:ascii="Times New Roman" w:eastAsia="Times New Roman" w:hAnsi="Times New Roman" w:cs="Times New Roman"/>
          <w:sz w:val="28"/>
          <w:szCs w:val="28"/>
          <w:lang w:eastAsia="ru-RU"/>
        </w:rPr>
        <w:t>для инвалидов объектов и услуг торговли, общественного питания и</w:t>
      </w:r>
    </w:p>
    <w:p w:rsidR="00E21AF2" w:rsidRPr="00E21AF2" w:rsidRDefault="00E21AF2" w:rsidP="00E21AF2">
      <w:pPr>
        <w:spacing w:after="0" w:line="240" w:lineRule="auto"/>
        <w:ind w:left="4395"/>
        <w:jc w:val="center"/>
        <w:rPr>
          <w:rFonts w:ascii="Times New Roman" w:eastAsia="Times New Roman" w:hAnsi="Times New Roman" w:cs="Times New Roman"/>
          <w:sz w:val="28"/>
          <w:szCs w:val="28"/>
          <w:lang w:eastAsia="ru-RU"/>
        </w:rPr>
      </w:pPr>
      <w:r w:rsidRPr="00E21AF2">
        <w:rPr>
          <w:rFonts w:ascii="Times New Roman" w:eastAsia="Times New Roman" w:hAnsi="Times New Roman" w:cs="Times New Roman"/>
          <w:sz w:val="28"/>
          <w:szCs w:val="28"/>
          <w:lang w:eastAsia="ru-RU"/>
        </w:rPr>
        <w:t>бытового обслуживания</w:t>
      </w:r>
    </w:p>
    <w:p w:rsidR="00115F1C" w:rsidRDefault="00115F1C" w:rsidP="00B0243D">
      <w:pPr>
        <w:spacing w:after="0" w:line="240" w:lineRule="auto"/>
        <w:jc w:val="right"/>
        <w:rPr>
          <w:rFonts w:ascii="Times New Roman" w:eastAsiaTheme="majorEastAsia" w:hAnsi="Times New Roman" w:cs="Times New Roman"/>
          <w:b/>
          <w:bCs/>
          <w:sz w:val="28"/>
          <w:szCs w:val="28"/>
          <w:lang w:eastAsia="ru-RU"/>
        </w:rPr>
      </w:pPr>
    </w:p>
    <w:p w:rsidR="00BF7CEA" w:rsidRPr="00F11BC5" w:rsidRDefault="00BF7CEA" w:rsidP="00B0243D">
      <w:pPr>
        <w:spacing w:after="0" w:line="240" w:lineRule="auto"/>
        <w:ind w:firstLine="567"/>
        <w:contextualSpacing/>
        <w:rPr>
          <w:rFonts w:ascii="Times New Roman" w:eastAsia="Times New Roman" w:hAnsi="Times New Roman" w:cs="Times New Roman"/>
          <w:bCs/>
          <w:sz w:val="28"/>
          <w:szCs w:val="28"/>
        </w:rPr>
      </w:pPr>
      <w:r>
        <w:rPr>
          <w:rFonts w:ascii="Times New Roman" w:eastAsia="Times New Roman" w:hAnsi="Times New Roman" w:cs="Times New Roman"/>
          <w:sz w:val="28"/>
          <w:szCs w:val="28"/>
        </w:rPr>
        <w:t xml:space="preserve">1. </w:t>
      </w:r>
      <w:r w:rsidRPr="00F11BC5">
        <w:rPr>
          <w:rFonts w:ascii="Times New Roman" w:eastAsia="Times New Roman" w:hAnsi="Times New Roman" w:cs="Times New Roman"/>
          <w:sz w:val="28"/>
          <w:szCs w:val="28"/>
        </w:rPr>
        <w:t>Оценка частного показателя «</w:t>
      </w:r>
      <w:r w:rsidRPr="00F11BC5">
        <w:rPr>
          <w:rFonts w:ascii="Times New Roman" w:eastAsia="Times New Roman" w:hAnsi="Times New Roman" w:cs="Times New Roman"/>
          <w:bCs/>
          <w:sz w:val="28"/>
          <w:szCs w:val="28"/>
        </w:rPr>
        <w:t>Доступность территории, прилегающей к зданию, в котором размещается объект потребительского рынка</w:t>
      </w:r>
      <w:r w:rsidRPr="00F11BC5">
        <w:rPr>
          <w:rFonts w:ascii="Times New Roman" w:eastAsia="Times New Roman" w:hAnsi="Times New Roman" w:cs="Times New Roman"/>
          <w:sz w:val="28"/>
          <w:szCs w:val="28"/>
        </w:rPr>
        <w:t>»</w:t>
      </w:r>
      <w:r w:rsidRPr="00F11BC5">
        <w:rPr>
          <w:rFonts w:ascii="Times New Roman" w:eastAsia="Times New Roman" w:hAnsi="Times New Roman" w:cs="Times New Roman"/>
          <w:bCs/>
          <w:sz w:val="28"/>
          <w:szCs w:val="28"/>
        </w:rPr>
        <w:t xml:space="preserve"> для инвалидов с нарушением зрения </w:t>
      </w:r>
    </w:p>
    <w:p w:rsidR="00BF7CEA" w:rsidRPr="00F11BC5" w:rsidRDefault="00BF7CEA" w:rsidP="00BF7CEA">
      <w:pPr>
        <w:spacing w:after="0" w:line="240" w:lineRule="auto"/>
        <w:ind w:firstLine="567"/>
        <w:contextualSpacing/>
        <w:jc w:val="both"/>
        <w:rPr>
          <w:rFonts w:ascii="Times New Roman" w:eastAsia="Times New Roman" w:hAnsi="Times New Roman" w:cs="Times New Roman"/>
          <w:sz w:val="24"/>
          <w:szCs w:val="24"/>
        </w:rPr>
      </w:pPr>
    </w:p>
    <w:tbl>
      <w:tblPr>
        <w:tblStyle w:val="1111"/>
        <w:tblW w:w="0" w:type="auto"/>
        <w:jc w:val="center"/>
        <w:tblLook w:val="04A0" w:firstRow="1" w:lastRow="0" w:firstColumn="1" w:lastColumn="0" w:noHBand="0" w:noVBand="1"/>
      </w:tblPr>
      <w:tblGrid>
        <w:gridCol w:w="2344"/>
        <w:gridCol w:w="3887"/>
        <w:gridCol w:w="2543"/>
      </w:tblGrid>
      <w:tr w:rsidR="00BF7CEA" w:rsidRPr="00F11BC5" w:rsidTr="00A84B58">
        <w:trPr>
          <w:trHeight w:val="170"/>
          <w:jc w:val="center"/>
        </w:trPr>
        <w:tc>
          <w:tcPr>
            <w:tcW w:w="2344" w:type="dxa"/>
          </w:tcPr>
          <w:p w:rsidR="00BF7CEA" w:rsidRPr="00F11BC5" w:rsidRDefault="00BF7CEA" w:rsidP="00A84B58">
            <w:pPr>
              <w:contextualSpacing/>
              <w:jc w:val="center"/>
              <w:rPr>
                <w:rFonts w:ascii="Times New Roman" w:eastAsia="Times New Roman" w:hAnsi="Times New Roman" w:cs="Times New Roman"/>
                <w:sz w:val="20"/>
                <w:szCs w:val="20"/>
              </w:rPr>
            </w:pPr>
            <w:r w:rsidRPr="00F11BC5">
              <w:rPr>
                <w:rFonts w:ascii="Times New Roman" w:eastAsia="Times New Roman" w:hAnsi="Times New Roman" w:cs="Times New Roman"/>
                <w:sz w:val="20"/>
                <w:szCs w:val="20"/>
              </w:rPr>
              <w:t>Наименование оцениваемого элемента</w:t>
            </w:r>
          </w:p>
          <w:p w:rsidR="00BF7CEA" w:rsidRPr="00F11BC5" w:rsidRDefault="00BF7CEA" w:rsidP="00A84B58">
            <w:pPr>
              <w:contextualSpacing/>
              <w:jc w:val="center"/>
              <w:rPr>
                <w:rFonts w:ascii="Times New Roman" w:eastAsia="Times New Roman" w:hAnsi="Times New Roman" w:cs="Times New Roman"/>
                <w:sz w:val="20"/>
                <w:szCs w:val="20"/>
              </w:rPr>
            </w:pPr>
          </w:p>
        </w:tc>
        <w:tc>
          <w:tcPr>
            <w:tcW w:w="3887" w:type="dxa"/>
          </w:tcPr>
          <w:p w:rsidR="00BF7CEA" w:rsidRPr="00F11BC5" w:rsidRDefault="00BF7CEA" w:rsidP="00A84B58">
            <w:pPr>
              <w:contextualSpacing/>
              <w:jc w:val="center"/>
              <w:rPr>
                <w:rFonts w:ascii="Times New Roman" w:eastAsia="Times New Roman" w:hAnsi="Times New Roman" w:cs="Times New Roman"/>
                <w:sz w:val="20"/>
                <w:szCs w:val="20"/>
              </w:rPr>
            </w:pPr>
            <w:r w:rsidRPr="00F11BC5">
              <w:rPr>
                <w:rFonts w:ascii="Times New Roman" w:eastAsia="Times New Roman" w:hAnsi="Times New Roman" w:cs="Times New Roman"/>
                <w:sz w:val="20"/>
                <w:szCs w:val="20"/>
              </w:rPr>
              <w:t>Характеристика оцениваемого элемента</w:t>
            </w:r>
          </w:p>
        </w:tc>
        <w:tc>
          <w:tcPr>
            <w:tcW w:w="2543" w:type="dxa"/>
          </w:tcPr>
          <w:p w:rsidR="00BF7CEA" w:rsidRPr="00F11BC5" w:rsidRDefault="00BF7CEA" w:rsidP="00A84B58">
            <w:pPr>
              <w:contextualSpacing/>
              <w:jc w:val="both"/>
              <w:rPr>
                <w:rFonts w:ascii="Times New Roman" w:eastAsia="Times New Roman" w:hAnsi="Times New Roman" w:cs="Times New Roman"/>
                <w:sz w:val="20"/>
                <w:szCs w:val="20"/>
              </w:rPr>
            </w:pPr>
            <w:r w:rsidRPr="00F11BC5">
              <w:rPr>
                <w:rFonts w:ascii="Times New Roman" w:eastAsia="Times New Roman" w:hAnsi="Times New Roman" w:cs="Times New Roman"/>
                <w:sz w:val="20"/>
                <w:szCs w:val="20"/>
              </w:rPr>
              <w:t>Условие доступности</w:t>
            </w:r>
          </w:p>
        </w:tc>
      </w:tr>
      <w:tr w:rsidR="00BF7CEA" w:rsidRPr="00F11BC5" w:rsidTr="00A84B58">
        <w:trPr>
          <w:trHeight w:val="170"/>
          <w:jc w:val="center"/>
        </w:trPr>
        <w:tc>
          <w:tcPr>
            <w:tcW w:w="2344" w:type="dxa"/>
            <w:vMerge w:val="restart"/>
          </w:tcPr>
          <w:p w:rsidR="00BF7CEA" w:rsidRPr="00F11BC5" w:rsidRDefault="00BF7CEA" w:rsidP="00A84B58">
            <w:pPr>
              <w:contextualSpacing/>
              <w:jc w:val="both"/>
              <w:rPr>
                <w:rFonts w:ascii="Times New Roman" w:eastAsia="Times New Roman" w:hAnsi="Times New Roman" w:cs="Times New Roman"/>
                <w:sz w:val="20"/>
                <w:szCs w:val="20"/>
              </w:rPr>
            </w:pPr>
            <w:r w:rsidRPr="00F11BC5">
              <w:rPr>
                <w:rFonts w:ascii="Times New Roman" w:eastAsia="Times New Roman" w:hAnsi="Times New Roman" w:cs="Times New Roman"/>
                <w:sz w:val="20"/>
                <w:szCs w:val="20"/>
              </w:rPr>
              <w:t>Путь к входу в здание</w:t>
            </w:r>
          </w:p>
        </w:tc>
        <w:tc>
          <w:tcPr>
            <w:tcW w:w="3887" w:type="dxa"/>
          </w:tcPr>
          <w:p w:rsidR="00BF7CEA" w:rsidRPr="00F11BC5" w:rsidRDefault="00BF7CEA" w:rsidP="00A84B58">
            <w:pPr>
              <w:autoSpaceDE w:val="0"/>
              <w:autoSpaceDN w:val="0"/>
              <w:adjustRightInd w:val="0"/>
              <w:jc w:val="both"/>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 xml:space="preserve">ограждение, бордюр с направляющей функцией вдоль тротуара </w:t>
            </w:r>
          </w:p>
          <w:p w:rsidR="00BF7CEA" w:rsidRPr="00F11BC5" w:rsidRDefault="00BF7CEA" w:rsidP="00A84B58">
            <w:pPr>
              <w:contextualSpacing/>
              <w:jc w:val="both"/>
              <w:rPr>
                <w:rFonts w:ascii="Times New Roman" w:eastAsia="Times New Roman" w:hAnsi="Times New Roman" w:cs="Times New Roman"/>
                <w:sz w:val="20"/>
                <w:szCs w:val="20"/>
              </w:rPr>
            </w:pPr>
          </w:p>
        </w:tc>
        <w:tc>
          <w:tcPr>
            <w:tcW w:w="2543" w:type="dxa"/>
          </w:tcPr>
          <w:p w:rsidR="00BF7CEA" w:rsidRPr="00F11BC5" w:rsidRDefault="00BF7CEA" w:rsidP="00A84B58">
            <w:pPr>
              <w:contextualSpacing/>
              <w:jc w:val="both"/>
              <w:rPr>
                <w:rFonts w:ascii="Times New Roman" w:eastAsia="Times New Roman" w:hAnsi="Times New Roman" w:cs="Times New Roman"/>
                <w:sz w:val="20"/>
                <w:szCs w:val="20"/>
              </w:rPr>
            </w:pPr>
            <w:r w:rsidRPr="00F11BC5">
              <w:rPr>
                <w:rFonts w:ascii="Times New Roman" w:eastAsia="Times New Roman" w:hAnsi="Times New Roman" w:cs="Times New Roman"/>
                <w:sz w:val="20"/>
                <w:szCs w:val="20"/>
              </w:rPr>
              <w:t>Наличие, высота бордюрного камня 0,05м</w:t>
            </w:r>
          </w:p>
        </w:tc>
      </w:tr>
      <w:tr w:rsidR="00BF7CEA" w:rsidRPr="00F11BC5" w:rsidTr="00A84B58">
        <w:trPr>
          <w:trHeight w:val="170"/>
          <w:jc w:val="center"/>
        </w:trPr>
        <w:tc>
          <w:tcPr>
            <w:tcW w:w="2344" w:type="dxa"/>
            <w:vMerge/>
          </w:tcPr>
          <w:p w:rsidR="00BF7CEA" w:rsidRPr="00F11BC5" w:rsidRDefault="00BF7CEA" w:rsidP="00A84B58">
            <w:pPr>
              <w:contextualSpacing/>
              <w:jc w:val="both"/>
              <w:rPr>
                <w:rFonts w:ascii="Times New Roman" w:eastAsia="Times New Roman" w:hAnsi="Times New Roman" w:cs="Times New Roman"/>
                <w:sz w:val="20"/>
                <w:szCs w:val="20"/>
              </w:rPr>
            </w:pPr>
          </w:p>
        </w:tc>
        <w:tc>
          <w:tcPr>
            <w:tcW w:w="3887" w:type="dxa"/>
          </w:tcPr>
          <w:p w:rsidR="00BF7CEA" w:rsidRPr="00F11BC5" w:rsidRDefault="00BF7CEA" w:rsidP="00A84B58">
            <w:pPr>
              <w:autoSpaceDE w:val="0"/>
              <w:autoSpaceDN w:val="0"/>
              <w:adjustRightInd w:val="0"/>
              <w:jc w:val="both"/>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 xml:space="preserve">не обозначенные препятствия на пути движения </w:t>
            </w:r>
          </w:p>
        </w:tc>
        <w:tc>
          <w:tcPr>
            <w:tcW w:w="2543" w:type="dxa"/>
          </w:tcPr>
          <w:p w:rsidR="00BF7CEA" w:rsidRPr="00F11BC5" w:rsidRDefault="00BF7CEA" w:rsidP="00A84B58">
            <w:pPr>
              <w:contextualSpacing/>
              <w:jc w:val="both"/>
              <w:rPr>
                <w:rFonts w:ascii="Times New Roman" w:eastAsia="Times New Roman" w:hAnsi="Times New Roman" w:cs="Times New Roman"/>
                <w:sz w:val="20"/>
                <w:szCs w:val="20"/>
              </w:rPr>
            </w:pPr>
            <w:r w:rsidRPr="00F11BC5">
              <w:rPr>
                <w:rFonts w:ascii="Times New Roman" w:eastAsia="Times New Roman" w:hAnsi="Times New Roman" w:cs="Times New Roman"/>
                <w:sz w:val="20"/>
                <w:szCs w:val="20"/>
              </w:rPr>
              <w:t>отсутствуют</w:t>
            </w:r>
          </w:p>
        </w:tc>
      </w:tr>
      <w:tr w:rsidR="00BF7CEA" w:rsidRPr="00F11BC5" w:rsidTr="00A84B58">
        <w:trPr>
          <w:trHeight w:val="170"/>
          <w:jc w:val="center"/>
        </w:trPr>
        <w:tc>
          <w:tcPr>
            <w:tcW w:w="2344" w:type="dxa"/>
            <w:vMerge w:val="restart"/>
          </w:tcPr>
          <w:p w:rsidR="00BF7CEA" w:rsidRPr="00F11BC5" w:rsidRDefault="00BF7CEA" w:rsidP="00A84B58">
            <w:pPr>
              <w:spacing w:after="160" w:line="259" w:lineRule="auto"/>
              <w:contextualSpacing/>
              <w:jc w:val="both"/>
              <w:rPr>
                <w:rFonts w:ascii="Times New Roman" w:eastAsia="Times New Roman" w:hAnsi="Times New Roman" w:cs="Times New Roman"/>
                <w:sz w:val="20"/>
                <w:szCs w:val="20"/>
              </w:rPr>
            </w:pPr>
            <w:r w:rsidRPr="00F11BC5">
              <w:rPr>
                <w:rFonts w:ascii="Times New Roman" w:eastAsia="Times New Roman" w:hAnsi="Times New Roman" w:cs="Times New Roman"/>
                <w:sz w:val="20"/>
                <w:szCs w:val="20"/>
              </w:rPr>
              <w:t>Открытая лестница</w:t>
            </w:r>
          </w:p>
        </w:tc>
        <w:tc>
          <w:tcPr>
            <w:tcW w:w="3887" w:type="dxa"/>
          </w:tcPr>
          <w:p w:rsidR="00BF7CEA" w:rsidRPr="00F11BC5" w:rsidRDefault="00BF7CEA" w:rsidP="00A84B58">
            <w:pPr>
              <w:autoSpaceDE w:val="0"/>
              <w:autoSpaceDN w:val="0"/>
              <w:adjustRightInd w:val="0"/>
              <w:spacing w:after="160" w:line="259" w:lineRule="auto"/>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 xml:space="preserve">поручни </w:t>
            </w:r>
          </w:p>
        </w:tc>
        <w:tc>
          <w:tcPr>
            <w:tcW w:w="2543" w:type="dxa"/>
          </w:tcPr>
          <w:p w:rsidR="00BF7CEA" w:rsidRPr="00F11BC5" w:rsidRDefault="00BF7CEA" w:rsidP="00A84B58">
            <w:pPr>
              <w:autoSpaceDE w:val="0"/>
              <w:autoSpaceDN w:val="0"/>
              <w:adjustRightInd w:val="0"/>
              <w:spacing w:after="160" w:line="259" w:lineRule="auto"/>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 xml:space="preserve">наличие с двух сторон </w:t>
            </w:r>
          </w:p>
        </w:tc>
      </w:tr>
      <w:tr w:rsidR="00BF7CEA" w:rsidRPr="00F11BC5" w:rsidTr="00A84B58">
        <w:trPr>
          <w:trHeight w:val="170"/>
          <w:jc w:val="center"/>
        </w:trPr>
        <w:tc>
          <w:tcPr>
            <w:tcW w:w="2344" w:type="dxa"/>
            <w:vMerge/>
          </w:tcPr>
          <w:p w:rsidR="00BF7CEA" w:rsidRPr="00F11BC5" w:rsidRDefault="00BF7CEA" w:rsidP="00A84B58">
            <w:pPr>
              <w:spacing w:after="160" w:line="259" w:lineRule="auto"/>
              <w:contextualSpacing/>
              <w:jc w:val="both"/>
              <w:rPr>
                <w:rFonts w:ascii="Times New Roman" w:eastAsia="Times New Roman" w:hAnsi="Times New Roman" w:cs="Times New Roman"/>
                <w:sz w:val="20"/>
                <w:szCs w:val="20"/>
              </w:rPr>
            </w:pPr>
          </w:p>
        </w:tc>
        <w:tc>
          <w:tcPr>
            <w:tcW w:w="3887" w:type="dxa"/>
          </w:tcPr>
          <w:p w:rsidR="00BF7CEA" w:rsidRPr="00F11BC5" w:rsidRDefault="00BF7CEA" w:rsidP="00A84B58">
            <w:pPr>
              <w:autoSpaceDE w:val="0"/>
              <w:autoSpaceDN w:val="0"/>
              <w:adjustRightInd w:val="0"/>
              <w:spacing w:after="160" w:line="259" w:lineRule="auto"/>
              <w:rPr>
                <w:rFonts w:ascii="Times New Roman" w:eastAsia="Calibri" w:hAnsi="Times New Roman" w:cs="Times New Roman"/>
                <w:sz w:val="20"/>
                <w:szCs w:val="20"/>
                <w:lang w:eastAsia="ru-RU"/>
              </w:rPr>
            </w:pPr>
            <w:r w:rsidRPr="001F400B">
              <w:rPr>
                <w:rFonts w:ascii="Times New Roman" w:eastAsia="Calibri" w:hAnsi="Times New Roman" w:cs="Times New Roman"/>
                <w:sz w:val="20"/>
                <w:szCs w:val="20"/>
                <w:lang w:eastAsia="ru-RU"/>
              </w:rPr>
              <w:t>тактильная п</w:t>
            </w:r>
            <w:r w:rsidRPr="00F11BC5">
              <w:rPr>
                <w:rFonts w:ascii="Times New Roman" w:eastAsia="Calibri" w:hAnsi="Times New Roman" w:cs="Times New Roman"/>
                <w:sz w:val="20"/>
                <w:szCs w:val="20"/>
                <w:lang w:eastAsia="ru-RU"/>
              </w:rPr>
              <w:t xml:space="preserve">редупреждающая полоса перед маршем лестницы (вверху и внизу) </w:t>
            </w:r>
          </w:p>
        </w:tc>
        <w:tc>
          <w:tcPr>
            <w:tcW w:w="2543" w:type="dxa"/>
          </w:tcPr>
          <w:p w:rsidR="00BF7CEA" w:rsidRPr="00F11BC5" w:rsidRDefault="00BF7CEA" w:rsidP="00A84B58">
            <w:pPr>
              <w:autoSpaceDE w:val="0"/>
              <w:autoSpaceDN w:val="0"/>
              <w:adjustRightInd w:val="0"/>
              <w:spacing w:after="160" w:line="259" w:lineRule="auto"/>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н</w:t>
            </w:r>
            <w:r w:rsidRPr="00F11BC5">
              <w:rPr>
                <w:rFonts w:ascii="Times New Roman" w:eastAsia="Calibri" w:hAnsi="Times New Roman" w:cs="Times New Roman"/>
                <w:sz w:val="20"/>
                <w:szCs w:val="20"/>
                <w:lang w:eastAsia="ru-RU"/>
              </w:rPr>
              <w:t xml:space="preserve">аличие, ширина 0,5-0,6м </w:t>
            </w:r>
          </w:p>
        </w:tc>
      </w:tr>
      <w:tr w:rsidR="00BF7CEA" w:rsidRPr="00F11BC5" w:rsidTr="00A84B58">
        <w:trPr>
          <w:trHeight w:val="170"/>
          <w:jc w:val="center"/>
        </w:trPr>
        <w:tc>
          <w:tcPr>
            <w:tcW w:w="2344" w:type="dxa"/>
            <w:vMerge/>
          </w:tcPr>
          <w:p w:rsidR="00BF7CEA" w:rsidRPr="00F11BC5" w:rsidRDefault="00BF7CEA" w:rsidP="00A84B58">
            <w:pPr>
              <w:spacing w:after="160" w:line="259" w:lineRule="auto"/>
              <w:contextualSpacing/>
              <w:jc w:val="both"/>
              <w:rPr>
                <w:rFonts w:ascii="Times New Roman" w:eastAsia="Times New Roman" w:hAnsi="Times New Roman" w:cs="Times New Roman"/>
                <w:sz w:val="20"/>
                <w:szCs w:val="20"/>
              </w:rPr>
            </w:pPr>
          </w:p>
        </w:tc>
        <w:tc>
          <w:tcPr>
            <w:tcW w:w="3887" w:type="dxa"/>
          </w:tcPr>
          <w:p w:rsidR="00BF7CEA" w:rsidRPr="00F11BC5" w:rsidRDefault="00BF7CEA" w:rsidP="00A84B58">
            <w:pPr>
              <w:autoSpaceDE w:val="0"/>
              <w:autoSpaceDN w:val="0"/>
              <w:adjustRightInd w:val="0"/>
              <w:spacing w:after="160" w:line="259" w:lineRule="auto"/>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 xml:space="preserve">контрастная маркировка ступеней </w:t>
            </w:r>
          </w:p>
          <w:p w:rsidR="00BF7CEA" w:rsidRPr="00F11BC5" w:rsidRDefault="00BF7CEA" w:rsidP="00A84B58">
            <w:pPr>
              <w:autoSpaceDE w:val="0"/>
              <w:autoSpaceDN w:val="0"/>
              <w:adjustRightInd w:val="0"/>
              <w:spacing w:after="160" w:line="259" w:lineRule="auto"/>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 xml:space="preserve">(крайних ступеней или края всех ступеней марша) </w:t>
            </w:r>
          </w:p>
        </w:tc>
        <w:tc>
          <w:tcPr>
            <w:tcW w:w="2543" w:type="dxa"/>
          </w:tcPr>
          <w:p w:rsidR="00BF7CEA" w:rsidRPr="00F11BC5" w:rsidRDefault="00BF7CEA" w:rsidP="00A84B58">
            <w:pPr>
              <w:autoSpaceDE w:val="0"/>
              <w:autoSpaceDN w:val="0"/>
              <w:adjustRightInd w:val="0"/>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н</w:t>
            </w:r>
            <w:r w:rsidRPr="00F11BC5">
              <w:rPr>
                <w:rFonts w:ascii="Times New Roman" w:eastAsia="Calibri" w:hAnsi="Times New Roman" w:cs="Times New Roman"/>
                <w:sz w:val="20"/>
                <w:szCs w:val="20"/>
                <w:lang w:eastAsia="ru-RU"/>
              </w:rPr>
              <w:t>аличие на горизонтальной части ступени (проступи), ширина 0,08-0,1м</w:t>
            </w:r>
          </w:p>
        </w:tc>
      </w:tr>
    </w:tbl>
    <w:p w:rsidR="00BF7CEA" w:rsidRPr="00F11BC5" w:rsidRDefault="00BF7CEA" w:rsidP="00BF7CEA">
      <w:pPr>
        <w:spacing w:after="0" w:line="240" w:lineRule="auto"/>
        <w:ind w:firstLine="567"/>
        <w:contextualSpacing/>
        <w:jc w:val="both"/>
        <w:rPr>
          <w:rFonts w:ascii="Times New Roman" w:eastAsia="Times New Roman" w:hAnsi="Times New Roman" w:cs="Times New Roman"/>
          <w:sz w:val="24"/>
          <w:szCs w:val="24"/>
        </w:rPr>
      </w:pPr>
    </w:p>
    <w:p w:rsidR="00BF7CEA" w:rsidRPr="00F11BC5" w:rsidRDefault="00BF7CEA" w:rsidP="00B0243D">
      <w:pPr>
        <w:spacing w:after="0" w:line="240" w:lineRule="auto"/>
        <w:ind w:firstLine="567"/>
        <w:contextualSpacing/>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rPr>
        <w:t xml:space="preserve">2. </w:t>
      </w:r>
      <w:r w:rsidRPr="00F11BC5">
        <w:rPr>
          <w:rFonts w:ascii="Times New Roman" w:eastAsia="Times New Roman" w:hAnsi="Times New Roman" w:cs="Times New Roman"/>
          <w:sz w:val="28"/>
          <w:szCs w:val="28"/>
        </w:rPr>
        <w:t>Оценка частного показателя «</w:t>
      </w:r>
      <w:r w:rsidRPr="00F11BC5">
        <w:rPr>
          <w:rFonts w:ascii="Times New Roman" w:eastAsia="Times New Roman" w:hAnsi="Times New Roman" w:cs="Times New Roman"/>
          <w:bCs/>
          <w:sz w:val="28"/>
          <w:szCs w:val="28"/>
        </w:rPr>
        <w:t>Доступность входа в здание, в котором размещается объект потребительского рынка</w:t>
      </w:r>
      <w:r w:rsidRPr="00F11BC5">
        <w:rPr>
          <w:rFonts w:ascii="Times New Roman" w:eastAsia="Times New Roman" w:hAnsi="Times New Roman" w:cs="Times New Roman"/>
          <w:sz w:val="28"/>
          <w:szCs w:val="28"/>
        </w:rPr>
        <w:t xml:space="preserve">» </w:t>
      </w:r>
      <w:r w:rsidRPr="00F11BC5">
        <w:rPr>
          <w:rFonts w:ascii="Times New Roman" w:eastAsia="Times New Roman" w:hAnsi="Times New Roman" w:cs="Times New Roman"/>
          <w:bCs/>
          <w:sz w:val="28"/>
          <w:szCs w:val="28"/>
        </w:rPr>
        <w:t xml:space="preserve">для инвалидов с нарушением зрения </w:t>
      </w:r>
    </w:p>
    <w:p w:rsidR="00BF7CEA" w:rsidRPr="00F11BC5" w:rsidRDefault="00BF7CEA" w:rsidP="00BF7CEA">
      <w:pPr>
        <w:spacing w:after="0" w:line="240" w:lineRule="auto"/>
        <w:ind w:firstLine="567"/>
        <w:contextualSpacing/>
        <w:jc w:val="center"/>
        <w:rPr>
          <w:rFonts w:ascii="Times New Roman" w:eastAsia="Times New Roman" w:hAnsi="Times New Roman" w:cs="Times New Roman"/>
          <w:bCs/>
          <w:sz w:val="28"/>
          <w:szCs w:val="28"/>
        </w:rPr>
      </w:pPr>
    </w:p>
    <w:tbl>
      <w:tblPr>
        <w:tblStyle w:val="1111"/>
        <w:tblW w:w="0" w:type="auto"/>
        <w:jc w:val="center"/>
        <w:tblLook w:val="04A0" w:firstRow="1" w:lastRow="0" w:firstColumn="1" w:lastColumn="0" w:noHBand="0" w:noVBand="1"/>
      </w:tblPr>
      <w:tblGrid>
        <w:gridCol w:w="2547"/>
        <w:gridCol w:w="2693"/>
        <w:gridCol w:w="3429"/>
      </w:tblGrid>
      <w:tr w:rsidR="00BF7CEA" w:rsidRPr="00F11BC5" w:rsidTr="00A84B58">
        <w:trPr>
          <w:trHeight w:val="57"/>
          <w:jc w:val="center"/>
        </w:trPr>
        <w:tc>
          <w:tcPr>
            <w:tcW w:w="2547" w:type="dxa"/>
          </w:tcPr>
          <w:p w:rsidR="00BF7CEA" w:rsidRPr="00F11BC5" w:rsidRDefault="00BF7CEA" w:rsidP="00A84B58">
            <w:pPr>
              <w:contextualSpacing/>
              <w:jc w:val="center"/>
              <w:rPr>
                <w:rFonts w:ascii="Times New Roman" w:eastAsia="Times New Roman" w:hAnsi="Times New Roman" w:cs="Times New Roman"/>
                <w:sz w:val="20"/>
                <w:szCs w:val="20"/>
              </w:rPr>
            </w:pPr>
            <w:r w:rsidRPr="00F11BC5">
              <w:rPr>
                <w:rFonts w:ascii="Times New Roman" w:eastAsia="Times New Roman" w:hAnsi="Times New Roman" w:cs="Times New Roman"/>
                <w:sz w:val="20"/>
                <w:szCs w:val="20"/>
              </w:rPr>
              <w:t>Наименование оцениваемого элемента</w:t>
            </w:r>
          </w:p>
          <w:p w:rsidR="00BF7CEA" w:rsidRPr="00F11BC5" w:rsidRDefault="00BF7CEA" w:rsidP="00A84B58">
            <w:pPr>
              <w:contextualSpacing/>
              <w:jc w:val="center"/>
              <w:rPr>
                <w:rFonts w:ascii="Times New Roman" w:eastAsia="Times New Roman" w:hAnsi="Times New Roman" w:cs="Times New Roman"/>
                <w:sz w:val="20"/>
                <w:szCs w:val="20"/>
              </w:rPr>
            </w:pPr>
          </w:p>
        </w:tc>
        <w:tc>
          <w:tcPr>
            <w:tcW w:w="2693" w:type="dxa"/>
          </w:tcPr>
          <w:p w:rsidR="00BF7CEA" w:rsidRPr="00F11BC5" w:rsidRDefault="00BF7CEA" w:rsidP="00A84B58">
            <w:pPr>
              <w:contextualSpacing/>
              <w:jc w:val="center"/>
              <w:rPr>
                <w:rFonts w:ascii="Times New Roman" w:eastAsia="Times New Roman" w:hAnsi="Times New Roman" w:cs="Times New Roman"/>
                <w:sz w:val="20"/>
                <w:szCs w:val="20"/>
              </w:rPr>
            </w:pPr>
            <w:r w:rsidRPr="00F11BC5">
              <w:rPr>
                <w:rFonts w:ascii="Times New Roman" w:eastAsia="Times New Roman" w:hAnsi="Times New Roman" w:cs="Times New Roman"/>
                <w:sz w:val="20"/>
                <w:szCs w:val="20"/>
              </w:rPr>
              <w:t>Характеристика оцениваемого элемента</w:t>
            </w:r>
          </w:p>
        </w:tc>
        <w:tc>
          <w:tcPr>
            <w:tcW w:w="3429" w:type="dxa"/>
          </w:tcPr>
          <w:p w:rsidR="00BF7CEA" w:rsidRPr="00F11BC5" w:rsidRDefault="00BF7CEA" w:rsidP="00A84B58">
            <w:pPr>
              <w:contextualSpacing/>
              <w:jc w:val="center"/>
              <w:rPr>
                <w:rFonts w:ascii="Times New Roman" w:eastAsia="Times New Roman" w:hAnsi="Times New Roman" w:cs="Times New Roman"/>
                <w:sz w:val="20"/>
                <w:szCs w:val="20"/>
              </w:rPr>
            </w:pPr>
            <w:r w:rsidRPr="00F11BC5">
              <w:rPr>
                <w:rFonts w:ascii="Times New Roman" w:eastAsia="Times New Roman" w:hAnsi="Times New Roman" w:cs="Times New Roman"/>
                <w:sz w:val="20"/>
                <w:szCs w:val="20"/>
              </w:rPr>
              <w:t>Условие доступности</w:t>
            </w:r>
          </w:p>
        </w:tc>
      </w:tr>
      <w:tr w:rsidR="00BF7CEA" w:rsidRPr="00F11BC5" w:rsidTr="00A84B58">
        <w:trPr>
          <w:trHeight w:val="57"/>
          <w:jc w:val="center"/>
        </w:trPr>
        <w:tc>
          <w:tcPr>
            <w:tcW w:w="2547" w:type="dxa"/>
            <w:vMerge w:val="restart"/>
          </w:tcPr>
          <w:p w:rsidR="00BF7CEA" w:rsidRPr="00F11BC5" w:rsidRDefault="00BF7CEA" w:rsidP="00A84B58">
            <w:pPr>
              <w:autoSpaceDE w:val="0"/>
              <w:autoSpaceDN w:val="0"/>
              <w:adjustRightInd w:val="0"/>
              <w:jc w:val="both"/>
              <w:rPr>
                <w:rFonts w:ascii="Times New Roman" w:eastAsia="Calibri" w:hAnsi="Times New Roman" w:cs="Times New Roman"/>
                <w:sz w:val="20"/>
                <w:szCs w:val="20"/>
                <w:lang w:eastAsia="ru-RU"/>
              </w:rPr>
            </w:pPr>
            <w:r w:rsidRPr="00F11BC5">
              <w:rPr>
                <w:rFonts w:ascii="Times New Roman" w:eastAsia="Calibri" w:hAnsi="Times New Roman" w:cs="Times New Roman"/>
                <w:bCs/>
                <w:sz w:val="20"/>
                <w:szCs w:val="20"/>
                <w:lang w:eastAsia="ru-RU"/>
              </w:rPr>
              <w:t xml:space="preserve">Крыльцо или входная площадка </w:t>
            </w:r>
          </w:p>
          <w:p w:rsidR="00BF7CEA" w:rsidRPr="00F11BC5" w:rsidRDefault="00BF7CEA" w:rsidP="00A84B58">
            <w:pPr>
              <w:contextualSpacing/>
              <w:jc w:val="both"/>
              <w:rPr>
                <w:rFonts w:ascii="Times New Roman" w:eastAsia="Times New Roman" w:hAnsi="Times New Roman" w:cs="Times New Roman"/>
                <w:sz w:val="20"/>
                <w:szCs w:val="20"/>
              </w:rPr>
            </w:pPr>
          </w:p>
        </w:tc>
        <w:tc>
          <w:tcPr>
            <w:tcW w:w="2693" w:type="dxa"/>
          </w:tcPr>
          <w:p w:rsidR="00BF7CEA" w:rsidRPr="00F11BC5" w:rsidRDefault="00BF7CEA"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 xml:space="preserve">поручни (ограждение высотой не менее 0,8 м, допустимы другие виды ограждения) </w:t>
            </w:r>
          </w:p>
        </w:tc>
        <w:tc>
          <w:tcPr>
            <w:tcW w:w="3429" w:type="dxa"/>
          </w:tcPr>
          <w:p w:rsidR="00BF7CEA" w:rsidRPr="00F11BC5" w:rsidRDefault="00BF7CEA"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 xml:space="preserve">наличие при высоте более </w:t>
            </w:r>
          </w:p>
          <w:p w:rsidR="00BF7CEA" w:rsidRPr="00F11BC5" w:rsidRDefault="00BF7CEA" w:rsidP="00A84B58">
            <w:pPr>
              <w:autoSpaceDE w:val="0"/>
              <w:autoSpaceDN w:val="0"/>
              <w:adjustRightInd w:val="0"/>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0,45 м</w:t>
            </w:r>
          </w:p>
          <w:p w:rsidR="00BF7CEA" w:rsidRPr="00F11BC5" w:rsidRDefault="00BF7CEA" w:rsidP="00A84B58">
            <w:pPr>
              <w:autoSpaceDE w:val="0"/>
              <w:autoSpaceDN w:val="0"/>
              <w:adjustRightInd w:val="0"/>
              <w:rPr>
                <w:rFonts w:ascii="Times New Roman" w:eastAsia="Calibri" w:hAnsi="Times New Roman" w:cs="Times New Roman"/>
                <w:sz w:val="20"/>
                <w:szCs w:val="20"/>
                <w:lang w:eastAsia="ru-RU"/>
              </w:rPr>
            </w:pPr>
          </w:p>
        </w:tc>
      </w:tr>
      <w:tr w:rsidR="00BF7CEA" w:rsidRPr="00F11BC5" w:rsidTr="00A84B58">
        <w:trPr>
          <w:trHeight w:val="57"/>
          <w:jc w:val="center"/>
        </w:trPr>
        <w:tc>
          <w:tcPr>
            <w:tcW w:w="2547" w:type="dxa"/>
            <w:vMerge/>
          </w:tcPr>
          <w:p w:rsidR="00BF7CEA" w:rsidRPr="00F11BC5" w:rsidRDefault="00BF7CEA" w:rsidP="00A84B58">
            <w:pPr>
              <w:autoSpaceDE w:val="0"/>
              <w:autoSpaceDN w:val="0"/>
              <w:adjustRightInd w:val="0"/>
              <w:jc w:val="both"/>
              <w:rPr>
                <w:rFonts w:ascii="Times New Roman" w:eastAsia="Calibri" w:hAnsi="Times New Roman" w:cs="Times New Roman"/>
                <w:bCs/>
                <w:sz w:val="20"/>
                <w:szCs w:val="20"/>
                <w:lang w:eastAsia="ru-RU"/>
              </w:rPr>
            </w:pPr>
          </w:p>
        </w:tc>
        <w:tc>
          <w:tcPr>
            <w:tcW w:w="2693" w:type="dxa"/>
          </w:tcPr>
          <w:p w:rsidR="00BF7CEA" w:rsidRPr="00F11BC5" w:rsidRDefault="00BF7CEA"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навес, водоотвод</w:t>
            </w:r>
          </w:p>
        </w:tc>
        <w:tc>
          <w:tcPr>
            <w:tcW w:w="3429" w:type="dxa"/>
          </w:tcPr>
          <w:p w:rsidR="00BF7CEA" w:rsidRPr="00F11BC5" w:rsidRDefault="00BF7CEA"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наличие</w:t>
            </w:r>
          </w:p>
        </w:tc>
      </w:tr>
      <w:tr w:rsidR="00BF7CEA" w:rsidRPr="00F11BC5" w:rsidTr="00A84B58">
        <w:trPr>
          <w:trHeight w:val="57"/>
          <w:jc w:val="center"/>
        </w:trPr>
        <w:tc>
          <w:tcPr>
            <w:tcW w:w="2547" w:type="dxa"/>
          </w:tcPr>
          <w:p w:rsidR="00BF7CEA" w:rsidRPr="00F11BC5" w:rsidRDefault="00BF7CEA" w:rsidP="00A84B58">
            <w:pPr>
              <w:widowControl w:val="0"/>
              <w:autoSpaceDE w:val="0"/>
              <w:autoSpaceDN w:val="0"/>
              <w:adjustRightInd w:val="0"/>
              <w:jc w:val="both"/>
              <w:rPr>
                <w:rFonts w:ascii="Times New Roman" w:eastAsia="Calibri" w:hAnsi="Times New Roman" w:cs="Times New Roman"/>
                <w:bCs/>
                <w:sz w:val="20"/>
                <w:szCs w:val="20"/>
                <w:lang w:eastAsia="ru-RU"/>
              </w:rPr>
            </w:pPr>
            <w:r w:rsidRPr="00F11BC5">
              <w:rPr>
                <w:rFonts w:ascii="Times New Roman" w:eastAsia="Calibri" w:hAnsi="Times New Roman" w:cs="Times New Roman"/>
                <w:bCs/>
                <w:sz w:val="20"/>
                <w:szCs w:val="20"/>
                <w:lang w:eastAsia="ru-RU"/>
              </w:rPr>
              <w:t>Двери</w:t>
            </w:r>
          </w:p>
        </w:tc>
        <w:tc>
          <w:tcPr>
            <w:tcW w:w="2693" w:type="dxa"/>
          </w:tcPr>
          <w:p w:rsidR="00BF7CEA" w:rsidRPr="00F11BC5" w:rsidRDefault="00BF7CEA" w:rsidP="00A84B58">
            <w:pPr>
              <w:contextualSpacing/>
              <w:rPr>
                <w:rFonts w:ascii="Times New Roman" w:eastAsia="Times New Roman" w:hAnsi="Times New Roman" w:cs="Times New Roman"/>
                <w:sz w:val="20"/>
                <w:szCs w:val="20"/>
              </w:rPr>
            </w:pPr>
            <w:r w:rsidRPr="00F11BC5">
              <w:rPr>
                <w:rFonts w:ascii="Times New Roman" w:eastAsia="Times New Roman" w:hAnsi="Times New Roman" w:cs="Times New Roman"/>
                <w:sz w:val="20"/>
                <w:szCs w:val="20"/>
              </w:rPr>
              <w:t>прозрачные полотна дверей</w:t>
            </w:r>
          </w:p>
        </w:tc>
        <w:tc>
          <w:tcPr>
            <w:tcW w:w="3429" w:type="dxa"/>
            <w:vAlign w:val="center"/>
          </w:tcPr>
          <w:p w:rsidR="00BF7CEA" w:rsidRPr="00F11BC5" w:rsidRDefault="00BF7CEA" w:rsidP="00A84B58">
            <w:pPr>
              <w:contextualSpacing/>
              <w:rPr>
                <w:rFonts w:ascii="Times New Roman" w:eastAsia="Times New Roman" w:hAnsi="Times New Roman" w:cs="Times New Roman"/>
                <w:sz w:val="20"/>
                <w:szCs w:val="20"/>
              </w:rPr>
            </w:pPr>
            <w:r w:rsidRPr="00F11BC5">
              <w:rPr>
                <w:rFonts w:ascii="Times New Roman" w:eastAsia="Times New Roman" w:hAnsi="Times New Roman" w:cs="Times New Roman"/>
                <w:sz w:val="20"/>
                <w:szCs w:val="20"/>
              </w:rPr>
              <w:t>яркая контрастная маркировка в форме прямоугольника высотой не менее 0,1 м и шириной не менее 0,2м или в форме круга диаметром от 0,1 до 0,2 м, возможно использование маркировки с корпоративной символикой</w:t>
            </w:r>
          </w:p>
        </w:tc>
      </w:tr>
      <w:tr w:rsidR="00BF7CEA" w:rsidRPr="00F11BC5" w:rsidTr="00A84B58">
        <w:trPr>
          <w:trHeight w:val="57"/>
          <w:jc w:val="center"/>
        </w:trPr>
        <w:tc>
          <w:tcPr>
            <w:tcW w:w="2547" w:type="dxa"/>
            <w:vMerge w:val="restart"/>
          </w:tcPr>
          <w:p w:rsidR="00BF7CEA" w:rsidRPr="00F11BC5" w:rsidRDefault="00BF7CEA" w:rsidP="00A84B58">
            <w:pPr>
              <w:autoSpaceDE w:val="0"/>
              <w:autoSpaceDN w:val="0"/>
              <w:adjustRightInd w:val="0"/>
              <w:jc w:val="both"/>
              <w:rPr>
                <w:rFonts w:ascii="Times New Roman" w:eastAsia="Calibri" w:hAnsi="Times New Roman" w:cs="Times New Roman"/>
                <w:sz w:val="20"/>
                <w:szCs w:val="20"/>
                <w:lang w:eastAsia="ru-RU"/>
              </w:rPr>
            </w:pPr>
            <w:r w:rsidRPr="00F11BC5">
              <w:rPr>
                <w:rFonts w:ascii="Times New Roman" w:eastAsia="Calibri" w:hAnsi="Times New Roman" w:cs="Times New Roman"/>
                <w:bCs/>
                <w:sz w:val="20"/>
                <w:szCs w:val="20"/>
                <w:lang w:eastAsia="ru-RU"/>
              </w:rPr>
              <w:t>Лестница наружная</w:t>
            </w:r>
          </w:p>
          <w:p w:rsidR="00BF7CEA" w:rsidRPr="00F11BC5" w:rsidRDefault="00BF7CEA" w:rsidP="00A84B58">
            <w:pPr>
              <w:autoSpaceDE w:val="0"/>
              <w:autoSpaceDN w:val="0"/>
              <w:adjustRightInd w:val="0"/>
              <w:jc w:val="both"/>
              <w:rPr>
                <w:rFonts w:ascii="Times New Roman" w:eastAsia="Calibri" w:hAnsi="Times New Roman" w:cs="Times New Roman"/>
                <w:sz w:val="20"/>
                <w:szCs w:val="20"/>
                <w:lang w:eastAsia="ru-RU"/>
              </w:rPr>
            </w:pPr>
          </w:p>
        </w:tc>
        <w:tc>
          <w:tcPr>
            <w:tcW w:w="2693" w:type="dxa"/>
          </w:tcPr>
          <w:p w:rsidR="00BF7CEA" w:rsidRPr="00F11BC5" w:rsidRDefault="00BF7CEA"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 xml:space="preserve">тактильная полоса перед маршем вверху и внизу </w:t>
            </w:r>
          </w:p>
        </w:tc>
        <w:tc>
          <w:tcPr>
            <w:tcW w:w="3429" w:type="dxa"/>
          </w:tcPr>
          <w:p w:rsidR="00BF7CEA" w:rsidRPr="00F11BC5" w:rsidRDefault="00BF7CEA"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 xml:space="preserve">наличие </w:t>
            </w:r>
          </w:p>
        </w:tc>
      </w:tr>
      <w:tr w:rsidR="00BF7CEA" w:rsidRPr="00F11BC5" w:rsidTr="00A84B58">
        <w:trPr>
          <w:trHeight w:val="57"/>
          <w:jc w:val="center"/>
        </w:trPr>
        <w:tc>
          <w:tcPr>
            <w:tcW w:w="2547" w:type="dxa"/>
            <w:vMerge/>
          </w:tcPr>
          <w:p w:rsidR="00BF7CEA" w:rsidRPr="00F11BC5" w:rsidRDefault="00BF7CEA" w:rsidP="00A84B58">
            <w:pPr>
              <w:autoSpaceDE w:val="0"/>
              <w:autoSpaceDN w:val="0"/>
              <w:adjustRightInd w:val="0"/>
              <w:jc w:val="both"/>
              <w:rPr>
                <w:rFonts w:ascii="Times New Roman" w:eastAsia="Calibri" w:hAnsi="Times New Roman" w:cs="Times New Roman"/>
                <w:bCs/>
                <w:sz w:val="20"/>
                <w:szCs w:val="20"/>
                <w:lang w:eastAsia="ru-RU"/>
              </w:rPr>
            </w:pPr>
          </w:p>
        </w:tc>
        <w:tc>
          <w:tcPr>
            <w:tcW w:w="2693" w:type="dxa"/>
          </w:tcPr>
          <w:p w:rsidR="00BF7CEA" w:rsidRPr="00F11BC5" w:rsidRDefault="00BF7CEA"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 xml:space="preserve">маркировка ступеней </w:t>
            </w:r>
          </w:p>
        </w:tc>
        <w:tc>
          <w:tcPr>
            <w:tcW w:w="3429" w:type="dxa"/>
          </w:tcPr>
          <w:p w:rsidR="00BF7CEA" w:rsidRPr="00F11BC5" w:rsidRDefault="00BF7CEA"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наличие  на проступ</w:t>
            </w:r>
            <w:r>
              <w:rPr>
                <w:rFonts w:ascii="Times New Roman" w:eastAsia="Calibri" w:hAnsi="Times New Roman" w:cs="Times New Roman"/>
                <w:sz w:val="20"/>
                <w:szCs w:val="20"/>
                <w:lang w:eastAsia="ru-RU"/>
              </w:rPr>
              <w:t>и</w:t>
            </w:r>
            <w:r w:rsidRPr="00F11BC5">
              <w:rPr>
                <w:rFonts w:ascii="Times New Roman" w:eastAsia="Calibri" w:hAnsi="Times New Roman" w:cs="Times New Roman"/>
                <w:sz w:val="20"/>
                <w:szCs w:val="20"/>
                <w:lang w:eastAsia="ru-RU"/>
              </w:rPr>
              <w:t xml:space="preserve"> крайних ступеней, ширина 0,08-0,1 м</w:t>
            </w:r>
          </w:p>
        </w:tc>
      </w:tr>
      <w:tr w:rsidR="00BF7CEA" w:rsidRPr="00F11BC5" w:rsidTr="00A84B58">
        <w:trPr>
          <w:trHeight w:val="57"/>
          <w:jc w:val="center"/>
        </w:trPr>
        <w:tc>
          <w:tcPr>
            <w:tcW w:w="2547" w:type="dxa"/>
            <w:vMerge/>
          </w:tcPr>
          <w:p w:rsidR="00BF7CEA" w:rsidRPr="00F11BC5" w:rsidRDefault="00BF7CEA" w:rsidP="00A84B58">
            <w:pPr>
              <w:autoSpaceDE w:val="0"/>
              <w:autoSpaceDN w:val="0"/>
              <w:adjustRightInd w:val="0"/>
              <w:jc w:val="both"/>
              <w:rPr>
                <w:rFonts w:ascii="Times New Roman" w:eastAsia="Calibri" w:hAnsi="Times New Roman" w:cs="Times New Roman"/>
                <w:bCs/>
                <w:sz w:val="20"/>
                <w:szCs w:val="20"/>
                <w:lang w:eastAsia="ru-RU"/>
              </w:rPr>
            </w:pPr>
          </w:p>
        </w:tc>
        <w:tc>
          <w:tcPr>
            <w:tcW w:w="2693" w:type="dxa"/>
          </w:tcPr>
          <w:p w:rsidR="00BF7CEA" w:rsidRPr="00F11BC5" w:rsidRDefault="00BF7CEA"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 xml:space="preserve">поручни </w:t>
            </w:r>
          </w:p>
        </w:tc>
        <w:tc>
          <w:tcPr>
            <w:tcW w:w="3429" w:type="dxa"/>
          </w:tcPr>
          <w:p w:rsidR="00BF7CEA" w:rsidRPr="00F11BC5" w:rsidRDefault="00BF7CEA"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 xml:space="preserve">наличие, с двух сторон </w:t>
            </w:r>
          </w:p>
          <w:p w:rsidR="00BF7CEA" w:rsidRPr="00F11BC5" w:rsidRDefault="00BF7CEA"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не травмирующее горизонтальное завершение размером 0,27-0,33м</w:t>
            </w:r>
          </w:p>
        </w:tc>
      </w:tr>
      <w:tr w:rsidR="00BF7CEA" w:rsidRPr="00F11BC5" w:rsidTr="00A84B58">
        <w:trPr>
          <w:trHeight w:val="271"/>
          <w:jc w:val="center"/>
        </w:trPr>
        <w:tc>
          <w:tcPr>
            <w:tcW w:w="2547" w:type="dxa"/>
            <w:vMerge/>
          </w:tcPr>
          <w:p w:rsidR="00BF7CEA" w:rsidRPr="00F11BC5" w:rsidRDefault="00BF7CEA" w:rsidP="00A84B58">
            <w:pPr>
              <w:autoSpaceDE w:val="0"/>
              <w:autoSpaceDN w:val="0"/>
              <w:adjustRightInd w:val="0"/>
              <w:jc w:val="both"/>
              <w:rPr>
                <w:rFonts w:ascii="Times New Roman" w:eastAsia="Calibri" w:hAnsi="Times New Roman" w:cs="Times New Roman"/>
                <w:b/>
                <w:bCs/>
                <w:sz w:val="20"/>
                <w:szCs w:val="20"/>
                <w:lang w:eastAsia="ru-RU"/>
              </w:rPr>
            </w:pPr>
          </w:p>
        </w:tc>
        <w:tc>
          <w:tcPr>
            <w:tcW w:w="2693" w:type="dxa"/>
          </w:tcPr>
          <w:p w:rsidR="00BF7CEA" w:rsidRPr="00F11BC5" w:rsidRDefault="00BF7CEA"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 xml:space="preserve">высота поручней </w:t>
            </w:r>
          </w:p>
        </w:tc>
        <w:tc>
          <w:tcPr>
            <w:tcW w:w="3429" w:type="dxa"/>
          </w:tcPr>
          <w:p w:rsidR="00BF7CEA" w:rsidRPr="00F11BC5" w:rsidRDefault="00BF7CEA"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 xml:space="preserve">0,85-0,92 м </w:t>
            </w:r>
          </w:p>
        </w:tc>
      </w:tr>
      <w:tr w:rsidR="00BF7CEA" w:rsidRPr="00F11BC5" w:rsidTr="00A84B58">
        <w:trPr>
          <w:trHeight w:val="57"/>
          <w:jc w:val="center"/>
        </w:trPr>
        <w:tc>
          <w:tcPr>
            <w:tcW w:w="2547" w:type="dxa"/>
            <w:vMerge w:val="restart"/>
          </w:tcPr>
          <w:p w:rsidR="00BF7CEA" w:rsidRPr="00F11BC5" w:rsidRDefault="00BF7CEA" w:rsidP="00A84B58">
            <w:pPr>
              <w:autoSpaceDE w:val="0"/>
              <w:autoSpaceDN w:val="0"/>
              <w:adjustRightInd w:val="0"/>
              <w:jc w:val="both"/>
              <w:rPr>
                <w:rFonts w:ascii="Times New Roman" w:eastAsia="Calibri" w:hAnsi="Times New Roman" w:cs="Times New Roman"/>
                <w:bCs/>
                <w:sz w:val="20"/>
                <w:szCs w:val="20"/>
                <w:lang w:eastAsia="ru-RU"/>
              </w:rPr>
            </w:pPr>
            <w:r w:rsidRPr="00F11BC5">
              <w:rPr>
                <w:rFonts w:ascii="Times New Roman" w:eastAsia="Calibri" w:hAnsi="Times New Roman" w:cs="Times New Roman"/>
                <w:bCs/>
                <w:sz w:val="20"/>
                <w:szCs w:val="20"/>
                <w:lang w:eastAsia="ru-RU"/>
              </w:rPr>
              <w:lastRenderedPageBreak/>
              <w:t>Лестница на уровень первого этажа</w:t>
            </w:r>
          </w:p>
        </w:tc>
        <w:tc>
          <w:tcPr>
            <w:tcW w:w="2693" w:type="dxa"/>
          </w:tcPr>
          <w:p w:rsidR="00BF7CEA" w:rsidRPr="00F11BC5" w:rsidRDefault="00BF7CEA"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 xml:space="preserve">маркировка ступеней </w:t>
            </w:r>
          </w:p>
        </w:tc>
        <w:tc>
          <w:tcPr>
            <w:tcW w:w="3429" w:type="dxa"/>
          </w:tcPr>
          <w:p w:rsidR="00BF7CEA" w:rsidRPr="00F11BC5" w:rsidRDefault="00BF7CEA"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наличие  на проступ</w:t>
            </w:r>
            <w:r>
              <w:rPr>
                <w:rFonts w:ascii="Times New Roman" w:eastAsia="Calibri" w:hAnsi="Times New Roman" w:cs="Times New Roman"/>
                <w:sz w:val="20"/>
                <w:szCs w:val="20"/>
                <w:lang w:eastAsia="ru-RU"/>
              </w:rPr>
              <w:t xml:space="preserve">и </w:t>
            </w:r>
            <w:r w:rsidRPr="00F11BC5">
              <w:rPr>
                <w:rFonts w:ascii="Times New Roman" w:eastAsia="Calibri" w:hAnsi="Times New Roman" w:cs="Times New Roman"/>
                <w:sz w:val="20"/>
                <w:szCs w:val="20"/>
                <w:lang w:eastAsia="ru-RU"/>
              </w:rPr>
              <w:t xml:space="preserve"> крайних ступеней, шириной 0,08-0,1м</w:t>
            </w:r>
          </w:p>
        </w:tc>
      </w:tr>
      <w:tr w:rsidR="00BF7CEA" w:rsidRPr="00F11BC5" w:rsidTr="00A84B58">
        <w:trPr>
          <w:trHeight w:val="57"/>
          <w:jc w:val="center"/>
        </w:trPr>
        <w:tc>
          <w:tcPr>
            <w:tcW w:w="2547" w:type="dxa"/>
            <w:vMerge/>
          </w:tcPr>
          <w:p w:rsidR="00BF7CEA" w:rsidRPr="00F11BC5" w:rsidRDefault="00BF7CEA" w:rsidP="00A84B58">
            <w:pPr>
              <w:autoSpaceDE w:val="0"/>
              <w:autoSpaceDN w:val="0"/>
              <w:adjustRightInd w:val="0"/>
              <w:jc w:val="both"/>
              <w:rPr>
                <w:rFonts w:ascii="Times New Roman" w:eastAsia="Calibri" w:hAnsi="Times New Roman" w:cs="Times New Roman"/>
                <w:b/>
                <w:bCs/>
                <w:sz w:val="20"/>
                <w:szCs w:val="20"/>
                <w:lang w:eastAsia="ru-RU"/>
              </w:rPr>
            </w:pPr>
          </w:p>
        </w:tc>
        <w:tc>
          <w:tcPr>
            <w:tcW w:w="2693" w:type="dxa"/>
          </w:tcPr>
          <w:p w:rsidR="00BF7CEA" w:rsidRPr="00F11BC5" w:rsidRDefault="00BF7CEA"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 xml:space="preserve">поручни </w:t>
            </w:r>
          </w:p>
        </w:tc>
        <w:tc>
          <w:tcPr>
            <w:tcW w:w="3429" w:type="dxa"/>
          </w:tcPr>
          <w:p w:rsidR="00BF7CEA" w:rsidRPr="00F11BC5" w:rsidRDefault="00BF7CEA"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наличие, как минимум, с одной стороны, не травмирующее горизонтальное завершение размером 0,27-0,33м</w:t>
            </w:r>
          </w:p>
        </w:tc>
      </w:tr>
    </w:tbl>
    <w:p w:rsidR="00BF7CEA" w:rsidRPr="00F11BC5" w:rsidRDefault="00BF7CEA" w:rsidP="00BF7CEA">
      <w:pPr>
        <w:spacing w:after="0" w:line="240" w:lineRule="auto"/>
        <w:contextualSpacing/>
        <w:jc w:val="center"/>
        <w:rPr>
          <w:rFonts w:ascii="Times New Roman" w:eastAsia="Calibri" w:hAnsi="Times New Roman" w:cs="Times New Roman"/>
          <w:sz w:val="26"/>
          <w:szCs w:val="26"/>
        </w:rPr>
      </w:pPr>
    </w:p>
    <w:p w:rsidR="00BF7CEA" w:rsidRPr="00F11BC5" w:rsidRDefault="00BF7CEA" w:rsidP="00B0243D">
      <w:pPr>
        <w:spacing w:after="0" w:line="240" w:lineRule="auto"/>
        <w:ind w:firstLine="567"/>
        <w:contextualSpacing/>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rPr>
        <w:t xml:space="preserve">3. </w:t>
      </w:r>
      <w:r w:rsidRPr="00F11BC5">
        <w:rPr>
          <w:rFonts w:ascii="Times New Roman" w:eastAsia="Times New Roman" w:hAnsi="Times New Roman" w:cs="Times New Roman"/>
          <w:sz w:val="28"/>
          <w:szCs w:val="28"/>
        </w:rPr>
        <w:t>Оценка частного показателя «</w:t>
      </w:r>
      <w:r w:rsidRPr="00F11BC5">
        <w:rPr>
          <w:rFonts w:ascii="Times New Roman" w:eastAsia="Times New Roman" w:hAnsi="Times New Roman" w:cs="Times New Roman"/>
          <w:bCs/>
          <w:sz w:val="28"/>
          <w:szCs w:val="28"/>
        </w:rPr>
        <w:t xml:space="preserve">Доступность пути движения внутри здания, в котором размещается объект потребительского рынка» для инвалидов с нарушением зрения </w:t>
      </w:r>
    </w:p>
    <w:p w:rsidR="00BF7CEA" w:rsidRPr="00F11BC5" w:rsidRDefault="00BF7CEA" w:rsidP="00BF7CEA">
      <w:pPr>
        <w:spacing w:after="0" w:line="240" w:lineRule="auto"/>
        <w:ind w:firstLine="567"/>
        <w:contextualSpacing/>
        <w:jc w:val="both"/>
        <w:rPr>
          <w:rFonts w:ascii="Times New Roman" w:eastAsia="Times New Roman" w:hAnsi="Times New Roman" w:cs="Times New Roman"/>
          <w:sz w:val="26"/>
          <w:szCs w:val="26"/>
        </w:rPr>
      </w:pPr>
    </w:p>
    <w:tbl>
      <w:tblPr>
        <w:tblStyle w:val="1111"/>
        <w:tblW w:w="0" w:type="auto"/>
        <w:jc w:val="center"/>
        <w:tblLook w:val="04A0" w:firstRow="1" w:lastRow="0" w:firstColumn="1" w:lastColumn="0" w:noHBand="0" w:noVBand="1"/>
      </w:tblPr>
      <w:tblGrid>
        <w:gridCol w:w="2405"/>
        <w:gridCol w:w="2977"/>
        <w:gridCol w:w="3443"/>
      </w:tblGrid>
      <w:tr w:rsidR="00BF7CEA" w:rsidRPr="00F11BC5" w:rsidTr="00A84B58">
        <w:trPr>
          <w:jc w:val="center"/>
        </w:trPr>
        <w:tc>
          <w:tcPr>
            <w:tcW w:w="2405" w:type="dxa"/>
          </w:tcPr>
          <w:p w:rsidR="00BF7CEA" w:rsidRPr="00F11BC5" w:rsidRDefault="00BF7CEA" w:rsidP="00A84B58">
            <w:pPr>
              <w:contextualSpacing/>
              <w:jc w:val="center"/>
              <w:rPr>
                <w:rFonts w:ascii="Times New Roman" w:eastAsia="Times New Roman" w:hAnsi="Times New Roman" w:cs="Times New Roman"/>
                <w:sz w:val="20"/>
                <w:szCs w:val="20"/>
              </w:rPr>
            </w:pPr>
            <w:r w:rsidRPr="00F11BC5">
              <w:rPr>
                <w:rFonts w:ascii="Times New Roman" w:eastAsia="Times New Roman" w:hAnsi="Times New Roman" w:cs="Times New Roman"/>
                <w:sz w:val="20"/>
                <w:szCs w:val="20"/>
              </w:rPr>
              <w:t>Наименование оцениваемого элемента</w:t>
            </w:r>
          </w:p>
          <w:p w:rsidR="00BF7CEA" w:rsidRPr="00F11BC5" w:rsidRDefault="00BF7CEA" w:rsidP="00A84B58">
            <w:pPr>
              <w:contextualSpacing/>
              <w:jc w:val="center"/>
              <w:rPr>
                <w:rFonts w:ascii="Times New Roman" w:eastAsia="Times New Roman" w:hAnsi="Times New Roman" w:cs="Times New Roman"/>
                <w:sz w:val="20"/>
                <w:szCs w:val="20"/>
              </w:rPr>
            </w:pPr>
          </w:p>
        </w:tc>
        <w:tc>
          <w:tcPr>
            <w:tcW w:w="2977" w:type="dxa"/>
          </w:tcPr>
          <w:p w:rsidR="00BF7CEA" w:rsidRPr="00F11BC5" w:rsidRDefault="00BF7CEA" w:rsidP="00A84B58">
            <w:pPr>
              <w:contextualSpacing/>
              <w:jc w:val="center"/>
              <w:rPr>
                <w:rFonts w:ascii="Times New Roman" w:eastAsia="Times New Roman" w:hAnsi="Times New Roman" w:cs="Times New Roman"/>
                <w:sz w:val="20"/>
                <w:szCs w:val="20"/>
              </w:rPr>
            </w:pPr>
            <w:r w:rsidRPr="00F11BC5">
              <w:rPr>
                <w:rFonts w:ascii="Times New Roman" w:eastAsia="Times New Roman" w:hAnsi="Times New Roman" w:cs="Times New Roman"/>
                <w:sz w:val="20"/>
                <w:szCs w:val="20"/>
              </w:rPr>
              <w:t>Характеристика оцениваемого элемента</w:t>
            </w:r>
          </w:p>
        </w:tc>
        <w:tc>
          <w:tcPr>
            <w:tcW w:w="3443" w:type="dxa"/>
          </w:tcPr>
          <w:p w:rsidR="00BF7CEA" w:rsidRPr="00F11BC5" w:rsidRDefault="00BF7CEA" w:rsidP="00A84B58">
            <w:pPr>
              <w:contextualSpacing/>
              <w:jc w:val="center"/>
              <w:rPr>
                <w:rFonts w:ascii="Times New Roman" w:eastAsia="Times New Roman" w:hAnsi="Times New Roman" w:cs="Times New Roman"/>
                <w:sz w:val="20"/>
                <w:szCs w:val="20"/>
              </w:rPr>
            </w:pPr>
            <w:r w:rsidRPr="00F11BC5">
              <w:rPr>
                <w:rFonts w:ascii="Times New Roman" w:eastAsia="Times New Roman" w:hAnsi="Times New Roman" w:cs="Times New Roman"/>
                <w:sz w:val="20"/>
                <w:szCs w:val="20"/>
              </w:rPr>
              <w:t>Условие доступности</w:t>
            </w:r>
          </w:p>
        </w:tc>
      </w:tr>
      <w:tr w:rsidR="00BF7CEA" w:rsidRPr="00F11BC5" w:rsidTr="00A84B58">
        <w:trPr>
          <w:jc w:val="center"/>
        </w:trPr>
        <w:tc>
          <w:tcPr>
            <w:tcW w:w="2405" w:type="dxa"/>
            <w:vMerge w:val="restart"/>
          </w:tcPr>
          <w:p w:rsidR="00BF7CEA" w:rsidRPr="00F11BC5" w:rsidRDefault="00BF7CEA" w:rsidP="00A84B58">
            <w:pPr>
              <w:autoSpaceDE w:val="0"/>
              <w:autoSpaceDN w:val="0"/>
              <w:adjustRightInd w:val="0"/>
              <w:jc w:val="both"/>
              <w:rPr>
                <w:rFonts w:ascii="Times New Roman" w:eastAsia="Calibri" w:hAnsi="Times New Roman" w:cs="Times New Roman"/>
                <w:bCs/>
                <w:sz w:val="20"/>
                <w:szCs w:val="20"/>
                <w:lang w:eastAsia="ru-RU"/>
              </w:rPr>
            </w:pPr>
            <w:r w:rsidRPr="00F11BC5">
              <w:rPr>
                <w:rFonts w:ascii="Times New Roman" w:eastAsia="Calibri" w:hAnsi="Times New Roman" w:cs="Times New Roman"/>
                <w:bCs/>
                <w:sz w:val="20"/>
                <w:szCs w:val="20"/>
                <w:lang w:eastAsia="ru-RU"/>
              </w:rPr>
              <w:t>Лестницы на этажах и межэтажные</w:t>
            </w:r>
          </w:p>
        </w:tc>
        <w:tc>
          <w:tcPr>
            <w:tcW w:w="2977" w:type="dxa"/>
          </w:tcPr>
          <w:p w:rsidR="00BF7CEA" w:rsidRPr="00F11BC5" w:rsidRDefault="00BF7CEA"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 xml:space="preserve">маркировка ступеней </w:t>
            </w:r>
          </w:p>
        </w:tc>
        <w:tc>
          <w:tcPr>
            <w:tcW w:w="3443" w:type="dxa"/>
          </w:tcPr>
          <w:p w:rsidR="00BF7CEA" w:rsidRPr="00F11BC5" w:rsidRDefault="00BF7CEA"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наличие на проступ</w:t>
            </w:r>
            <w:r>
              <w:rPr>
                <w:rFonts w:ascii="Times New Roman" w:eastAsia="Calibri" w:hAnsi="Times New Roman" w:cs="Times New Roman"/>
                <w:sz w:val="20"/>
                <w:szCs w:val="20"/>
                <w:lang w:eastAsia="ru-RU"/>
              </w:rPr>
              <w:t>и</w:t>
            </w:r>
            <w:r w:rsidRPr="00F11BC5">
              <w:rPr>
                <w:rFonts w:ascii="Times New Roman" w:eastAsia="Calibri" w:hAnsi="Times New Roman" w:cs="Times New Roman"/>
                <w:sz w:val="20"/>
                <w:szCs w:val="20"/>
                <w:lang w:eastAsia="ru-RU"/>
              </w:rPr>
              <w:t xml:space="preserve"> крайних ступеней, шириной 0,08-0,1м</w:t>
            </w:r>
          </w:p>
        </w:tc>
      </w:tr>
      <w:tr w:rsidR="00BF7CEA" w:rsidRPr="00F11BC5" w:rsidTr="00A84B58">
        <w:trPr>
          <w:jc w:val="center"/>
        </w:trPr>
        <w:tc>
          <w:tcPr>
            <w:tcW w:w="2405" w:type="dxa"/>
            <w:vMerge/>
          </w:tcPr>
          <w:p w:rsidR="00BF7CEA" w:rsidRPr="00F11BC5" w:rsidRDefault="00BF7CEA" w:rsidP="00A84B58">
            <w:pPr>
              <w:autoSpaceDE w:val="0"/>
              <w:autoSpaceDN w:val="0"/>
              <w:adjustRightInd w:val="0"/>
              <w:jc w:val="both"/>
              <w:rPr>
                <w:rFonts w:ascii="Times New Roman" w:eastAsia="Calibri" w:hAnsi="Times New Roman" w:cs="Times New Roman"/>
                <w:bCs/>
                <w:sz w:val="20"/>
                <w:szCs w:val="20"/>
                <w:lang w:eastAsia="ru-RU"/>
              </w:rPr>
            </w:pPr>
          </w:p>
        </w:tc>
        <w:tc>
          <w:tcPr>
            <w:tcW w:w="2977" w:type="dxa"/>
          </w:tcPr>
          <w:p w:rsidR="00BF7CEA" w:rsidRPr="00F11BC5" w:rsidRDefault="00BF7CEA"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 xml:space="preserve">поручни </w:t>
            </w:r>
          </w:p>
        </w:tc>
        <w:tc>
          <w:tcPr>
            <w:tcW w:w="3443" w:type="dxa"/>
          </w:tcPr>
          <w:p w:rsidR="00BF7CEA" w:rsidRPr="00F11BC5" w:rsidRDefault="00BF7CEA"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 xml:space="preserve">наличие, как минимум, с одной стороны </w:t>
            </w:r>
          </w:p>
        </w:tc>
      </w:tr>
      <w:tr w:rsidR="00BF7CEA" w:rsidRPr="00F11BC5" w:rsidTr="00A84B58">
        <w:trPr>
          <w:trHeight w:val="575"/>
          <w:jc w:val="center"/>
        </w:trPr>
        <w:tc>
          <w:tcPr>
            <w:tcW w:w="2405" w:type="dxa"/>
            <w:vMerge w:val="restart"/>
          </w:tcPr>
          <w:p w:rsidR="00BF7CEA" w:rsidRPr="00F11BC5" w:rsidRDefault="00BF7CEA" w:rsidP="00A84B58">
            <w:pPr>
              <w:autoSpaceDE w:val="0"/>
              <w:autoSpaceDN w:val="0"/>
              <w:adjustRightInd w:val="0"/>
              <w:jc w:val="both"/>
              <w:rPr>
                <w:rFonts w:ascii="Times New Roman" w:eastAsia="Calibri" w:hAnsi="Times New Roman" w:cs="Times New Roman"/>
                <w:sz w:val="20"/>
                <w:szCs w:val="20"/>
                <w:lang w:eastAsia="ru-RU"/>
              </w:rPr>
            </w:pPr>
            <w:r w:rsidRPr="00F11BC5">
              <w:rPr>
                <w:rFonts w:ascii="Times New Roman" w:eastAsia="Calibri" w:hAnsi="Times New Roman" w:cs="Times New Roman"/>
                <w:bCs/>
                <w:sz w:val="20"/>
                <w:szCs w:val="20"/>
                <w:lang w:eastAsia="ru-RU"/>
              </w:rPr>
              <w:t xml:space="preserve">Коридоры/холлы </w:t>
            </w:r>
          </w:p>
          <w:p w:rsidR="00BF7CEA" w:rsidRPr="00F11BC5" w:rsidRDefault="00BF7CEA" w:rsidP="00A84B58">
            <w:pPr>
              <w:autoSpaceDE w:val="0"/>
              <w:autoSpaceDN w:val="0"/>
              <w:adjustRightInd w:val="0"/>
              <w:jc w:val="both"/>
              <w:rPr>
                <w:rFonts w:ascii="Times New Roman" w:eastAsia="Calibri" w:hAnsi="Times New Roman" w:cs="Times New Roman"/>
                <w:bCs/>
                <w:sz w:val="20"/>
                <w:szCs w:val="20"/>
                <w:lang w:eastAsia="ru-RU"/>
              </w:rPr>
            </w:pPr>
          </w:p>
        </w:tc>
        <w:tc>
          <w:tcPr>
            <w:tcW w:w="2977" w:type="dxa"/>
          </w:tcPr>
          <w:p w:rsidR="00BF7CEA" w:rsidRPr="00F11BC5" w:rsidRDefault="00BF7CEA"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тактильные информационные таблички, знаки и  мнемосхемы</w:t>
            </w:r>
          </w:p>
        </w:tc>
        <w:tc>
          <w:tcPr>
            <w:tcW w:w="3443" w:type="dxa"/>
          </w:tcPr>
          <w:p w:rsidR="00BF7CEA" w:rsidRPr="00F11BC5" w:rsidRDefault="00BF7CEA"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 xml:space="preserve">наличие </w:t>
            </w:r>
          </w:p>
        </w:tc>
      </w:tr>
      <w:tr w:rsidR="00BF7CEA" w:rsidRPr="00F11BC5" w:rsidTr="00A84B58">
        <w:trPr>
          <w:jc w:val="center"/>
        </w:trPr>
        <w:tc>
          <w:tcPr>
            <w:tcW w:w="2405" w:type="dxa"/>
            <w:vMerge/>
          </w:tcPr>
          <w:p w:rsidR="00BF7CEA" w:rsidRPr="00F11BC5" w:rsidRDefault="00BF7CEA" w:rsidP="00A84B58">
            <w:pPr>
              <w:autoSpaceDE w:val="0"/>
              <w:autoSpaceDN w:val="0"/>
              <w:adjustRightInd w:val="0"/>
              <w:jc w:val="both"/>
              <w:rPr>
                <w:rFonts w:ascii="Times New Roman" w:eastAsia="Calibri" w:hAnsi="Times New Roman" w:cs="Times New Roman"/>
                <w:bCs/>
                <w:sz w:val="20"/>
                <w:szCs w:val="20"/>
                <w:lang w:eastAsia="ru-RU"/>
              </w:rPr>
            </w:pPr>
          </w:p>
        </w:tc>
        <w:tc>
          <w:tcPr>
            <w:tcW w:w="2977" w:type="dxa"/>
          </w:tcPr>
          <w:p w:rsidR="00BF7CEA" w:rsidRPr="00F11BC5" w:rsidRDefault="00BF7CEA" w:rsidP="00A84B58">
            <w:pPr>
              <w:autoSpaceDE w:val="0"/>
              <w:autoSpaceDN w:val="0"/>
              <w:adjustRightInd w:val="0"/>
              <w:rPr>
                <w:rFonts w:ascii="Times New Roman" w:eastAsia="Calibri" w:hAnsi="Times New Roman" w:cs="Times New Roman"/>
                <w:bCs/>
                <w:sz w:val="20"/>
                <w:szCs w:val="20"/>
                <w:lang w:eastAsia="ru-RU"/>
              </w:rPr>
            </w:pPr>
            <w:r w:rsidRPr="00F11BC5">
              <w:rPr>
                <w:rFonts w:ascii="Times New Roman" w:eastAsia="Calibri" w:hAnsi="Times New Roman" w:cs="Times New Roman"/>
                <w:bCs/>
                <w:sz w:val="20"/>
                <w:szCs w:val="20"/>
                <w:lang w:eastAsia="ru-RU"/>
              </w:rPr>
              <w:t>тактильные напольные предупреждающие указатели</w:t>
            </w:r>
          </w:p>
        </w:tc>
        <w:tc>
          <w:tcPr>
            <w:tcW w:w="3443" w:type="dxa"/>
          </w:tcPr>
          <w:p w:rsidR="00BF7CEA" w:rsidRPr="00F11BC5" w:rsidRDefault="00BF7CEA"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шириной 0,5-0,6м перед препятствиями на расстоянии 0,3 м</w:t>
            </w:r>
          </w:p>
        </w:tc>
      </w:tr>
      <w:tr w:rsidR="00BF7CEA" w:rsidRPr="00F11BC5" w:rsidTr="00A84B58">
        <w:trPr>
          <w:jc w:val="center"/>
        </w:trPr>
        <w:tc>
          <w:tcPr>
            <w:tcW w:w="2405" w:type="dxa"/>
            <w:vMerge/>
          </w:tcPr>
          <w:p w:rsidR="00BF7CEA" w:rsidRPr="00F11BC5" w:rsidRDefault="00BF7CEA" w:rsidP="00A84B58">
            <w:pPr>
              <w:autoSpaceDE w:val="0"/>
              <w:autoSpaceDN w:val="0"/>
              <w:adjustRightInd w:val="0"/>
              <w:jc w:val="both"/>
              <w:rPr>
                <w:rFonts w:ascii="Times New Roman" w:eastAsia="Calibri" w:hAnsi="Times New Roman" w:cs="Times New Roman"/>
                <w:bCs/>
                <w:sz w:val="20"/>
                <w:szCs w:val="20"/>
                <w:lang w:eastAsia="ru-RU"/>
              </w:rPr>
            </w:pPr>
          </w:p>
        </w:tc>
        <w:tc>
          <w:tcPr>
            <w:tcW w:w="2977" w:type="dxa"/>
          </w:tcPr>
          <w:p w:rsidR="00BF7CEA" w:rsidRPr="00F11BC5" w:rsidRDefault="00BF7CEA"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bCs/>
                <w:sz w:val="20"/>
                <w:szCs w:val="20"/>
                <w:lang w:eastAsia="ru-RU"/>
              </w:rPr>
              <w:t>навесное оборудование</w:t>
            </w:r>
            <w:r w:rsidRPr="00F11BC5">
              <w:rPr>
                <w:rFonts w:ascii="Times New Roman" w:eastAsia="Calibri" w:hAnsi="Times New Roman" w:cs="Times New Roman"/>
                <w:sz w:val="20"/>
                <w:szCs w:val="20"/>
                <w:lang w:eastAsia="ru-RU"/>
              </w:rPr>
              <w:t xml:space="preserve">, выступ в зону движения </w:t>
            </w:r>
          </w:p>
        </w:tc>
        <w:tc>
          <w:tcPr>
            <w:tcW w:w="3443" w:type="dxa"/>
          </w:tcPr>
          <w:p w:rsidR="00BF7CEA" w:rsidRPr="00F11BC5" w:rsidRDefault="00BF7CEA"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отсутствие</w:t>
            </w:r>
          </w:p>
        </w:tc>
      </w:tr>
      <w:tr w:rsidR="00BF7CEA" w:rsidRPr="00F11BC5" w:rsidTr="00A84B58">
        <w:trPr>
          <w:jc w:val="center"/>
        </w:trPr>
        <w:tc>
          <w:tcPr>
            <w:tcW w:w="2405" w:type="dxa"/>
          </w:tcPr>
          <w:p w:rsidR="00BF7CEA" w:rsidRPr="00F11BC5" w:rsidRDefault="00BF7CEA" w:rsidP="00A84B58">
            <w:pPr>
              <w:autoSpaceDE w:val="0"/>
              <w:autoSpaceDN w:val="0"/>
              <w:adjustRightInd w:val="0"/>
              <w:jc w:val="both"/>
              <w:rPr>
                <w:rFonts w:ascii="Times New Roman" w:eastAsia="Calibri" w:hAnsi="Times New Roman" w:cs="Times New Roman"/>
                <w:bCs/>
                <w:sz w:val="20"/>
                <w:szCs w:val="20"/>
                <w:lang w:eastAsia="ru-RU"/>
              </w:rPr>
            </w:pPr>
            <w:r w:rsidRPr="00F11BC5">
              <w:rPr>
                <w:rFonts w:ascii="Times New Roman" w:eastAsia="Calibri" w:hAnsi="Times New Roman" w:cs="Times New Roman"/>
                <w:bCs/>
                <w:sz w:val="20"/>
                <w:szCs w:val="20"/>
                <w:lang w:eastAsia="ru-RU"/>
              </w:rPr>
              <w:t>Лифт пассажирский</w:t>
            </w:r>
          </w:p>
        </w:tc>
        <w:tc>
          <w:tcPr>
            <w:tcW w:w="2977" w:type="dxa"/>
          </w:tcPr>
          <w:p w:rsidR="00BF7CEA" w:rsidRPr="00F11BC5" w:rsidRDefault="00BF7CEA"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 xml:space="preserve">звуковая информация в кабине </w:t>
            </w:r>
          </w:p>
          <w:p w:rsidR="00BF7CEA" w:rsidRPr="00F11BC5" w:rsidRDefault="00BF7CEA" w:rsidP="00A84B58">
            <w:pPr>
              <w:autoSpaceDE w:val="0"/>
              <w:autoSpaceDN w:val="0"/>
              <w:adjustRightInd w:val="0"/>
              <w:rPr>
                <w:rFonts w:ascii="Times New Roman" w:eastAsia="Calibri" w:hAnsi="Times New Roman" w:cs="Times New Roman"/>
                <w:sz w:val="20"/>
                <w:szCs w:val="20"/>
                <w:lang w:eastAsia="ru-RU"/>
              </w:rPr>
            </w:pPr>
          </w:p>
        </w:tc>
        <w:tc>
          <w:tcPr>
            <w:tcW w:w="3443" w:type="dxa"/>
          </w:tcPr>
          <w:p w:rsidR="00BF7CEA" w:rsidRPr="00F11BC5" w:rsidRDefault="00BF7CEA"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наличие</w:t>
            </w:r>
          </w:p>
        </w:tc>
      </w:tr>
      <w:tr w:rsidR="00BF7CEA" w:rsidRPr="00F11BC5" w:rsidTr="00A84B58">
        <w:trPr>
          <w:jc w:val="center"/>
        </w:trPr>
        <w:tc>
          <w:tcPr>
            <w:tcW w:w="2405" w:type="dxa"/>
          </w:tcPr>
          <w:p w:rsidR="00BF7CEA" w:rsidRPr="00F11BC5" w:rsidRDefault="00BF7CEA" w:rsidP="00A84B58">
            <w:pPr>
              <w:autoSpaceDE w:val="0"/>
              <w:autoSpaceDN w:val="0"/>
              <w:adjustRightInd w:val="0"/>
              <w:jc w:val="both"/>
              <w:rPr>
                <w:rFonts w:ascii="Times New Roman" w:eastAsia="Calibri" w:hAnsi="Times New Roman" w:cs="Times New Roman"/>
                <w:bCs/>
                <w:sz w:val="20"/>
                <w:szCs w:val="20"/>
                <w:lang w:eastAsia="ru-RU"/>
              </w:rPr>
            </w:pPr>
            <w:r w:rsidRPr="00F11BC5">
              <w:rPr>
                <w:rFonts w:ascii="Times New Roman" w:eastAsia="Calibri" w:hAnsi="Times New Roman" w:cs="Times New Roman"/>
                <w:bCs/>
                <w:sz w:val="20"/>
                <w:szCs w:val="20"/>
                <w:lang w:eastAsia="ru-RU"/>
              </w:rPr>
              <w:t>Двери автоматические</w:t>
            </w:r>
          </w:p>
        </w:tc>
        <w:tc>
          <w:tcPr>
            <w:tcW w:w="2977" w:type="dxa"/>
          </w:tcPr>
          <w:p w:rsidR="00BF7CEA" w:rsidRPr="00F11BC5" w:rsidRDefault="00BF7CEA"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ширина дверного проема в свету</w:t>
            </w:r>
          </w:p>
        </w:tc>
        <w:tc>
          <w:tcPr>
            <w:tcW w:w="3443" w:type="dxa"/>
          </w:tcPr>
          <w:p w:rsidR="00BF7CEA" w:rsidRPr="00F11BC5" w:rsidRDefault="00BF7CEA"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не менее 0,9 м</w:t>
            </w:r>
          </w:p>
        </w:tc>
      </w:tr>
      <w:tr w:rsidR="00BF7CEA" w:rsidRPr="00F11BC5" w:rsidTr="00A84B58">
        <w:trPr>
          <w:jc w:val="center"/>
        </w:trPr>
        <w:tc>
          <w:tcPr>
            <w:tcW w:w="2405" w:type="dxa"/>
          </w:tcPr>
          <w:p w:rsidR="00BF7CEA" w:rsidRPr="00F11BC5" w:rsidRDefault="00BF7CEA" w:rsidP="00A84B58">
            <w:pPr>
              <w:widowControl w:val="0"/>
              <w:autoSpaceDE w:val="0"/>
              <w:autoSpaceDN w:val="0"/>
              <w:adjustRightInd w:val="0"/>
              <w:jc w:val="both"/>
              <w:rPr>
                <w:rFonts w:ascii="Times New Roman" w:eastAsia="Calibri" w:hAnsi="Times New Roman" w:cs="Times New Roman"/>
                <w:bCs/>
                <w:sz w:val="20"/>
                <w:szCs w:val="20"/>
                <w:lang w:eastAsia="ru-RU"/>
              </w:rPr>
            </w:pPr>
            <w:r w:rsidRPr="00F11BC5">
              <w:rPr>
                <w:rFonts w:ascii="Times New Roman" w:eastAsia="Calibri" w:hAnsi="Times New Roman" w:cs="Times New Roman"/>
                <w:bCs/>
                <w:sz w:val="20"/>
                <w:szCs w:val="20"/>
                <w:lang w:eastAsia="ru-RU"/>
              </w:rPr>
              <w:t>Двери</w:t>
            </w:r>
          </w:p>
        </w:tc>
        <w:tc>
          <w:tcPr>
            <w:tcW w:w="2977" w:type="dxa"/>
          </w:tcPr>
          <w:p w:rsidR="00BF7CEA" w:rsidRPr="00F11BC5" w:rsidRDefault="00BF7CEA" w:rsidP="00A84B58">
            <w:pPr>
              <w:contextualSpacing/>
              <w:rPr>
                <w:rFonts w:ascii="Times New Roman" w:eastAsia="Times New Roman" w:hAnsi="Times New Roman" w:cs="Times New Roman"/>
                <w:sz w:val="20"/>
                <w:szCs w:val="20"/>
              </w:rPr>
            </w:pPr>
            <w:r w:rsidRPr="00F11BC5">
              <w:rPr>
                <w:rFonts w:ascii="Times New Roman" w:eastAsia="Times New Roman" w:hAnsi="Times New Roman" w:cs="Times New Roman"/>
                <w:sz w:val="20"/>
                <w:szCs w:val="20"/>
              </w:rPr>
              <w:t>прозрачные полотна дверей (при наличии)</w:t>
            </w:r>
          </w:p>
        </w:tc>
        <w:tc>
          <w:tcPr>
            <w:tcW w:w="3443" w:type="dxa"/>
            <w:vAlign w:val="center"/>
          </w:tcPr>
          <w:p w:rsidR="00BF7CEA" w:rsidRPr="00F11BC5" w:rsidRDefault="00BF7CEA" w:rsidP="00A84B58">
            <w:pPr>
              <w:contextualSpacing/>
              <w:rPr>
                <w:rFonts w:ascii="Times New Roman" w:eastAsia="Times New Roman" w:hAnsi="Times New Roman" w:cs="Times New Roman"/>
                <w:sz w:val="20"/>
                <w:szCs w:val="20"/>
              </w:rPr>
            </w:pPr>
            <w:r w:rsidRPr="00F11BC5">
              <w:rPr>
                <w:rFonts w:ascii="Times New Roman" w:eastAsia="Times New Roman" w:hAnsi="Times New Roman" w:cs="Times New Roman"/>
                <w:sz w:val="20"/>
                <w:szCs w:val="20"/>
              </w:rPr>
              <w:t>яркая контрастная маркировка в форме прямоугольника высотой не менее 0,1 м и шириной не менее 0,2м или в форме круга диаметром от 0,1 до 0,2 м</w:t>
            </w:r>
          </w:p>
        </w:tc>
      </w:tr>
    </w:tbl>
    <w:p w:rsidR="00F53EA4" w:rsidRDefault="00F53EA4" w:rsidP="00BF7CEA">
      <w:pPr>
        <w:spacing w:after="0" w:line="240" w:lineRule="auto"/>
        <w:jc w:val="both"/>
        <w:rPr>
          <w:rFonts w:ascii="Times New Roman" w:eastAsiaTheme="majorEastAsia" w:hAnsi="Times New Roman" w:cs="Times New Roman"/>
          <w:b/>
          <w:bCs/>
          <w:sz w:val="26"/>
          <w:szCs w:val="26"/>
          <w:lang w:eastAsia="ru-RU"/>
        </w:rPr>
        <w:sectPr w:rsidR="00F53EA4" w:rsidSect="00B800CA">
          <w:pgSz w:w="11906" w:h="16838"/>
          <w:pgMar w:top="1134" w:right="567" w:bottom="1134" w:left="1134" w:header="708" w:footer="708" w:gutter="0"/>
          <w:pgNumType w:start="1"/>
          <w:cols w:space="708"/>
          <w:titlePg/>
          <w:docGrid w:linePitch="360"/>
        </w:sectPr>
      </w:pPr>
    </w:p>
    <w:p w:rsidR="00E21AF2" w:rsidRPr="00E21AF2" w:rsidRDefault="00E21AF2" w:rsidP="00E21AF2">
      <w:pPr>
        <w:spacing w:after="0" w:line="240" w:lineRule="auto"/>
        <w:ind w:left="4395"/>
        <w:jc w:val="center"/>
        <w:rPr>
          <w:rFonts w:ascii="Times New Roman" w:eastAsia="Times New Roman" w:hAnsi="Times New Roman" w:cs="Times New Roman"/>
          <w:sz w:val="28"/>
          <w:szCs w:val="28"/>
          <w:lang w:eastAsia="ru-RU"/>
        </w:rPr>
      </w:pPr>
      <w:r w:rsidRPr="00E21AF2">
        <w:rPr>
          <w:rFonts w:ascii="Times New Roman" w:eastAsia="Times New Roman" w:hAnsi="Times New Roman" w:cs="Times New Roman"/>
          <w:sz w:val="28"/>
          <w:szCs w:val="28"/>
          <w:lang w:eastAsia="ru-RU"/>
        </w:rPr>
        <w:lastRenderedPageBreak/>
        <w:t xml:space="preserve">Приложение № </w:t>
      </w:r>
      <w:r>
        <w:rPr>
          <w:rFonts w:ascii="Times New Roman" w:eastAsia="Times New Roman" w:hAnsi="Times New Roman" w:cs="Times New Roman"/>
          <w:sz w:val="28"/>
          <w:szCs w:val="28"/>
          <w:lang w:eastAsia="ru-RU"/>
        </w:rPr>
        <w:t>7</w:t>
      </w:r>
    </w:p>
    <w:p w:rsidR="00E21AF2" w:rsidRPr="00E21AF2" w:rsidRDefault="00E21AF2" w:rsidP="00E21AF2">
      <w:pPr>
        <w:spacing w:after="0" w:line="240" w:lineRule="auto"/>
        <w:ind w:left="4395"/>
        <w:jc w:val="center"/>
        <w:rPr>
          <w:rFonts w:ascii="Times New Roman" w:eastAsia="Times New Roman" w:hAnsi="Times New Roman" w:cs="Times New Roman"/>
          <w:sz w:val="28"/>
          <w:szCs w:val="28"/>
          <w:lang w:eastAsia="ru-RU"/>
        </w:rPr>
      </w:pPr>
      <w:r w:rsidRPr="00E21AF2">
        <w:rPr>
          <w:rFonts w:ascii="Times New Roman" w:eastAsia="Times New Roman" w:hAnsi="Times New Roman" w:cs="Times New Roman"/>
          <w:sz w:val="28"/>
          <w:szCs w:val="28"/>
          <w:lang w:eastAsia="ru-RU"/>
        </w:rPr>
        <w:t>к Методическим рекомендациям по оценке доступности</w:t>
      </w:r>
    </w:p>
    <w:p w:rsidR="00E21AF2" w:rsidRPr="00E21AF2" w:rsidRDefault="00E21AF2" w:rsidP="00E21AF2">
      <w:pPr>
        <w:spacing w:after="0" w:line="240" w:lineRule="auto"/>
        <w:ind w:left="4395"/>
        <w:jc w:val="center"/>
        <w:rPr>
          <w:rFonts w:ascii="Times New Roman" w:eastAsia="Times New Roman" w:hAnsi="Times New Roman" w:cs="Times New Roman"/>
          <w:sz w:val="28"/>
          <w:szCs w:val="28"/>
          <w:lang w:eastAsia="ru-RU"/>
        </w:rPr>
      </w:pPr>
      <w:r w:rsidRPr="00E21AF2">
        <w:rPr>
          <w:rFonts w:ascii="Times New Roman" w:eastAsia="Times New Roman" w:hAnsi="Times New Roman" w:cs="Times New Roman"/>
          <w:sz w:val="28"/>
          <w:szCs w:val="28"/>
          <w:lang w:eastAsia="ru-RU"/>
        </w:rPr>
        <w:t>для инвалидов объектов и услуг торговли, общественного питания и</w:t>
      </w:r>
    </w:p>
    <w:p w:rsidR="00E21AF2" w:rsidRPr="00E21AF2" w:rsidRDefault="00E21AF2" w:rsidP="00E21AF2">
      <w:pPr>
        <w:spacing w:after="0" w:line="240" w:lineRule="auto"/>
        <w:ind w:left="4395"/>
        <w:jc w:val="center"/>
        <w:rPr>
          <w:rFonts w:ascii="Times New Roman" w:eastAsia="Times New Roman" w:hAnsi="Times New Roman" w:cs="Times New Roman"/>
          <w:sz w:val="28"/>
          <w:szCs w:val="28"/>
          <w:lang w:eastAsia="ru-RU"/>
        </w:rPr>
      </w:pPr>
      <w:r w:rsidRPr="00E21AF2">
        <w:rPr>
          <w:rFonts w:ascii="Times New Roman" w:eastAsia="Times New Roman" w:hAnsi="Times New Roman" w:cs="Times New Roman"/>
          <w:sz w:val="28"/>
          <w:szCs w:val="28"/>
          <w:lang w:eastAsia="ru-RU"/>
        </w:rPr>
        <w:t>бытового обслуживания</w:t>
      </w:r>
    </w:p>
    <w:p w:rsidR="00F53EA4" w:rsidRDefault="00F53EA4" w:rsidP="00B0243D">
      <w:pPr>
        <w:spacing w:after="0" w:line="240" w:lineRule="auto"/>
        <w:jc w:val="right"/>
        <w:rPr>
          <w:rFonts w:ascii="Times New Roman" w:eastAsiaTheme="majorEastAsia" w:hAnsi="Times New Roman" w:cs="Times New Roman"/>
          <w:b/>
          <w:bCs/>
          <w:sz w:val="28"/>
          <w:szCs w:val="28"/>
          <w:lang w:eastAsia="ru-RU"/>
        </w:rPr>
      </w:pPr>
    </w:p>
    <w:p w:rsidR="00F53EA4" w:rsidRPr="00F11BC5" w:rsidRDefault="00F53EA4" w:rsidP="00B0243D">
      <w:pPr>
        <w:spacing w:after="0" w:line="240" w:lineRule="auto"/>
        <w:ind w:firstLine="567"/>
        <w:contextualSpacing/>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rPr>
        <w:t xml:space="preserve">1. </w:t>
      </w:r>
      <w:r w:rsidRPr="00F11BC5">
        <w:rPr>
          <w:rFonts w:ascii="Times New Roman" w:eastAsia="Times New Roman" w:hAnsi="Times New Roman" w:cs="Times New Roman"/>
          <w:sz w:val="28"/>
          <w:szCs w:val="28"/>
        </w:rPr>
        <w:t>Оценка частного показателя «</w:t>
      </w:r>
      <w:r w:rsidRPr="00F11BC5">
        <w:rPr>
          <w:rFonts w:ascii="Times New Roman" w:eastAsia="Times New Roman" w:hAnsi="Times New Roman" w:cs="Times New Roman"/>
          <w:bCs/>
          <w:sz w:val="28"/>
          <w:szCs w:val="28"/>
        </w:rPr>
        <w:t>Возможность продвижения в залах обслуживания на объекте потребительского рынка» для инвалидов с нарушением зрения</w:t>
      </w:r>
      <w:r>
        <w:rPr>
          <w:rFonts w:ascii="Times New Roman" w:eastAsia="Times New Roman" w:hAnsi="Times New Roman" w:cs="Times New Roman"/>
          <w:bCs/>
          <w:sz w:val="28"/>
          <w:szCs w:val="28"/>
        </w:rPr>
        <w:t>.</w:t>
      </w:r>
      <w:r w:rsidRPr="00F11BC5">
        <w:rPr>
          <w:rFonts w:ascii="Times New Roman" w:eastAsia="Times New Roman" w:hAnsi="Times New Roman" w:cs="Times New Roman"/>
          <w:bCs/>
          <w:sz w:val="28"/>
          <w:szCs w:val="28"/>
        </w:rPr>
        <w:t xml:space="preserve"> </w:t>
      </w:r>
    </w:p>
    <w:p w:rsidR="00F53EA4" w:rsidRPr="00F11BC5" w:rsidRDefault="00F53EA4" w:rsidP="00F53EA4">
      <w:pPr>
        <w:spacing w:after="0" w:line="240" w:lineRule="auto"/>
        <w:ind w:firstLine="567"/>
        <w:contextualSpacing/>
        <w:jc w:val="both"/>
        <w:rPr>
          <w:rFonts w:ascii="Times New Roman" w:eastAsia="Times New Roman" w:hAnsi="Times New Roman" w:cs="Times New Roman"/>
          <w:sz w:val="26"/>
          <w:szCs w:val="26"/>
        </w:rPr>
      </w:pPr>
    </w:p>
    <w:tbl>
      <w:tblPr>
        <w:tblStyle w:val="1111"/>
        <w:tblW w:w="0" w:type="auto"/>
        <w:jc w:val="center"/>
        <w:tblLook w:val="04A0" w:firstRow="1" w:lastRow="0" w:firstColumn="1" w:lastColumn="0" w:noHBand="0" w:noVBand="1"/>
      </w:tblPr>
      <w:tblGrid>
        <w:gridCol w:w="2689"/>
        <w:gridCol w:w="3543"/>
        <w:gridCol w:w="2736"/>
      </w:tblGrid>
      <w:tr w:rsidR="00F53EA4" w:rsidRPr="00F11BC5" w:rsidTr="00A84B58">
        <w:trPr>
          <w:jc w:val="center"/>
        </w:trPr>
        <w:tc>
          <w:tcPr>
            <w:tcW w:w="2689" w:type="dxa"/>
          </w:tcPr>
          <w:p w:rsidR="00F53EA4" w:rsidRPr="00F11BC5" w:rsidRDefault="00F53EA4" w:rsidP="00A84B58">
            <w:pPr>
              <w:contextualSpacing/>
              <w:jc w:val="center"/>
              <w:rPr>
                <w:rFonts w:ascii="Times New Roman" w:eastAsia="Times New Roman" w:hAnsi="Times New Roman" w:cs="Times New Roman"/>
                <w:sz w:val="20"/>
                <w:szCs w:val="20"/>
              </w:rPr>
            </w:pPr>
            <w:r w:rsidRPr="00F11BC5">
              <w:rPr>
                <w:rFonts w:ascii="Times New Roman" w:eastAsia="Times New Roman" w:hAnsi="Times New Roman" w:cs="Times New Roman"/>
                <w:sz w:val="20"/>
                <w:szCs w:val="20"/>
              </w:rPr>
              <w:t>Наименование оцениваемого элемента</w:t>
            </w:r>
          </w:p>
          <w:p w:rsidR="00F53EA4" w:rsidRPr="00F11BC5" w:rsidRDefault="00F53EA4" w:rsidP="00A84B58">
            <w:pPr>
              <w:contextualSpacing/>
              <w:jc w:val="center"/>
              <w:rPr>
                <w:rFonts w:ascii="Times New Roman" w:eastAsia="Times New Roman" w:hAnsi="Times New Roman" w:cs="Times New Roman"/>
                <w:sz w:val="20"/>
                <w:szCs w:val="20"/>
              </w:rPr>
            </w:pPr>
          </w:p>
        </w:tc>
        <w:tc>
          <w:tcPr>
            <w:tcW w:w="3543" w:type="dxa"/>
          </w:tcPr>
          <w:p w:rsidR="00F53EA4" w:rsidRPr="00F11BC5" w:rsidRDefault="00F53EA4" w:rsidP="00A84B58">
            <w:pPr>
              <w:contextualSpacing/>
              <w:jc w:val="center"/>
              <w:rPr>
                <w:rFonts w:ascii="Times New Roman" w:eastAsia="Times New Roman" w:hAnsi="Times New Roman" w:cs="Times New Roman"/>
                <w:sz w:val="20"/>
                <w:szCs w:val="20"/>
              </w:rPr>
            </w:pPr>
            <w:r w:rsidRPr="00F11BC5">
              <w:rPr>
                <w:rFonts w:ascii="Times New Roman" w:eastAsia="Times New Roman" w:hAnsi="Times New Roman" w:cs="Times New Roman"/>
                <w:sz w:val="20"/>
                <w:szCs w:val="20"/>
              </w:rPr>
              <w:t>Характеристика оцениваемого элемента</w:t>
            </w:r>
          </w:p>
        </w:tc>
        <w:tc>
          <w:tcPr>
            <w:tcW w:w="2736" w:type="dxa"/>
          </w:tcPr>
          <w:p w:rsidR="00F53EA4" w:rsidRPr="00F11BC5" w:rsidRDefault="00F53EA4" w:rsidP="00A84B58">
            <w:pPr>
              <w:contextualSpacing/>
              <w:jc w:val="center"/>
              <w:rPr>
                <w:rFonts w:ascii="Times New Roman" w:eastAsia="Times New Roman" w:hAnsi="Times New Roman" w:cs="Times New Roman"/>
                <w:sz w:val="20"/>
                <w:szCs w:val="20"/>
              </w:rPr>
            </w:pPr>
            <w:r w:rsidRPr="00F11BC5">
              <w:rPr>
                <w:rFonts w:ascii="Times New Roman" w:eastAsia="Times New Roman" w:hAnsi="Times New Roman" w:cs="Times New Roman"/>
                <w:sz w:val="20"/>
                <w:szCs w:val="20"/>
              </w:rPr>
              <w:t>Условие доступности</w:t>
            </w:r>
          </w:p>
        </w:tc>
      </w:tr>
      <w:tr w:rsidR="00F53EA4" w:rsidRPr="00F11BC5" w:rsidTr="00A84B58">
        <w:trPr>
          <w:jc w:val="center"/>
        </w:trPr>
        <w:tc>
          <w:tcPr>
            <w:tcW w:w="8968" w:type="dxa"/>
            <w:gridSpan w:val="3"/>
          </w:tcPr>
          <w:p w:rsidR="00F53EA4" w:rsidRPr="00F11BC5" w:rsidRDefault="00F53EA4" w:rsidP="00A84B58">
            <w:pPr>
              <w:autoSpaceDE w:val="0"/>
              <w:autoSpaceDN w:val="0"/>
              <w:adjustRightInd w:val="0"/>
              <w:jc w:val="center"/>
              <w:rPr>
                <w:rFonts w:ascii="Times New Roman" w:eastAsia="Calibri" w:hAnsi="Times New Roman" w:cs="Times New Roman"/>
                <w:i/>
                <w:sz w:val="20"/>
                <w:szCs w:val="20"/>
                <w:lang w:eastAsia="ru-RU"/>
              </w:rPr>
            </w:pPr>
            <w:r w:rsidRPr="00F11BC5">
              <w:rPr>
                <w:rFonts w:ascii="Times New Roman" w:eastAsia="Calibri" w:hAnsi="Times New Roman" w:cs="Times New Roman"/>
                <w:i/>
                <w:sz w:val="20"/>
                <w:szCs w:val="20"/>
                <w:lang w:eastAsia="ru-RU"/>
              </w:rPr>
              <w:t>Вариант 1</w:t>
            </w:r>
          </w:p>
        </w:tc>
      </w:tr>
      <w:tr w:rsidR="00F53EA4" w:rsidRPr="00F11BC5" w:rsidTr="00A84B58">
        <w:trPr>
          <w:jc w:val="center"/>
        </w:trPr>
        <w:tc>
          <w:tcPr>
            <w:tcW w:w="2689" w:type="dxa"/>
            <w:vMerge w:val="restart"/>
          </w:tcPr>
          <w:p w:rsidR="00F53EA4" w:rsidRPr="00F11BC5" w:rsidRDefault="00F53EA4" w:rsidP="00A84B58">
            <w:pPr>
              <w:autoSpaceDE w:val="0"/>
              <w:autoSpaceDN w:val="0"/>
              <w:adjustRightInd w:val="0"/>
              <w:rPr>
                <w:rFonts w:ascii="Times New Roman" w:eastAsia="Calibri" w:hAnsi="Times New Roman" w:cs="Times New Roman"/>
                <w:bCs/>
                <w:sz w:val="20"/>
                <w:szCs w:val="20"/>
                <w:lang w:eastAsia="ru-RU"/>
              </w:rPr>
            </w:pPr>
            <w:r w:rsidRPr="00F11BC5">
              <w:rPr>
                <w:rFonts w:ascii="Times New Roman" w:eastAsia="Calibri" w:hAnsi="Times New Roman" w:cs="Times New Roman"/>
                <w:bCs/>
                <w:sz w:val="20"/>
                <w:szCs w:val="20"/>
                <w:lang w:eastAsia="ru-RU"/>
              </w:rPr>
              <w:t>Лестницы на этажах и межэтажные</w:t>
            </w:r>
          </w:p>
        </w:tc>
        <w:tc>
          <w:tcPr>
            <w:tcW w:w="3543" w:type="dxa"/>
          </w:tcPr>
          <w:p w:rsidR="00F53EA4" w:rsidRPr="00F11BC5" w:rsidRDefault="00F53EA4"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 xml:space="preserve">маркировка ступеней </w:t>
            </w:r>
          </w:p>
        </w:tc>
        <w:tc>
          <w:tcPr>
            <w:tcW w:w="2736" w:type="dxa"/>
          </w:tcPr>
          <w:p w:rsidR="00F53EA4" w:rsidRPr="00F11BC5" w:rsidRDefault="00F53EA4"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наличие  на проступи крайних ступеней, шириной 0,08-0,1м</w:t>
            </w:r>
          </w:p>
        </w:tc>
      </w:tr>
      <w:tr w:rsidR="00F53EA4" w:rsidRPr="00F11BC5" w:rsidTr="00A84B58">
        <w:trPr>
          <w:jc w:val="center"/>
        </w:trPr>
        <w:tc>
          <w:tcPr>
            <w:tcW w:w="2689" w:type="dxa"/>
            <w:vMerge/>
          </w:tcPr>
          <w:p w:rsidR="00F53EA4" w:rsidRPr="00F11BC5" w:rsidRDefault="00F53EA4" w:rsidP="00A84B58">
            <w:pPr>
              <w:autoSpaceDE w:val="0"/>
              <w:autoSpaceDN w:val="0"/>
              <w:adjustRightInd w:val="0"/>
              <w:rPr>
                <w:rFonts w:ascii="Times New Roman" w:eastAsia="Calibri" w:hAnsi="Times New Roman" w:cs="Times New Roman"/>
                <w:bCs/>
                <w:sz w:val="20"/>
                <w:szCs w:val="20"/>
                <w:lang w:eastAsia="ru-RU"/>
              </w:rPr>
            </w:pPr>
          </w:p>
        </w:tc>
        <w:tc>
          <w:tcPr>
            <w:tcW w:w="3543" w:type="dxa"/>
          </w:tcPr>
          <w:p w:rsidR="00F53EA4" w:rsidRPr="00F11BC5" w:rsidRDefault="00F53EA4"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 xml:space="preserve">поручни </w:t>
            </w:r>
          </w:p>
        </w:tc>
        <w:tc>
          <w:tcPr>
            <w:tcW w:w="2736" w:type="dxa"/>
          </w:tcPr>
          <w:p w:rsidR="00F53EA4" w:rsidRPr="00F11BC5" w:rsidRDefault="00F53EA4"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 xml:space="preserve">наличие, как минимум, с одной стороны </w:t>
            </w:r>
          </w:p>
        </w:tc>
      </w:tr>
      <w:tr w:rsidR="00F53EA4" w:rsidRPr="00F11BC5" w:rsidTr="00A84B58">
        <w:trPr>
          <w:trHeight w:val="493"/>
          <w:jc w:val="center"/>
        </w:trPr>
        <w:tc>
          <w:tcPr>
            <w:tcW w:w="2689" w:type="dxa"/>
            <w:vMerge w:val="restart"/>
          </w:tcPr>
          <w:p w:rsidR="00F53EA4" w:rsidRPr="00F11BC5" w:rsidRDefault="00F53EA4"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bCs/>
                <w:sz w:val="20"/>
                <w:szCs w:val="20"/>
                <w:lang w:eastAsia="ru-RU"/>
              </w:rPr>
              <w:t xml:space="preserve">Коридоры/холлы </w:t>
            </w:r>
          </w:p>
          <w:p w:rsidR="00F53EA4" w:rsidRPr="00F11BC5" w:rsidRDefault="00F53EA4" w:rsidP="00A84B58">
            <w:pPr>
              <w:autoSpaceDE w:val="0"/>
              <w:autoSpaceDN w:val="0"/>
              <w:adjustRightInd w:val="0"/>
              <w:rPr>
                <w:rFonts w:ascii="Times New Roman" w:eastAsia="Calibri" w:hAnsi="Times New Roman" w:cs="Times New Roman"/>
                <w:bCs/>
                <w:sz w:val="20"/>
                <w:szCs w:val="20"/>
                <w:lang w:eastAsia="ru-RU"/>
              </w:rPr>
            </w:pPr>
          </w:p>
        </w:tc>
        <w:tc>
          <w:tcPr>
            <w:tcW w:w="3543" w:type="dxa"/>
          </w:tcPr>
          <w:p w:rsidR="00F53EA4" w:rsidRPr="00F11BC5" w:rsidRDefault="00F53EA4"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тактильные таблички, знаки и мнемосхемы</w:t>
            </w:r>
          </w:p>
        </w:tc>
        <w:tc>
          <w:tcPr>
            <w:tcW w:w="2736" w:type="dxa"/>
          </w:tcPr>
          <w:p w:rsidR="00F53EA4" w:rsidRPr="00F11BC5" w:rsidRDefault="00F53EA4"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 xml:space="preserve">наличие </w:t>
            </w:r>
          </w:p>
        </w:tc>
      </w:tr>
      <w:tr w:rsidR="00F53EA4" w:rsidRPr="00F11BC5" w:rsidTr="00A84B58">
        <w:trPr>
          <w:jc w:val="center"/>
        </w:trPr>
        <w:tc>
          <w:tcPr>
            <w:tcW w:w="2689" w:type="dxa"/>
            <w:vMerge/>
          </w:tcPr>
          <w:p w:rsidR="00F53EA4" w:rsidRPr="00F11BC5" w:rsidRDefault="00F53EA4" w:rsidP="00A84B58">
            <w:pPr>
              <w:autoSpaceDE w:val="0"/>
              <w:autoSpaceDN w:val="0"/>
              <w:adjustRightInd w:val="0"/>
              <w:rPr>
                <w:rFonts w:ascii="Times New Roman" w:eastAsia="Calibri" w:hAnsi="Times New Roman" w:cs="Times New Roman"/>
                <w:bCs/>
                <w:sz w:val="20"/>
                <w:szCs w:val="20"/>
                <w:lang w:eastAsia="ru-RU"/>
              </w:rPr>
            </w:pPr>
          </w:p>
        </w:tc>
        <w:tc>
          <w:tcPr>
            <w:tcW w:w="3543" w:type="dxa"/>
          </w:tcPr>
          <w:p w:rsidR="00F53EA4" w:rsidRPr="00F11BC5" w:rsidRDefault="00F53EA4" w:rsidP="00A84B58">
            <w:pPr>
              <w:autoSpaceDE w:val="0"/>
              <w:autoSpaceDN w:val="0"/>
              <w:adjustRightInd w:val="0"/>
              <w:rPr>
                <w:rFonts w:ascii="Times New Roman" w:eastAsia="Calibri" w:hAnsi="Times New Roman" w:cs="Times New Roman"/>
                <w:bCs/>
                <w:sz w:val="20"/>
                <w:szCs w:val="20"/>
                <w:lang w:eastAsia="ru-RU"/>
              </w:rPr>
            </w:pPr>
            <w:r w:rsidRPr="00F11BC5">
              <w:rPr>
                <w:rFonts w:ascii="Times New Roman" w:eastAsia="Calibri" w:hAnsi="Times New Roman" w:cs="Times New Roman"/>
                <w:bCs/>
                <w:sz w:val="20"/>
                <w:szCs w:val="20"/>
                <w:lang w:eastAsia="ru-RU"/>
              </w:rPr>
              <w:t>тактильные напольные указатели</w:t>
            </w:r>
          </w:p>
        </w:tc>
        <w:tc>
          <w:tcPr>
            <w:tcW w:w="2736" w:type="dxa"/>
          </w:tcPr>
          <w:p w:rsidR="00F53EA4" w:rsidRPr="00F11BC5" w:rsidRDefault="00F53EA4"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шириной 0,5-0,6м перед препятствиями на расстоянии 0,3 м</w:t>
            </w:r>
          </w:p>
        </w:tc>
      </w:tr>
      <w:tr w:rsidR="00F53EA4" w:rsidRPr="00F11BC5" w:rsidTr="00A84B58">
        <w:trPr>
          <w:jc w:val="center"/>
        </w:trPr>
        <w:tc>
          <w:tcPr>
            <w:tcW w:w="2689" w:type="dxa"/>
            <w:vMerge/>
          </w:tcPr>
          <w:p w:rsidR="00F53EA4" w:rsidRPr="00F11BC5" w:rsidRDefault="00F53EA4" w:rsidP="00A84B58">
            <w:pPr>
              <w:autoSpaceDE w:val="0"/>
              <w:autoSpaceDN w:val="0"/>
              <w:adjustRightInd w:val="0"/>
              <w:rPr>
                <w:rFonts w:ascii="Times New Roman" w:eastAsia="Calibri" w:hAnsi="Times New Roman" w:cs="Times New Roman"/>
                <w:bCs/>
                <w:sz w:val="20"/>
                <w:szCs w:val="20"/>
                <w:lang w:eastAsia="ru-RU"/>
              </w:rPr>
            </w:pPr>
          </w:p>
        </w:tc>
        <w:tc>
          <w:tcPr>
            <w:tcW w:w="3543" w:type="dxa"/>
          </w:tcPr>
          <w:p w:rsidR="00F53EA4" w:rsidRPr="00F11BC5" w:rsidRDefault="00F53EA4"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bCs/>
                <w:sz w:val="20"/>
                <w:szCs w:val="20"/>
                <w:lang w:eastAsia="ru-RU"/>
              </w:rPr>
              <w:t>навесное оборудование</w:t>
            </w:r>
            <w:r w:rsidRPr="00F11BC5">
              <w:rPr>
                <w:rFonts w:ascii="Times New Roman" w:eastAsia="Calibri" w:hAnsi="Times New Roman" w:cs="Times New Roman"/>
                <w:sz w:val="20"/>
                <w:szCs w:val="20"/>
                <w:lang w:eastAsia="ru-RU"/>
              </w:rPr>
              <w:t xml:space="preserve">, выступ в зону движения </w:t>
            </w:r>
          </w:p>
        </w:tc>
        <w:tc>
          <w:tcPr>
            <w:tcW w:w="2736" w:type="dxa"/>
          </w:tcPr>
          <w:p w:rsidR="00F53EA4" w:rsidRPr="00F11BC5" w:rsidRDefault="00F53EA4"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отсутствие</w:t>
            </w:r>
          </w:p>
        </w:tc>
      </w:tr>
      <w:tr w:rsidR="00F53EA4" w:rsidRPr="00F11BC5" w:rsidTr="00A84B58">
        <w:trPr>
          <w:jc w:val="center"/>
        </w:trPr>
        <w:tc>
          <w:tcPr>
            <w:tcW w:w="2689" w:type="dxa"/>
          </w:tcPr>
          <w:p w:rsidR="00F53EA4" w:rsidRPr="00F11BC5" w:rsidRDefault="00F53EA4" w:rsidP="00A84B58">
            <w:pPr>
              <w:autoSpaceDE w:val="0"/>
              <w:autoSpaceDN w:val="0"/>
              <w:adjustRightInd w:val="0"/>
              <w:rPr>
                <w:rFonts w:ascii="Times New Roman" w:eastAsia="Calibri" w:hAnsi="Times New Roman" w:cs="Times New Roman"/>
                <w:bCs/>
                <w:sz w:val="20"/>
                <w:szCs w:val="20"/>
                <w:lang w:eastAsia="ru-RU"/>
              </w:rPr>
            </w:pPr>
            <w:r w:rsidRPr="00F11BC5">
              <w:rPr>
                <w:rFonts w:ascii="Times New Roman" w:eastAsia="Calibri" w:hAnsi="Times New Roman" w:cs="Times New Roman"/>
                <w:bCs/>
                <w:sz w:val="20"/>
                <w:szCs w:val="20"/>
                <w:lang w:eastAsia="ru-RU"/>
              </w:rPr>
              <w:t>Лифт пассажирский</w:t>
            </w:r>
          </w:p>
        </w:tc>
        <w:tc>
          <w:tcPr>
            <w:tcW w:w="3543" w:type="dxa"/>
          </w:tcPr>
          <w:p w:rsidR="00F53EA4" w:rsidRPr="00F11BC5" w:rsidRDefault="00F53EA4"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 xml:space="preserve">звуковая информация в кабине </w:t>
            </w:r>
          </w:p>
        </w:tc>
        <w:tc>
          <w:tcPr>
            <w:tcW w:w="2736" w:type="dxa"/>
          </w:tcPr>
          <w:p w:rsidR="00F53EA4" w:rsidRPr="00F11BC5" w:rsidRDefault="00F53EA4"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наличие, информирование о направлении движения и номере этажа</w:t>
            </w:r>
          </w:p>
        </w:tc>
      </w:tr>
      <w:tr w:rsidR="00F53EA4" w:rsidRPr="00F11BC5" w:rsidTr="00A84B58">
        <w:trPr>
          <w:jc w:val="center"/>
        </w:trPr>
        <w:tc>
          <w:tcPr>
            <w:tcW w:w="2689" w:type="dxa"/>
          </w:tcPr>
          <w:p w:rsidR="00F53EA4" w:rsidRPr="00F11BC5" w:rsidRDefault="00F53EA4" w:rsidP="00A84B58">
            <w:pPr>
              <w:autoSpaceDE w:val="0"/>
              <w:autoSpaceDN w:val="0"/>
              <w:adjustRightInd w:val="0"/>
              <w:rPr>
                <w:rFonts w:ascii="Times New Roman" w:eastAsia="Calibri" w:hAnsi="Times New Roman" w:cs="Times New Roman"/>
                <w:bCs/>
                <w:sz w:val="20"/>
                <w:szCs w:val="20"/>
                <w:lang w:eastAsia="ru-RU"/>
              </w:rPr>
            </w:pPr>
            <w:r w:rsidRPr="00F11BC5">
              <w:rPr>
                <w:rFonts w:ascii="Times New Roman" w:eastAsia="Calibri" w:hAnsi="Times New Roman" w:cs="Times New Roman"/>
                <w:bCs/>
                <w:sz w:val="20"/>
                <w:szCs w:val="20"/>
                <w:lang w:eastAsia="ru-RU"/>
              </w:rPr>
              <w:t>Двери автоматические</w:t>
            </w:r>
          </w:p>
        </w:tc>
        <w:tc>
          <w:tcPr>
            <w:tcW w:w="3543" w:type="dxa"/>
          </w:tcPr>
          <w:p w:rsidR="00F53EA4" w:rsidRPr="00F11BC5" w:rsidRDefault="00F53EA4"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ширина дверного проема в свету</w:t>
            </w:r>
          </w:p>
        </w:tc>
        <w:tc>
          <w:tcPr>
            <w:tcW w:w="2736" w:type="dxa"/>
          </w:tcPr>
          <w:p w:rsidR="00F53EA4" w:rsidRPr="00F11BC5" w:rsidRDefault="00F53EA4"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не менее 0,9 м</w:t>
            </w:r>
          </w:p>
        </w:tc>
      </w:tr>
      <w:tr w:rsidR="00F53EA4" w:rsidRPr="00F11BC5" w:rsidTr="00A84B58">
        <w:trPr>
          <w:jc w:val="center"/>
        </w:trPr>
        <w:tc>
          <w:tcPr>
            <w:tcW w:w="2689" w:type="dxa"/>
          </w:tcPr>
          <w:p w:rsidR="00F53EA4" w:rsidRPr="00F11BC5" w:rsidRDefault="00F53EA4" w:rsidP="00A84B58">
            <w:pPr>
              <w:widowControl w:val="0"/>
              <w:autoSpaceDE w:val="0"/>
              <w:autoSpaceDN w:val="0"/>
              <w:adjustRightInd w:val="0"/>
              <w:rPr>
                <w:rFonts w:ascii="Times New Roman" w:eastAsia="Calibri" w:hAnsi="Times New Roman" w:cs="Times New Roman"/>
                <w:bCs/>
                <w:sz w:val="20"/>
                <w:szCs w:val="20"/>
                <w:lang w:eastAsia="ru-RU"/>
              </w:rPr>
            </w:pPr>
            <w:r w:rsidRPr="00F11BC5">
              <w:rPr>
                <w:rFonts w:ascii="Times New Roman" w:eastAsia="Calibri" w:hAnsi="Times New Roman" w:cs="Times New Roman"/>
                <w:bCs/>
                <w:sz w:val="20"/>
                <w:szCs w:val="20"/>
                <w:lang w:eastAsia="ru-RU"/>
              </w:rPr>
              <w:t>Двери</w:t>
            </w:r>
          </w:p>
        </w:tc>
        <w:tc>
          <w:tcPr>
            <w:tcW w:w="3543" w:type="dxa"/>
          </w:tcPr>
          <w:p w:rsidR="00F53EA4" w:rsidRPr="00F11BC5" w:rsidRDefault="00F53EA4" w:rsidP="00A84B58">
            <w:pPr>
              <w:contextualSpacing/>
              <w:rPr>
                <w:rFonts w:ascii="Times New Roman" w:eastAsia="Times New Roman" w:hAnsi="Times New Roman" w:cs="Times New Roman"/>
                <w:sz w:val="20"/>
                <w:szCs w:val="20"/>
              </w:rPr>
            </w:pPr>
            <w:r w:rsidRPr="00F11BC5">
              <w:rPr>
                <w:rFonts w:ascii="Times New Roman" w:eastAsia="Times New Roman" w:hAnsi="Times New Roman" w:cs="Times New Roman"/>
                <w:sz w:val="20"/>
                <w:szCs w:val="20"/>
              </w:rPr>
              <w:t>прозрачные полотна дверей</w:t>
            </w:r>
          </w:p>
        </w:tc>
        <w:tc>
          <w:tcPr>
            <w:tcW w:w="2736" w:type="dxa"/>
            <w:vAlign w:val="center"/>
          </w:tcPr>
          <w:p w:rsidR="00F53EA4" w:rsidRPr="00F11BC5" w:rsidRDefault="00F53EA4" w:rsidP="00A84B58">
            <w:pPr>
              <w:contextualSpacing/>
              <w:rPr>
                <w:rFonts w:ascii="Times New Roman" w:eastAsia="Times New Roman" w:hAnsi="Times New Roman" w:cs="Times New Roman"/>
                <w:sz w:val="20"/>
                <w:szCs w:val="20"/>
              </w:rPr>
            </w:pPr>
            <w:r w:rsidRPr="00F11BC5">
              <w:rPr>
                <w:rFonts w:ascii="Times New Roman" w:eastAsia="Times New Roman" w:hAnsi="Times New Roman" w:cs="Times New Roman"/>
                <w:sz w:val="20"/>
                <w:szCs w:val="20"/>
              </w:rPr>
              <w:t>яркая контрастная маркировка в форме прямоугольника высотой не менее 0,1 м и шириной не менее 0,2 м или в форме круга диаметром от 0,1 до 0,2 м</w:t>
            </w:r>
          </w:p>
        </w:tc>
      </w:tr>
      <w:tr w:rsidR="00F53EA4" w:rsidRPr="00F11BC5" w:rsidTr="00A84B58">
        <w:trPr>
          <w:jc w:val="center"/>
        </w:trPr>
        <w:tc>
          <w:tcPr>
            <w:tcW w:w="2689" w:type="dxa"/>
            <w:vMerge w:val="restart"/>
          </w:tcPr>
          <w:p w:rsidR="00F53EA4" w:rsidRPr="00F11BC5" w:rsidRDefault="00F53EA4" w:rsidP="00A84B58">
            <w:pPr>
              <w:widowControl w:val="0"/>
              <w:autoSpaceDE w:val="0"/>
              <w:autoSpaceDN w:val="0"/>
              <w:adjustRightInd w:val="0"/>
              <w:rPr>
                <w:rFonts w:ascii="Times New Roman" w:eastAsia="Calibri" w:hAnsi="Times New Roman" w:cs="Times New Roman"/>
                <w:bCs/>
                <w:sz w:val="20"/>
                <w:szCs w:val="20"/>
                <w:lang w:eastAsia="ru-RU"/>
              </w:rPr>
            </w:pPr>
            <w:r w:rsidRPr="00F11BC5">
              <w:rPr>
                <w:rFonts w:ascii="Times New Roman" w:eastAsia="Calibri" w:hAnsi="Times New Roman" w:cs="Times New Roman"/>
                <w:bCs/>
                <w:sz w:val="20"/>
                <w:szCs w:val="20"/>
                <w:lang w:eastAsia="ru-RU"/>
              </w:rPr>
              <w:t>Информация об объекте, направлении движения</w:t>
            </w:r>
          </w:p>
        </w:tc>
        <w:tc>
          <w:tcPr>
            <w:tcW w:w="3543" w:type="dxa"/>
          </w:tcPr>
          <w:p w:rsidR="00F53EA4" w:rsidRPr="00F11BC5" w:rsidRDefault="00F53EA4"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 xml:space="preserve">контрастные надписи простым шрифтом </w:t>
            </w:r>
          </w:p>
        </w:tc>
        <w:tc>
          <w:tcPr>
            <w:tcW w:w="2736" w:type="dxa"/>
            <w:vMerge w:val="restart"/>
            <w:vAlign w:val="center"/>
          </w:tcPr>
          <w:p w:rsidR="00F53EA4" w:rsidRPr="00F11BC5" w:rsidRDefault="00F53EA4" w:rsidP="00A84B58">
            <w:pPr>
              <w:contextualSpacing/>
              <w:rPr>
                <w:rFonts w:ascii="Times New Roman" w:eastAsia="Times New Roman" w:hAnsi="Times New Roman" w:cs="Times New Roman"/>
                <w:sz w:val="20"/>
                <w:szCs w:val="20"/>
              </w:rPr>
            </w:pPr>
            <w:r w:rsidRPr="00F11BC5">
              <w:rPr>
                <w:rFonts w:ascii="Times New Roman" w:eastAsia="Times New Roman" w:hAnsi="Times New Roman" w:cs="Times New Roman"/>
                <w:sz w:val="20"/>
                <w:szCs w:val="20"/>
              </w:rPr>
              <w:t>наличие одного из элементов</w:t>
            </w:r>
          </w:p>
        </w:tc>
      </w:tr>
      <w:tr w:rsidR="00F53EA4" w:rsidRPr="00F11BC5" w:rsidTr="00A84B58">
        <w:trPr>
          <w:jc w:val="center"/>
        </w:trPr>
        <w:tc>
          <w:tcPr>
            <w:tcW w:w="2689" w:type="dxa"/>
            <w:vMerge/>
          </w:tcPr>
          <w:p w:rsidR="00F53EA4" w:rsidRPr="00F11BC5" w:rsidRDefault="00F53EA4" w:rsidP="00A84B58">
            <w:pPr>
              <w:widowControl w:val="0"/>
              <w:autoSpaceDE w:val="0"/>
              <w:autoSpaceDN w:val="0"/>
              <w:adjustRightInd w:val="0"/>
              <w:jc w:val="both"/>
              <w:rPr>
                <w:rFonts w:ascii="Times New Roman" w:eastAsia="Calibri" w:hAnsi="Times New Roman" w:cs="Times New Roman"/>
                <w:bCs/>
                <w:sz w:val="20"/>
                <w:szCs w:val="20"/>
                <w:lang w:eastAsia="ru-RU"/>
              </w:rPr>
            </w:pPr>
          </w:p>
        </w:tc>
        <w:tc>
          <w:tcPr>
            <w:tcW w:w="3543" w:type="dxa"/>
          </w:tcPr>
          <w:p w:rsidR="00F53EA4" w:rsidRPr="00F11BC5" w:rsidRDefault="00F53EA4"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надписи шрифтом Брайля</w:t>
            </w:r>
          </w:p>
        </w:tc>
        <w:tc>
          <w:tcPr>
            <w:tcW w:w="2736" w:type="dxa"/>
            <w:vMerge/>
            <w:vAlign w:val="center"/>
          </w:tcPr>
          <w:p w:rsidR="00F53EA4" w:rsidRPr="00F11BC5" w:rsidRDefault="00F53EA4" w:rsidP="00A84B58">
            <w:pPr>
              <w:contextualSpacing/>
              <w:rPr>
                <w:rFonts w:ascii="Times New Roman" w:eastAsia="Times New Roman" w:hAnsi="Times New Roman" w:cs="Times New Roman"/>
                <w:sz w:val="20"/>
                <w:szCs w:val="20"/>
              </w:rPr>
            </w:pPr>
          </w:p>
        </w:tc>
      </w:tr>
      <w:tr w:rsidR="00F53EA4" w:rsidRPr="00F11BC5" w:rsidTr="00A84B58">
        <w:trPr>
          <w:jc w:val="center"/>
        </w:trPr>
        <w:tc>
          <w:tcPr>
            <w:tcW w:w="2689" w:type="dxa"/>
            <w:vMerge/>
          </w:tcPr>
          <w:p w:rsidR="00F53EA4" w:rsidRPr="00F11BC5" w:rsidRDefault="00F53EA4" w:rsidP="00A84B58">
            <w:pPr>
              <w:widowControl w:val="0"/>
              <w:autoSpaceDE w:val="0"/>
              <w:autoSpaceDN w:val="0"/>
              <w:adjustRightInd w:val="0"/>
              <w:jc w:val="both"/>
              <w:rPr>
                <w:rFonts w:ascii="Times New Roman" w:eastAsia="Calibri" w:hAnsi="Times New Roman" w:cs="Times New Roman"/>
                <w:bCs/>
                <w:sz w:val="20"/>
                <w:szCs w:val="20"/>
                <w:lang w:eastAsia="ru-RU"/>
              </w:rPr>
            </w:pPr>
          </w:p>
        </w:tc>
        <w:tc>
          <w:tcPr>
            <w:tcW w:w="3543" w:type="dxa"/>
          </w:tcPr>
          <w:p w:rsidR="00F53EA4" w:rsidRPr="00F11BC5" w:rsidRDefault="00F53EA4"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тактильные таблички, знаки и мнемосхемы</w:t>
            </w:r>
          </w:p>
        </w:tc>
        <w:tc>
          <w:tcPr>
            <w:tcW w:w="2736" w:type="dxa"/>
            <w:vMerge/>
            <w:vAlign w:val="center"/>
          </w:tcPr>
          <w:p w:rsidR="00F53EA4" w:rsidRPr="00F11BC5" w:rsidRDefault="00F53EA4" w:rsidP="00A84B58">
            <w:pPr>
              <w:contextualSpacing/>
              <w:rPr>
                <w:rFonts w:ascii="Times New Roman" w:eastAsia="Times New Roman" w:hAnsi="Times New Roman" w:cs="Times New Roman"/>
                <w:sz w:val="20"/>
                <w:szCs w:val="20"/>
              </w:rPr>
            </w:pPr>
          </w:p>
        </w:tc>
      </w:tr>
      <w:tr w:rsidR="00F53EA4" w:rsidRPr="00F11BC5" w:rsidTr="00A84B58">
        <w:trPr>
          <w:jc w:val="center"/>
        </w:trPr>
        <w:tc>
          <w:tcPr>
            <w:tcW w:w="2689" w:type="dxa"/>
            <w:vMerge/>
          </w:tcPr>
          <w:p w:rsidR="00F53EA4" w:rsidRPr="00F11BC5" w:rsidRDefault="00F53EA4" w:rsidP="00A84B58">
            <w:pPr>
              <w:widowControl w:val="0"/>
              <w:autoSpaceDE w:val="0"/>
              <w:autoSpaceDN w:val="0"/>
              <w:adjustRightInd w:val="0"/>
              <w:jc w:val="both"/>
              <w:rPr>
                <w:rFonts w:ascii="Times New Roman" w:eastAsia="Calibri" w:hAnsi="Times New Roman" w:cs="Times New Roman"/>
                <w:bCs/>
                <w:sz w:val="20"/>
                <w:szCs w:val="20"/>
                <w:lang w:eastAsia="ru-RU"/>
              </w:rPr>
            </w:pPr>
          </w:p>
        </w:tc>
        <w:tc>
          <w:tcPr>
            <w:tcW w:w="3543" w:type="dxa"/>
          </w:tcPr>
          <w:p w:rsidR="00F53EA4" w:rsidRPr="00F11BC5" w:rsidRDefault="00F53EA4"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система медиаинформирования (например, основанная на принципе речевого озвучивания контента, запрограммированного в тактильно ощущаемый чип, и индивидуального считывающего устройства)</w:t>
            </w:r>
          </w:p>
        </w:tc>
        <w:tc>
          <w:tcPr>
            <w:tcW w:w="2736" w:type="dxa"/>
            <w:vMerge/>
            <w:vAlign w:val="center"/>
          </w:tcPr>
          <w:p w:rsidR="00F53EA4" w:rsidRPr="00F11BC5" w:rsidRDefault="00F53EA4" w:rsidP="00A84B58">
            <w:pPr>
              <w:contextualSpacing/>
              <w:rPr>
                <w:rFonts w:ascii="Times New Roman" w:eastAsia="Times New Roman" w:hAnsi="Times New Roman" w:cs="Times New Roman"/>
                <w:sz w:val="20"/>
                <w:szCs w:val="20"/>
              </w:rPr>
            </w:pPr>
          </w:p>
        </w:tc>
      </w:tr>
      <w:tr w:rsidR="00F53EA4" w:rsidRPr="00F11BC5" w:rsidTr="00A84B58">
        <w:trPr>
          <w:jc w:val="center"/>
        </w:trPr>
        <w:tc>
          <w:tcPr>
            <w:tcW w:w="2689" w:type="dxa"/>
          </w:tcPr>
          <w:p w:rsidR="00F53EA4" w:rsidRPr="00F11BC5" w:rsidRDefault="00F53EA4" w:rsidP="00A84B58">
            <w:pPr>
              <w:autoSpaceDE w:val="0"/>
              <w:autoSpaceDN w:val="0"/>
              <w:adjustRightInd w:val="0"/>
              <w:rPr>
                <w:rFonts w:ascii="Times New Roman" w:eastAsia="Calibri" w:hAnsi="Times New Roman" w:cs="Times New Roman"/>
                <w:bCs/>
                <w:sz w:val="20"/>
                <w:szCs w:val="20"/>
                <w:lang w:eastAsia="ru-RU"/>
              </w:rPr>
            </w:pPr>
            <w:r w:rsidRPr="00F11BC5">
              <w:rPr>
                <w:rFonts w:ascii="Times New Roman" w:eastAsia="Calibri" w:hAnsi="Times New Roman" w:cs="Times New Roman"/>
                <w:bCs/>
                <w:sz w:val="20"/>
                <w:szCs w:val="20"/>
                <w:lang w:eastAsia="ru-RU"/>
              </w:rPr>
              <w:t>Информация об аварийных и чрезвычайных ситуациях</w:t>
            </w:r>
          </w:p>
        </w:tc>
        <w:tc>
          <w:tcPr>
            <w:tcW w:w="3543" w:type="dxa"/>
          </w:tcPr>
          <w:p w:rsidR="00F53EA4" w:rsidRPr="00F11BC5" w:rsidRDefault="00F53EA4"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система медиаинформирования об опасности и аварийных выходах (звуковой сигнал или объявление)</w:t>
            </w:r>
          </w:p>
        </w:tc>
        <w:tc>
          <w:tcPr>
            <w:tcW w:w="2736" w:type="dxa"/>
          </w:tcPr>
          <w:p w:rsidR="00F53EA4" w:rsidRPr="00F11BC5" w:rsidRDefault="00F53EA4"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наличие</w:t>
            </w:r>
          </w:p>
        </w:tc>
      </w:tr>
      <w:tr w:rsidR="00F53EA4" w:rsidRPr="00F11BC5" w:rsidTr="00A84B58">
        <w:trPr>
          <w:trHeight w:val="110"/>
          <w:jc w:val="center"/>
        </w:trPr>
        <w:tc>
          <w:tcPr>
            <w:tcW w:w="8968" w:type="dxa"/>
            <w:gridSpan w:val="3"/>
          </w:tcPr>
          <w:p w:rsidR="00F53EA4" w:rsidRPr="00F11BC5" w:rsidRDefault="00F53EA4" w:rsidP="00A84B58">
            <w:pPr>
              <w:contextualSpacing/>
              <w:jc w:val="center"/>
              <w:rPr>
                <w:rFonts w:ascii="Times New Roman" w:eastAsia="Times New Roman" w:hAnsi="Times New Roman" w:cs="Times New Roman"/>
                <w:sz w:val="20"/>
                <w:szCs w:val="20"/>
              </w:rPr>
            </w:pPr>
            <w:r w:rsidRPr="00F11BC5">
              <w:rPr>
                <w:rFonts w:ascii="Times New Roman" w:eastAsia="Calibri" w:hAnsi="Times New Roman" w:cs="Times New Roman"/>
                <w:i/>
                <w:sz w:val="20"/>
                <w:szCs w:val="20"/>
                <w:lang w:eastAsia="ru-RU"/>
              </w:rPr>
              <w:t>Вариант 2</w:t>
            </w:r>
          </w:p>
        </w:tc>
      </w:tr>
      <w:tr w:rsidR="00F53EA4" w:rsidRPr="00F11BC5" w:rsidTr="00A84B58">
        <w:trPr>
          <w:jc w:val="center"/>
        </w:trPr>
        <w:tc>
          <w:tcPr>
            <w:tcW w:w="2689" w:type="dxa"/>
          </w:tcPr>
          <w:p w:rsidR="00F53EA4" w:rsidRPr="00F11BC5" w:rsidRDefault="00F53EA4" w:rsidP="00A84B58">
            <w:pPr>
              <w:autoSpaceDE w:val="0"/>
              <w:autoSpaceDN w:val="0"/>
              <w:adjustRightInd w:val="0"/>
              <w:rPr>
                <w:rFonts w:ascii="Times New Roman" w:eastAsia="Calibri" w:hAnsi="Times New Roman" w:cs="Times New Roman"/>
                <w:bCs/>
                <w:sz w:val="20"/>
                <w:szCs w:val="20"/>
                <w:lang w:eastAsia="ru-RU"/>
              </w:rPr>
            </w:pPr>
            <w:r w:rsidRPr="00F11BC5">
              <w:rPr>
                <w:rFonts w:ascii="Times New Roman" w:eastAsia="Calibri" w:hAnsi="Times New Roman" w:cs="Times New Roman"/>
                <w:sz w:val="20"/>
                <w:szCs w:val="20"/>
                <w:lang w:eastAsia="ru-RU"/>
              </w:rPr>
              <w:t>Сопровождение инвалида по зрению на объекте</w:t>
            </w:r>
          </w:p>
        </w:tc>
        <w:tc>
          <w:tcPr>
            <w:tcW w:w="3543" w:type="dxa"/>
          </w:tcPr>
          <w:p w:rsidR="00F53EA4" w:rsidRPr="00F11BC5" w:rsidRDefault="00F53EA4" w:rsidP="00A84B58">
            <w:pPr>
              <w:autoSpaceDE w:val="0"/>
              <w:autoSpaceDN w:val="0"/>
              <w:adjustRightInd w:val="0"/>
              <w:rPr>
                <w:rFonts w:ascii="Times New Roman" w:eastAsia="Calibri" w:hAnsi="Times New Roman" w:cs="Times New Roman"/>
                <w:bCs/>
                <w:sz w:val="20"/>
                <w:szCs w:val="20"/>
                <w:lang w:eastAsia="ru-RU"/>
              </w:rPr>
            </w:pPr>
            <w:r w:rsidRPr="00F11BC5">
              <w:rPr>
                <w:rFonts w:ascii="Times New Roman" w:eastAsia="Calibri" w:hAnsi="Times New Roman" w:cs="Times New Roman"/>
                <w:sz w:val="20"/>
                <w:szCs w:val="20"/>
                <w:lang w:eastAsia="ru-RU"/>
              </w:rPr>
              <w:t>персонал, в должностные инструкции которого входит сопровождение инвалидов по зрению и оказание им помощи при получении и оплате услуг</w:t>
            </w:r>
          </w:p>
        </w:tc>
        <w:tc>
          <w:tcPr>
            <w:tcW w:w="2736" w:type="dxa"/>
          </w:tcPr>
          <w:p w:rsidR="00F53EA4" w:rsidRPr="00F11BC5" w:rsidRDefault="00F53EA4"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наличие</w:t>
            </w:r>
          </w:p>
        </w:tc>
      </w:tr>
    </w:tbl>
    <w:p w:rsidR="00C66E49" w:rsidRDefault="00C66E49" w:rsidP="00B0243D">
      <w:pPr>
        <w:spacing w:after="0" w:line="240" w:lineRule="auto"/>
        <w:ind w:firstLine="567"/>
        <w:contextualSpacing/>
        <w:jc w:val="both"/>
        <w:rPr>
          <w:rFonts w:ascii="Times New Roman" w:eastAsia="Times New Roman" w:hAnsi="Times New Roman" w:cs="Times New Roman"/>
          <w:sz w:val="26"/>
          <w:szCs w:val="26"/>
        </w:rPr>
      </w:pPr>
    </w:p>
    <w:p w:rsidR="00F53EA4" w:rsidRPr="00F11BC5" w:rsidRDefault="00F53EA4" w:rsidP="00B0243D">
      <w:pPr>
        <w:spacing w:after="0" w:line="240" w:lineRule="auto"/>
        <w:ind w:firstLine="567"/>
        <w:contextualSpacing/>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rPr>
        <w:t xml:space="preserve">2. </w:t>
      </w:r>
      <w:r w:rsidRPr="00F11BC5">
        <w:rPr>
          <w:rFonts w:ascii="Times New Roman" w:eastAsia="Times New Roman" w:hAnsi="Times New Roman" w:cs="Times New Roman"/>
          <w:sz w:val="28"/>
          <w:szCs w:val="28"/>
        </w:rPr>
        <w:t>Оценка частного показателя «</w:t>
      </w:r>
      <w:r w:rsidRPr="00F11BC5">
        <w:rPr>
          <w:rFonts w:ascii="Times New Roman" w:eastAsia="Times New Roman" w:hAnsi="Times New Roman" w:cs="Times New Roman"/>
          <w:bCs/>
          <w:sz w:val="28"/>
          <w:szCs w:val="28"/>
        </w:rPr>
        <w:t xml:space="preserve">Возможность получения услуги на объекте потребительского рынка» для инвалидов с нарушением зрения </w:t>
      </w:r>
    </w:p>
    <w:p w:rsidR="00C66E49" w:rsidRPr="00F11BC5" w:rsidRDefault="00C66E49" w:rsidP="00F53EA4">
      <w:pPr>
        <w:spacing w:after="0" w:line="240" w:lineRule="auto"/>
        <w:ind w:firstLine="567"/>
        <w:contextualSpacing/>
        <w:jc w:val="both"/>
        <w:rPr>
          <w:rFonts w:ascii="Times New Roman" w:eastAsia="Times New Roman" w:hAnsi="Times New Roman" w:cs="Times New Roman"/>
          <w:sz w:val="28"/>
          <w:szCs w:val="28"/>
        </w:rPr>
      </w:pPr>
    </w:p>
    <w:tbl>
      <w:tblPr>
        <w:tblStyle w:val="1111"/>
        <w:tblW w:w="0" w:type="auto"/>
        <w:jc w:val="center"/>
        <w:tblLook w:val="04A0" w:firstRow="1" w:lastRow="0" w:firstColumn="1" w:lastColumn="0" w:noHBand="0" w:noVBand="1"/>
      </w:tblPr>
      <w:tblGrid>
        <w:gridCol w:w="2694"/>
        <w:gridCol w:w="4531"/>
        <w:gridCol w:w="1773"/>
      </w:tblGrid>
      <w:tr w:rsidR="00F53EA4" w:rsidRPr="00F11BC5" w:rsidTr="00A84B58">
        <w:trPr>
          <w:jc w:val="center"/>
        </w:trPr>
        <w:tc>
          <w:tcPr>
            <w:tcW w:w="2694" w:type="dxa"/>
          </w:tcPr>
          <w:p w:rsidR="00F53EA4" w:rsidRPr="00F11BC5" w:rsidRDefault="00F53EA4" w:rsidP="00A84B58">
            <w:pPr>
              <w:contextualSpacing/>
              <w:jc w:val="center"/>
              <w:rPr>
                <w:rFonts w:ascii="Times New Roman" w:eastAsia="Times New Roman" w:hAnsi="Times New Roman" w:cs="Times New Roman"/>
                <w:sz w:val="20"/>
                <w:szCs w:val="20"/>
              </w:rPr>
            </w:pPr>
            <w:r w:rsidRPr="00F11BC5">
              <w:rPr>
                <w:rFonts w:ascii="Times New Roman" w:eastAsia="Times New Roman" w:hAnsi="Times New Roman" w:cs="Times New Roman"/>
                <w:sz w:val="20"/>
                <w:szCs w:val="20"/>
              </w:rPr>
              <w:t>Наименование оцениваемого элемента</w:t>
            </w:r>
          </w:p>
          <w:p w:rsidR="00F53EA4" w:rsidRPr="00F11BC5" w:rsidRDefault="00F53EA4" w:rsidP="00A84B58">
            <w:pPr>
              <w:contextualSpacing/>
              <w:jc w:val="center"/>
              <w:rPr>
                <w:rFonts w:ascii="Times New Roman" w:eastAsia="Times New Roman" w:hAnsi="Times New Roman" w:cs="Times New Roman"/>
                <w:sz w:val="20"/>
                <w:szCs w:val="20"/>
              </w:rPr>
            </w:pPr>
          </w:p>
        </w:tc>
        <w:tc>
          <w:tcPr>
            <w:tcW w:w="4531" w:type="dxa"/>
          </w:tcPr>
          <w:p w:rsidR="00F53EA4" w:rsidRPr="00F11BC5" w:rsidRDefault="00F53EA4" w:rsidP="00A84B58">
            <w:pPr>
              <w:contextualSpacing/>
              <w:jc w:val="center"/>
              <w:rPr>
                <w:rFonts w:ascii="Times New Roman" w:eastAsia="Times New Roman" w:hAnsi="Times New Roman" w:cs="Times New Roman"/>
                <w:sz w:val="20"/>
                <w:szCs w:val="20"/>
              </w:rPr>
            </w:pPr>
            <w:r w:rsidRPr="00F11BC5">
              <w:rPr>
                <w:rFonts w:ascii="Times New Roman" w:eastAsia="Times New Roman" w:hAnsi="Times New Roman" w:cs="Times New Roman"/>
                <w:sz w:val="20"/>
                <w:szCs w:val="20"/>
              </w:rPr>
              <w:t>Характеристика оцениваемого элемента</w:t>
            </w:r>
          </w:p>
        </w:tc>
        <w:tc>
          <w:tcPr>
            <w:tcW w:w="1773" w:type="dxa"/>
          </w:tcPr>
          <w:p w:rsidR="00F53EA4" w:rsidRPr="00F11BC5" w:rsidRDefault="00F53EA4" w:rsidP="00A84B58">
            <w:pPr>
              <w:contextualSpacing/>
              <w:jc w:val="center"/>
              <w:rPr>
                <w:rFonts w:ascii="Times New Roman" w:eastAsia="Times New Roman" w:hAnsi="Times New Roman" w:cs="Times New Roman"/>
                <w:sz w:val="20"/>
                <w:szCs w:val="20"/>
              </w:rPr>
            </w:pPr>
            <w:r w:rsidRPr="00F11BC5">
              <w:rPr>
                <w:rFonts w:ascii="Times New Roman" w:eastAsia="Times New Roman" w:hAnsi="Times New Roman" w:cs="Times New Roman"/>
                <w:sz w:val="20"/>
                <w:szCs w:val="20"/>
              </w:rPr>
              <w:t>Условие доступности</w:t>
            </w:r>
          </w:p>
        </w:tc>
      </w:tr>
      <w:tr w:rsidR="00F53EA4" w:rsidRPr="00F11BC5" w:rsidTr="00A84B58">
        <w:trPr>
          <w:jc w:val="center"/>
        </w:trPr>
        <w:tc>
          <w:tcPr>
            <w:tcW w:w="8998" w:type="dxa"/>
            <w:gridSpan w:val="3"/>
          </w:tcPr>
          <w:p w:rsidR="00F53EA4" w:rsidRPr="00F11BC5" w:rsidRDefault="00F53EA4" w:rsidP="00A84B58">
            <w:pPr>
              <w:autoSpaceDE w:val="0"/>
              <w:autoSpaceDN w:val="0"/>
              <w:adjustRightInd w:val="0"/>
              <w:jc w:val="center"/>
              <w:rPr>
                <w:rFonts w:ascii="Times New Roman" w:eastAsia="Calibri" w:hAnsi="Times New Roman" w:cs="Times New Roman"/>
                <w:i/>
                <w:sz w:val="20"/>
                <w:szCs w:val="20"/>
                <w:lang w:eastAsia="ru-RU"/>
              </w:rPr>
            </w:pPr>
            <w:r w:rsidRPr="00F11BC5">
              <w:rPr>
                <w:rFonts w:ascii="Times New Roman" w:eastAsia="Calibri" w:hAnsi="Times New Roman" w:cs="Times New Roman"/>
                <w:i/>
                <w:sz w:val="20"/>
                <w:szCs w:val="20"/>
                <w:lang w:eastAsia="ru-RU"/>
              </w:rPr>
              <w:t>Объект розничной торговли</w:t>
            </w:r>
          </w:p>
        </w:tc>
      </w:tr>
      <w:tr w:rsidR="00F53EA4" w:rsidRPr="00F11BC5" w:rsidTr="00A84B58">
        <w:trPr>
          <w:jc w:val="center"/>
        </w:trPr>
        <w:tc>
          <w:tcPr>
            <w:tcW w:w="8998" w:type="dxa"/>
            <w:gridSpan w:val="3"/>
          </w:tcPr>
          <w:p w:rsidR="00F53EA4" w:rsidRPr="00F11BC5" w:rsidRDefault="00F53EA4" w:rsidP="00A84B58">
            <w:pPr>
              <w:autoSpaceDE w:val="0"/>
              <w:autoSpaceDN w:val="0"/>
              <w:adjustRightInd w:val="0"/>
              <w:jc w:val="center"/>
              <w:rPr>
                <w:rFonts w:ascii="Times New Roman" w:eastAsia="Calibri" w:hAnsi="Times New Roman" w:cs="Times New Roman"/>
                <w:i/>
                <w:sz w:val="20"/>
                <w:szCs w:val="20"/>
                <w:lang w:eastAsia="ru-RU"/>
              </w:rPr>
            </w:pPr>
            <w:r w:rsidRPr="00F11BC5">
              <w:rPr>
                <w:rFonts w:ascii="Times New Roman" w:eastAsia="Calibri" w:hAnsi="Times New Roman" w:cs="Times New Roman"/>
                <w:i/>
                <w:sz w:val="20"/>
                <w:szCs w:val="20"/>
                <w:lang w:eastAsia="ru-RU"/>
              </w:rPr>
              <w:t>Вариант 1</w:t>
            </w:r>
          </w:p>
        </w:tc>
      </w:tr>
      <w:tr w:rsidR="00F53EA4" w:rsidRPr="00F11BC5" w:rsidTr="00A84B58">
        <w:trPr>
          <w:jc w:val="center"/>
        </w:trPr>
        <w:tc>
          <w:tcPr>
            <w:tcW w:w="2694" w:type="dxa"/>
            <w:vMerge w:val="restart"/>
          </w:tcPr>
          <w:p w:rsidR="00F53EA4" w:rsidRPr="00F11BC5" w:rsidRDefault="00F53EA4" w:rsidP="00A84B58">
            <w:pPr>
              <w:autoSpaceDE w:val="0"/>
              <w:autoSpaceDN w:val="0"/>
              <w:adjustRightInd w:val="0"/>
              <w:rPr>
                <w:rFonts w:ascii="Times New Roman" w:eastAsia="Calibri" w:hAnsi="Times New Roman" w:cs="Times New Roman"/>
                <w:bCs/>
                <w:sz w:val="20"/>
                <w:szCs w:val="20"/>
                <w:lang w:eastAsia="ru-RU"/>
              </w:rPr>
            </w:pPr>
            <w:r w:rsidRPr="00F11BC5">
              <w:rPr>
                <w:rFonts w:ascii="Times New Roman" w:eastAsia="Calibri" w:hAnsi="Times New Roman" w:cs="Times New Roman"/>
                <w:bCs/>
                <w:sz w:val="20"/>
                <w:szCs w:val="20"/>
                <w:lang w:eastAsia="ru-RU"/>
              </w:rPr>
              <w:t>Информация о предприятии, товарах, ценах, правилах обслуживания покупателей</w:t>
            </w:r>
          </w:p>
        </w:tc>
        <w:tc>
          <w:tcPr>
            <w:tcW w:w="4531" w:type="dxa"/>
          </w:tcPr>
          <w:p w:rsidR="00F53EA4" w:rsidRPr="00F11BC5" w:rsidRDefault="00F53EA4"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 xml:space="preserve">контрастные надписи простым шрифтом </w:t>
            </w:r>
          </w:p>
        </w:tc>
        <w:tc>
          <w:tcPr>
            <w:tcW w:w="1773" w:type="dxa"/>
            <w:vMerge w:val="restart"/>
          </w:tcPr>
          <w:p w:rsidR="00F53EA4" w:rsidRPr="00F11BC5" w:rsidRDefault="00F53EA4"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наличие одного из элементов</w:t>
            </w:r>
          </w:p>
          <w:p w:rsidR="00F53EA4" w:rsidRPr="00F11BC5" w:rsidRDefault="00F53EA4" w:rsidP="00A84B58">
            <w:pPr>
              <w:autoSpaceDE w:val="0"/>
              <w:autoSpaceDN w:val="0"/>
              <w:adjustRightInd w:val="0"/>
              <w:rPr>
                <w:rFonts w:ascii="Times New Roman" w:eastAsia="Calibri" w:hAnsi="Times New Roman" w:cs="Times New Roman"/>
                <w:sz w:val="20"/>
                <w:szCs w:val="20"/>
                <w:lang w:eastAsia="ru-RU"/>
              </w:rPr>
            </w:pPr>
          </w:p>
        </w:tc>
      </w:tr>
      <w:tr w:rsidR="00F53EA4" w:rsidRPr="00F11BC5" w:rsidTr="00A84B58">
        <w:trPr>
          <w:jc w:val="center"/>
        </w:trPr>
        <w:tc>
          <w:tcPr>
            <w:tcW w:w="2694" w:type="dxa"/>
            <w:vMerge/>
          </w:tcPr>
          <w:p w:rsidR="00F53EA4" w:rsidRPr="00F11BC5" w:rsidRDefault="00F53EA4" w:rsidP="00A84B58">
            <w:pPr>
              <w:autoSpaceDE w:val="0"/>
              <w:autoSpaceDN w:val="0"/>
              <w:adjustRightInd w:val="0"/>
              <w:rPr>
                <w:rFonts w:ascii="Times New Roman" w:eastAsia="Calibri" w:hAnsi="Times New Roman" w:cs="Times New Roman"/>
                <w:bCs/>
                <w:sz w:val="20"/>
                <w:szCs w:val="20"/>
                <w:lang w:eastAsia="ru-RU"/>
              </w:rPr>
            </w:pPr>
          </w:p>
        </w:tc>
        <w:tc>
          <w:tcPr>
            <w:tcW w:w="4531" w:type="dxa"/>
          </w:tcPr>
          <w:p w:rsidR="00F53EA4" w:rsidRPr="00F11BC5" w:rsidRDefault="00F53EA4"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надписи шрифтом Брайля</w:t>
            </w:r>
          </w:p>
        </w:tc>
        <w:tc>
          <w:tcPr>
            <w:tcW w:w="1773" w:type="dxa"/>
            <w:vMerge/>
          </w:tcPr>
          <w:p w:rsidR="00F53EA4" w:rsidRPr="00F11BC5" w:rsidRDefault="00F53EA4" w:rsidP="00A84B58">
            <w:pPr>
              <w:autoSpaceDE w:val="0"/>
              <w:autoSpaceDN w:val="0"/>
              <w:adjustRightInd w:val="0"/>
              <w:rPr>
                <w:rFonts w:ascii="Times New Roman" w:eastAsia="Calibri" w:hAnsi="Times New Roman" w:cs="Times New Roman"/>
                <w:sz w:val="20"/>
                <w:szCs w:val="20"/>
                <w:lang w:eastAsia="ru-RU"/>
              </w:rPr>
            </w:pPr>
          </w:p>
        </w:tc>
      </w:tr>
      <w:tr w:rsidR="00F53EA4" w:rsidRPr="00F11BC5" w:rsidTr="00A84B58">
        <w:trPr>
          <w:jc w:val="center"/>
        </w:trPr>
        <w:tc>
          <w:tcPr>
            <w:tcW w:w="2694" w:type="dxa"/>
            <w:vMerge/>
          </w:tcPr>
          <w:p w:rsidR="00F53EA4" w:rsidRPr="00F11BC5" w:rsidRDefault="00F53EA4" w:rsidP="00A84B58">
            <w:pPr>
              <w:autoSpaceDE w:val="0"/>
              <w:autoSpaceDN w:val="0"/>
              <w:adjustRightInd w:val="0"/>
              <w:rPr>
                <w:rFonts w:ascii="Times New Roman" w:eastAsia="Calibri" w:hAnsi="Times New Roman" w:cs="Times New Roman"/>
                <w:bCs/>
                <w:sz w:val="20"/>
                <w:szCs w:val="20"/>
                <w:lang w:eastAsia="ru-RU"/>
              </w:rPr>
            </w:pPr>
          </w:p>
        </w:tc>
        <w:tc>
          <w:tcPr>
            <w:tcW w:w="4531" w:type="dxa"/>
          </w:tcPr>
          <w:p w:rsidR="00F53EA4" w:rsidRPr="00F11BC5" w:rsidRDefault="00F53EA4"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тактильные таблички, знаки и мнемосхемы</w:t>
            </w:r>
          </w:p>
        </w:tc>
        <w:tc>
          <w:tcPr>
            <w:tcW w:w="1773" w:type="dxa"/>
            <w:vMerge/>
          </w:tcPr>
          <w:p w:rsidR="00F53EA4" w:rsidRPr="00F11BC5" w:rsidRDefault="00F53EA4" w:rsidP="00A84B58">
            <w:pPr>
              <w:autoSpaceDE w:val="0"/>
              <w:autoSpaceDN w:val="0"/>
              <w:adjustRightInd w:val="0"/>
              <w:rPr>
                <w:rFonts w:ascii="Times New Roman" w:eastAsia="Calibri" w:hAnsi="Times New Roman" w:cs="Times New Roman"/>
                <w:sz w:val="20"/>
                <w:szCs w:val="20"/>
                <w:lang w:eastAsia="ru-RU"/>
              </w:rPr>
            </w:pPr>
          </w:p>
        </w:tc>
      </w:tr>
      <w:tr w:rsidR="00F53EA4" w:rsidRPr="00F11BC5" w:rsidTr="00A84B58">
        <w:trPr>
          <w:jc w:val="center"/>
        </w:trPr>
        <w:tc>
          <w:tcPr>
            <w:tcW w:w="2694" w:type="dxa"/>
            <w:vMerge/>
          </w:tcPr>
          <w:p w:rsidR="00F53EA4" w:rsidRPr="00F11BC5" w:rsidRDefault="00F53EA4" w:rsidP="00A84B58">
            <w:pPr>
              <w:autoSpaceDE w:val="0"/>
              <w:autoSpaceDN w:val="0"/>
              <w:adjustRightInd w:val="0"/>
              <w:rPr>
                <w:rFonts w:ascii="Times New Roman" w:eastAsia="Calibri" w:hAnsi="Times New Roman" w:cs="Times New Roman"/>
                <w:bCs/>
                <w:sz w:val="20"/>
                <w:szCs w:val="20"/>
                <w:lang w:eastAsia="ru-RU"/>
              </w:rPr>
            </w:pPr>
          </w:p>
        </w:tc>
        <w:tc>
          <w:tcPr>
            <w:tcW w:w="4531" w:type="dxa"/>
          </w:tcPr>
          <w:p w:rsidR="00F53EA4" w:rsidRPr="00F11BC5" w:rsidRDefault="00F53EA4"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система медиаинформирования (например, основанная на принципе речевого озвучивания контента, запрограммированного в тактильно ощущаемый чип, и индивидуального считывающего устройства)</w:t>
            </w:r>
          </w:p>
        </w:tc>
        <w:tc>
          <w:tcPr>
            <w:tcW w:w="1773" w:type="dxa"/>
            <w:vMerge/>
          </w:tcPr>
          <w:p w:rsidR="00F53EA4" w:rsidRPr="00F11BC5" w:rsidRDefault="00F53EA4" w:rsidP="00A84B58">
            <w:pPr>
              <w:autoSpaceDE w:val="0"/>
              <w:autoSpaceDN w:val="0"/>
              <w:adjustRightInd w:val="0"/>
              <w:rPr>
                <w:rFonts w:ascii="Times New Roman" w:eastAsia="Calibri" w:hAnsi="Times New Roman" w:cs="Times New Roman"/>
                <w:sz w:val="20"/>
                <w:szCs w:val="20"/>
                <w:lang w:eastAsia="ru-RU"/>
              </w:rPr>
            </w:pPr>
          </w:p>
        </w:tc>
      </w:tr>
      <w:tr w:rsidR="00F53EA4" w:rsidRPr="00F11BC5" w:rsidTr="00A84B58">
        <w:trPr>
          <w:trHeight w:val="333"/>
          <w:jc w:val="center"/>
        </w:trPr>
        <w:tc>
          <w:tcPr>
            <w:tcW w:w="8998" w:type="dxa"/>
            <w:gridSpan w:val="3"/>
          </w:tcPr>
          <w:p w:rsidR="00F53EA4" w:rsidRPr="00F11BC5" w:rsidRDefault="00F53EA4" w:rsidP="00A84B58">
            <w:pPr>
              <w:contextualSpacing/>
              <w:jc w:val="center"/>
              <w:rPr>
                <w:rFonts w:ascii="Times New Roman" w:eastAsia="Times New Roman" w:hAnsi="Times New Roman" w:cs="Times New Roman"/>
                <w:sz w:val="20"/>
                <w:szCs w:val="20"/>
              </w:rPr>
            </w:pPr>
            <w:r w:rsidRPr="00F11BC5">
              <w:rPr>
                <w:rFonts w:ascii="Times New Roman" w:eastAsia="Calibri" w:hAnsi="Times New Roman" w:cs="Times New Roman"/>
                <w:i/>
                <w:sz w:val="20"/>
                <w:szCs w:val="20"/>
                <w:lang w:eastAsia="ru-RU"/>
              </w:rPr>
              <w:t>Вариант 2</w:t>
            </w:r>
          </w:p>
        </w:tc>
      </w:tr>
      <w:tr w:rsidR="00F53EA4" w:rsidRPr="00F11BC5" w:rsidTr="00A84B58">
        <w:trPr>
          <w:jc w:val="center"/>
        </w:trPr>
        <w:tc>
          <w:tcPr>
            <w:tcW w:w="2694" w:type="dxa"/>
          </w:tcPr>
          <w:p w:rsidR="00F53EA4" w:rsidRPr="00F11BC5" w:rsidRDefault="00F53EA4" w:rsidP="00A84B58">
            <w:pPr>
              <w:autoSpaceDE w:val="0"/>
              <w:autoSpaceDN w:val="0"/>
              <w:adjustRightInd w:val="0"/>
              <w:rPr>
                <w:rFonts w:ascii="Times New Roman" w:eastAsia="Calibri" w:hAnsi="Times New Roman" w:cs="Times New Roman"/>
                <w:bCs/>
                <w:sz w:val="20"/>
                <w:szCs w:val="20"/>
                <w:lang w:eastAsia="ru-RU"/>
              </w:rPr>
            </w:pPr>
            <w:r w:rsidRPr="00F11BC5">
              <w:rPr>
                <w:rFonts w:ascii="Times New Roman" w:eastAsia="Calibri" w:hAnsi="Times New Roman" w:cs="Times New Roman"/>
                <w:sz w:val="20"/>
                <w:szCs w:val="20"/>
                <w:lang w:eastAsia="ru-RU"/>
              </w:rPr>
              <w:t>Помощь инвалиду по зрению при выборе и оплате товаров</w:t>
            </w:r>
          </w:p>
        </w:tc>
        <w:tc>
          <w:tcPr>
            <w:tcW w:w="4531" w:type="dxa"/>
          </w:tcPr>
          <w:p w:rsidR="00F53EA4" w:rsidRPr="00F11BC5" w:rsidRDefault="00F53EA4" w:rsidP="00A84B58">
            <w:pPr>
              <w:autoSpaceDE w:val="0"/>
              <w:autoSpaceDN w:val="0"/>
              <w:adjustRightInd w:val="0"/>
              <w:rPr>
                <w:rFonts w:ascii="Times New Roman" w:eastAsia="Calibri" w:hAnsi="Times New Roman" w:cs="Times New Roman"/>
                <w:bCs/>
                <w:sz w:val="20"/>
                <w:szCs w:val="20"/>
                <w:lang w:eastAsia="ru-RU"/>
              </w:rPr>
            </w:pPr>
            <w:r w:rsidRPr="00F11BC5">
              <w:rPr>
                <w:rFonts w:ascii="Times New Roman" w:eastAsia="Calibri" w:hAnsi="Times New Roman" w:cs="Times New Roman"/>
                <w:sz w:val="20"/>
                <w:szCs w:val="20"/>
                <w:lang w:eastAsia="ru-RU"/>
              </w:rPr>
              <w:t>персонал, в должностные инструкции которого входит сопровождение инвалидов по зрению и оказание им помощи при выборе и оплате товара</w:t>
            </w:r>
          </w:p>
        </w:tc>
        <w:tc>
          <w:tcPr>
            <w:tcW w:w="1773" w:type="dxa"/>
          </w:tcPr>
          <w:p w:rsidR="00F53EA4" w:rsidRPr="00F11BC5" w:rsidRDefault="00F53EA4"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наличие</w:t>
            </w:r>
          </w:p>
        </w:tc>
      </w:tr>
      <w:tr w:rsidR="00F53EA4" w:rsidRPr="00F11BC5" w:rsidTr="00A84B58">
        <w:trPr>
          <w:jc w:val="center"/>
        </w:trPr>
        <w:tc>
          <w:tcPr>
            <w:tcW w:w="8998" w:type="dxa"/>
            <w:gridSpan w:val="3"/>
          </w:tcPr>
          <w:p w:rsidR="00F53EA4" w:rsidRPr="00F11BC5" w:rsidRDefault="00F53EA4" w:rsidP="00A84B58">
            <w:pPr>
              <w:autoSpaceDE w:val="0"/>
              <w:autoSpaceDN w:val="0"/>
              <w:adjustRightInd w:val="0"/>
              <w:jc w:val="center"/>
              <w:rPr>
                <w:rFonts w:ascii="Times New Roman" w:eastAsia="Calibri" w:hAnsi="Times New Roman" w:cs="Times New Roman"/>
                <w:i/>
                <w:sz w:val="20"/>
                <w:szCs w:val="20"/>
                <w:lang w:eastAsia="ru-RU"/>
              </w:rPr>
            </w:pPr>
            <w:r w:rsidRPr="00F11BC5">
              <w:rPr>
                <w:rFonts w:ascii="Times New Roman" w:eastAsia="Calibri" w:hAnsi="Times New Roman" w:cs="Times New Roman"/>
                <w:i/>
                <w:sz w:val="20"/>
                <w:szCs w:val="20"/>
                <w:lang w:eastAsia="ru-RU"/>
              </w:rPr>
              <w:t>Объект общественного питания</w:t>
            </w:r>
          </w:p>
        </w:tc>
      </w:tr>
      <w:tr w:rsidR="00F53EA4" w:rsidRPr="00F11BC5" w:rsidTr="00A84B58">
        <w:trPr>
          <w:jc w:val="center"/>
        </w:trPr>
        <w:tc>
          <w:tcPr>
            <w:tcW w:w="8998" w:type="dxa"/>
            <w:gridSpan w:val="3"/>
          </w:tcPr>
          <w:p w:rsidR="00F53EA4" w:rsidRPr="00F11BC5" w:rsidRDefault="00F53EA4" w:rsidP="00A84B58">
            <w:pPr>
              <w:autoSpaceDE w:val="0"/>
              <w:autoSpaceDN w:val="0"/>
              <w:adjustRightInd w:val="0"/>
              <w:jc w:val="center"/>
              <w:rPr>
                <w:rFonts w:ascii="Times New Roman" w:eastAsia="Calibri" w:hAnsi="Times New Roman" w:cs="Times New Roman"/>
                <w:i/>
                <w:sz w:val="20"/>
                <w:szCs w:val="20"/>
                <w:lang w:eastAsia="ru-RU"/>
              </w:rPr>
            </w:pPr>
            <w:r w:rsidRPr="00F11BC5">
              <w:rPr>
                <w:rFonts w:ascii="Times New Roman" w:eastAsia="Calibri" w:hAnsi="Times New Roman" w:cs="Times New Roman"/>
                <w:i/>
                <w:sz w:val="20"/>
                <w:szCs w:val="20"/>
                <w:lang w:eastAsia="ru-RU"/>
              </w:rPr>
              <w:t>Вариант 1</w:t>
            </w:r>
          </w:p>
        </w:tc>
      </w:tr>
      <w:tr w:rsidR="00F53EA4" w:rsidRPr="00F11BC5" w:rsidTr="00A84B58">
        <w:trPr>
          <w:jc w:val="center"/>
        </w:trPr>
        <w:tc>
          <w:tcPr>
            <w:tcW w:w="2694" w:type="dxa"/>
            <w:vMerge w:val="restart"/>
          </w:tcPr>
          <w:p w:rsidR="00F53EA4" w:rsidRPr="00F11BC5" w:rsidRDefault="00F53EA4" w:rsidP="00A84B58">
            <w:pPr>
              <w:autoSpaceDE w:val="0"/>
              <w:autoSpaceDN w:val="0"/>
              <w:adjustRightInd w:val="0"/>
              <w:rPr>
                <w:rFonts w:ascii="Times New Roman" w:eastAsia="Calibri" w:hAnsi="Times New Roman" w:cs="Times New Roman"/>
                <w:bCs/>
                <w:sz w:val="20"/>
                <w:szCs w:val="20"/>
                <w:lang w:eastAsia="ru-RU"/>
              </w:rPr>
            </w:pPr>
            <w:r w:rsidRPr="00F11BC5">
              <w:rPr>
                <w:rFonts w:ascii="Times New Roman" w:eastAsia="Calibri" w:hAnsi="Times New Roman" w:cs="Times New Roman"/>
                <w:bCs/>
                <w:sz w:val="20"/>
                <w:szCs w:val="20"/>
                <w:lang w:eastAsia="ru-RU"/>
              </w:rPr>
              <w:t>Информация о предприятии и правилах обслуживания гостей</w:t>
            </w:r>
          </w:p>
        </w:tc>
        <w:tc>
          <w:tcPr>
            <w:tcW w:w="4531" w:type="dxa"/>
          </w:tcPr>
          <w:p w:rsidR="00F53EA4" w:rsidRPr="00F11BC5" w:rsidRDefault="00F53EA4"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 xml:space="preserve">контрастные надписи простым шрифтом </w:t>
            </w:r>
          </w:p>
        </w:tc>
        <w:tc>
          <w:tcPr>
            <w:tcW w:w="1773" w:type="dxa"/>
            <w:vMerge w:val="restart"/>
          </w:tcPr>
          <w:p w:rsidR="00F53EA4" w:rsidRPr="00F11BC5" w:rsidRDefault="00F53EA4"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наличие одного из элементов</w:t>
            </w:r>
          </w:p>
          <w:p w:rsidR="00F53EA4" w:rsidRPr="00F11BC5" w:rsidRDefault="00F53EA4" w:rsidP="00A84B58">
            <w:pPr>
              <w:autoSpaceDE w:val="0"/>
              <w:autoSpaceDN w:val="0"/>
              <w:adjustRightInd w:val="0"/>
              <w:rPr>
                <w:rFonts w:ascii="Times New Roman" w:eastAsia="Calibri" w:hAnsi="Times New Roman" w:cs="Times New Roman"/>
                <w:sz w:val="20"/>
                <w:szCs w:val="20"/>
                <w:lang w:eastAsia="ru-RU"/>
              </w:rPr>
            </w:pPr>
          </w:p>
        </w:tc>
      </w:tr>
      <w:tr w:rsidR="00F53EA4" w:rsidRPr="00F11BC5" w:rsidTr="00A84B58">
        <w:trPr>
          <w:jc w:val="center"/>
        </w:trPr>
        <w:tc>
          <w:tcPr>
            <w:tcW w:w="2694" w:type="dxa"/>
            <w:vMerge/>
          </w:tcPr>
          <w:p w:rsidR="00F53EA4" w:rsidRPr="00F11BC5" w:rsidRDefault="00F53EA4" w:rsidP="00A84B58">
            <w:pPr>
              <w:autoSpaceDE w:val="0"/>
              <w:autoSpaceDN w:val="0"/>
              <w:adjustRightInd w:val="0"/>
              <w:rPr>
                <w:rFonts w:ascii="Times New Roman" w:eastAsia="Calibri" w:hAnsi="Times New Roman" w:cs="Times New Roman"/>
                <w:bCs/>
                <w:sz w:val="20"/>
                <w:szCs w:val="20"/>
                <w:lang w:eastAsia="ru-RU"/>
              </w:rPr>
            </w:pPr>
          </w:p>
        </w:tc>
        <w:tc>
          <w:tcPr>
            <w:tcW w:w="4531" w:type="dxa"/>
          </w:tcPr>
          <w:p w:rsidR="00F53EA4" w:rsidRPr="00F11BC5" w:rsidRDefault="00F53EA4"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надписи шрифтом Брайля</w:t>
            </w:r>
          </w:p>
        </w:tc>
        <w:tc>
          <w:tcPr>
            <w:tcW w:w="1773" w:type="dxa"/>
            <w:vMerge/>
          </w:tcPr>
          <w:p w:rsidR="00F53EA4" w:rsidRPr="00F11BC5" w:rsidRDefault="00F53EA4" w:rsidP="00A84B58">
            <w:pPr>
              <w:autoSpaceDE w:val="0"/>
              <w:autoSpaceDN w:val="0"/>
              <w:adjustRightInd w:val="0"/>
              <w:rPr>
                <w:rFonts w:ascii="Times New Roman" w:eastAsia="Calibri" w:hAnsi="Times New Roman" w:cs="Times New Roman"/>
                <w:sz w:val="20"/>
                <w:szCs w:val="20"/>
                <w:lang w:eastAsia="ru-RU"/>
              </w:rPr>
            </w:pPr>
          </w:p>
        </w:tc>
      </w:tr>
      <w:tr w:rsidR="00F53EA4" w:rsidRPr="00F11BC5" w:rsidTr="00A84B58">
        <w:trPr>
          <w:jc w:val="center"/>
        </w:trPr>
        <w:tc>
          <w:tcPr>
            <w:tcW w:w="2694" w:type="dxa"/>
            <w:vMerge/>
          </w:tcPr>
          <w:p w:rsidR="00F53EA4" w:rsidRPr="00F11BC5" w:rsidRDefault="00F53EA4" w:rsidP="00A84B58">
            <w:pPr>
              <w:autoSpaceDE w:val="0"/>
              <w:autoSpaceDN w:val="0"/>
              <w:adjustRightInd w:val="0"/>
              <w:rPr>
                <w:rFonts w:ascii="Times New Roman" w:eastAsia="Calibri" w:hAnsi="Times New Roman" w:cs="Times New Roman"/>
                <w:bCs/>
                <w:sz w:val="20"/>
                <w:szCs w:val="20"/>
                <w:lang w:eastAsia="ru-RU"/>
              </w:rPr>
            </w:pPr>
          </w:p>
        </w:tc>
        <w:tc>
          <w:tcPr>
            <w:tcW w:w="4531" w:type="dxa"/>
          </w:tcPr>
          <w:p w:rsidR="00F53EA4" w:rsidRPr="00F11BC5" w:rsidRDefault="00F53EA4"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тактильные таблички, знаки и мнемосхемы</w:t>
            </w:r>
          </w:p>
        </w:tc>
        <w:tc>
          <w:tcPr>
            <w:tcW w:w="1773" w:type="dxa"/>
            <w:vMerge/>
          </w:tcPr>
          <w:p w:rsidR="00F53EA4" w:rsidRPr="00F11BC5" w:rsidRDefault="00F53EA4" w:rsidP="00A84B58">
            <w:pPr>
              <w:autoSpaceDE w:val="0"/>
              <w:autoSpaceDN w:val="0"/>
              <w:adjustRightInd w:val="0"/>
              <w:rPr>
                <w:rFonts w:ascii="Times New Roman" w:eastAsia="Calibri" w:hAnsi="Times New Roman" w:cs="Times New Roman"/>
                <w:sz w:val="20"/>
                <w:szCs w:val="20"/>
                <w:lang w:eastAsia="ru-RU"/>
              </w:rPr>
            </w:pPr>
          </w:p>
        </w:tc>
      </w:tr>
      <w:tr w:rsidR="00F53EA4" w:rsidRPr="00F11BC5" w:rsidTr="00A84B58">
        <w:trPr>
          <w:jc w:val="center"/>
        </w:trPr>
        <w:tc>
          <w:tcPr>
            <w:tcW w:w="2694" w:type="dxa"/>
            <w:vMerge/>
          </w:tcPr>
          <w:p w:rsidR="00F53EA4" w:rsidRPr="00F11BC5" w:rsidRDefault="00F53EA4" w:rsidP="00A84B58">
            <w:pPr>
              <w:autoSpaceDE w:val="0"/>
              <w:autoSpaceDN w:val="0"/>
              <w:adjustRightInd w:val="0"/>
              <w:rPr>
                <w:rFonts w:ascii="Times New Roman" w:eastAsia="Calibri" w:hAnsi="Times New Roman" w:cs="Times New Roman"/>
                <w:bCs/>
                <w:sz w:val="20"/>
                <w:szCs w:val="20"/>
                <w:lang w:eastAsia="ru-RU"/>
              </w:rPr>
            </w:pPr>
          </w:p>
        </w:tc>
        <w:tc>
          <w:tcPr>
            <w:tcW w:w="4531" w:type="dxa"/>
          </w:tcPr>
          <w:p w:rsidR="00F53EA4" w:rsidRPr="00F11BC5" w:rsidRDefault="00F53EA4"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система медиаинформирования (например, основанная на принципе речевого озвучивания контента, запрограммированного в тактильно ощущаемый чип, и индивидуального считывающего устройства)</w:t>
            </w:r>
          </w:p>
        </w:tc>
        <w:tc>
          <w:tcPr>
            <w:tcW w:w="1773" w:type="dxa"/>
            <w:vMerge/>
          </w:tcPr>
          <w:p w:rsidR="00F53EA4" w:rsidRPr="00F11BC5" w:rsidRDefault="00F53EA4" w:rsidP="00A84B58">
            <w:pPr>
              <w:autoSpaceDE w:val="0"/>
              <w:autoSpaceDN w:val="0"/>
              <w:adjustRightInd w:val="0"/>
              <w:rPr>
                <w:rFonts w:ascii="Times New Roman" w:eastAsia="Calibri" w:hAnsi="Times New Roman" w:cs="Times New Roman"/>
                <w:sz w:val="20"/>
                <w:szCs w:val="20"/>
                <w:lang w:eastAsia="ru-RU"/>
              </w:rPr>
            </w:pPr>
          </w:p>
        </w:tc>
      </w:tr>
      <w:tr w:rsidR="00F53EA4" w:rsidRPr="00F11BC5" w:rsidTr="00A84B58">
        <w:trPr>
          <w:jc w:val="center"/>
        </w:trPr>
        <w:tc>
          <w:tcPr>
            <w:tcW w:w="2694" w:type="dxa"/>
            <w:vMerge w:val="restart"/>
          </w:tcPr>
          <w:p w:rsidR="00F53EA4" w:rsidRPr="00F11BC5" w:rsidRDefault="00F53EA4" w:rsidP="00A84B58">
            <w:pPr>
              <w:autoSpaceDE w:val="0"/>
              <w:autoSpaceDN w:val="0"/>
              <w:adjustRightInd w:val="0"/>
              <w:rPr>
                <w:rFonts w:ascii="Times New Roman" w:eastAsia="Calibri" w:hAnsi="Times New Roman" w:cs="Times New Roman"/>
                <w:bCs/>
                <w:sz w:val="20"/>
                <w:szCs w:val="20"/>
                <w:lang w:eastAsia="ru-RU"/>
              </w:rPr>
            </w:pPr>
            <w:r w:rsidRPr="00F11BC5">
              <w:rPr>
                <w:rFonts w:ascii="Times New Roman" w:eastAsia="Calibri" w:hAnsi="Times New Roman" w:cs="Times New Roman"/>
                <w:bCs/>
                <w:sz w:val="20"/>
                <w:szCs w:val="20"/>
                <w:lang w:eastAsia="ru-RU"/>
              </w:rPr>
              <w:t xml:space="preserve">Информация об услугах </w:t>
            </w:r>
          </w:p>
        </w:tc>
        <w:tc>
          <w:tcPr>
            <w:tcW w:w="4531" w:type="dxa"/>
          </w:tcPr>
          <w:p w:rsidR="00F53EA4" w:rsidRPr="00F11BC5" w:rsidRDefault="00F53EA4"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меню, написанное  шрифтом Брайля</w:t>
            </w:r>
          </w:p>
        </w:tc>
        <w:tc>
          <w:tcPr>
            <w:tcW w:w="1773" w:type="dxa"/>
            <w:vMerge w:val="restart"/>
          </w:tcPr>
          <w:p w:rsidR="00F53EA4" w:rsidRPr="00F11BC5" w:rsidRDefault="00F53EA4"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наличие одного из элементов</w:t>
            </w:r>
          </w:p>
          <w:p w:rsidR="00F53EA4" w:rsidRPr="00F11BC5" w:rsidRDefault="00F53EA4" w:rsidP="00A84B58">
            <w:pPr>
              <w:autoSpaceDE w:val="0"/>
              <w:autoSpaceDN w:val="0"/>
              <w:adjustRightInd w:val="0"/>
              <w:rPr>
                <w:rFonts w:ascii="Times New Roman" w:eastAsia="Calibri" w:hAnsi="Times New Roman" w:cs="Times New Roman"/>
                <w:sz w:val="20"/>
                <w:szCs w:val="20"/>
                <w:lang w:eastAsia="ru-RU"/>
              </w:rPr>
            </w:pPr>
          </w:p>
        </w:tc>
      </w:tr>
      <w:tr w:rsidR="00F53EA4" w:rsidRPr="00F11BC5" w:rsidTr="00A84B58">
        <w:trPr>
          <w:jc w:val="center"/>
        </w:trPr>
        <w:tc>
          <w:tcPr>
            <w:tcW w:w="2694" w:type="dxa"/>
            <w:vMerge/>
          </w:tcPr>
          <w:p w:rsidR="00F53EA4" w:rsidRPr="00F11BC5" w:rsidRDefault="00F53EA4" w:rsidP="00A84B58">
            <w:pPr>
              <w:autoSpaceDE w:val="0"/>
              <w:autoSpaceDN w:val="0"/>
              <w:adjustRightInd w:val="0"/>
              <w:rPr>
                <w:rFonts w:ascii="Times New Roman" w:eastAsia="Calibri" w:hAnsi="Times New Roman" w:cs="Times New Roman"/>
                <w:b/>
                <w:bCs/>
                <w:sz w:val="20"/>
                <w:szCs w:val="20"/>
                <w:lang w:eastAsia="ru-RU"/>
              </w:rPr>
            </w:pPr>
          </w:p>
        </w:tc>
        <w:tc>
          <w:tcPr>
            <w:tcW w:w="4531" w:type="dxa"/>
          </w:tcPr>
          <w:p w:rsidR="00F53EA4" w:rsidRPr="00F11BC5" w:rsidRDefault="00F53EA4"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меню, записанное с помощью системы медиаинформирования</w:t>
            </w:r>
          </w:p>
        </w:tc>
        <w:tc>
          <w:tcPr>
            <w:tcW w:w="1773" w:type="dxa"/>
            <w:vMerge/>
          </w:tcPr>
          <w:p w:rsidR="00F53EA4" w:rsidRPr="00F11BC5" w:rsidRDefault="00F53EA4" w:rsidP="00A84B58">
            <w:pPr>
              <w:autoSpaceDE w:val="0"/>
              <w:autoSpaceDN w:val="0"/>
              <w:adjustRightInd w:val="0"/>
              <w:rPr>
                <w:rFonts w:ascii="Times New Roman" w:eastAsia="Calibri" w:hAnsi="Times New Roman" w:cs="Times New Roman"/>
                <w:sz w:val="20"/>
                <w:szCs w:val="20"/>
                <w:lang w:eastAsia="ru-RU"/>
              </w:rPr>
            </w:pPr>
          </w:p>
        </w:tc>
      </w:tr>
      <w:tr w:rsidR="00F53EA4" w:rsidRPr="00F11BC5" w:rsidTr="00A84B58">
        <w:trPr>
          <w:jc w:val="center"/>
        </w:trPr>
        <w:tc>
          <w:tcPr>
            <w:tcW w:w="8998" w:type="dxa"/>
            <w:gridSpan w:val="3"/>
          </w:tcPr>
          <w:p w:rsidR="00F53EA4" w:rsidRPr="00F11BC5" w:rsidRDefault="00F53EA4" w:rsidP="00A84B58">
            <w:pPr>
              <w:contextualSpacing/>
              <w:jc w:val="center"/>
              <w:rPr>
                <w:rFonts w:ascii="Times New Roman" w:eastAsia="Times New Roman" w:hAnsi="Times New Roman" w:cs="Times New Roman"/>
                <w:sz w:val="20"/>
                <w:szCs w:val="20"/>
              </w:rPr>
            </w:pPr>
            <w:r w:rsidRPr="00F11BC5">
              <w:rPr>
                <w:rFonts w:ascii="Times New Roman" w:eastAsia="Calibri" w:hAnsi="Times New Roman" w:cs="Times New Roman"/>
                <w:i/>
                <w:sz w:val="20"/>
                <w:szCs w:val="20"/>
                <w:lang w:eastAsia="ru-RU"/>
              </w:rPr>
              <w:t>Вариант 2</w:t>
            </w:r>
          </w:p>
        </w:tc>
      </w:tr>
      <w:tr w:rsidR="00F53EA4" w:rsidRPr="00F11BC5" w:rsidTr="00A84B58">
        <w:trPr>
          <w:jc w:val="center"/>
        </w:trPr>
        <w:tc>
          <w:tcPr>
            <w:tcW w:w="2694" w:type="dxa"/>
          </w:tcPr>
          <w:p w:rsidR="00F53EA4" w:rsidRPr="00F11BC5" w:rsidRDefault="00F53EA4" w:rsidP="00A84B58">
            <w:pPr>
              <w:autoSpaceDE w:val="0"/>
              <w:autoSpaceDN w:val="0"/>
              <w:adjustRightInd w:val="0"/>
              <w:rPr>
                <w:rFonts w:ascii="Times New Roman" w:eastAsia="Calibri" w:hAnsi="Times New Roman" w:cs="Times New Roman"/>
                <w:bCs/>
                <w:sz w:val="20"/>
                <w:szCs w:val="20"/>
                <w:lang w:eastAsia="ru-RU"/>
              </w:rPr>
            </w:pPr>
            <w:r w:rsidRPr="00F11BC5">
              <w:rPr>
                <w:rFonts w:ascii="Times New Roman" w:eastAsia="Calibri" w:hAnsi="Times New Roman" w:cs="Times New Roman"/>
                <w:sz w:val="20"/>
                <w:szCs w:val="20"/>
                <w:lang w:eastAsia="ru-RU"/>
              </w:rPr>
              <w:t>Помощь инвалиду по зрению при выборе и оплате блюд</w:t>
            </w:r>
          </w:p>
        </w:tc>
        <w:tc>
          <w:tcPr>
            <w:tcW w:w="4531" w:type="dxa"/>
          </w:tcPr>
          <w:p w:rsidR="00F53EA4" w:rsidRPr="00F11BC5" w:rsidRDefault="00F53EA4" w:rsidP="00A84B58">
            <w:pPr>
              <w:autoSpaceDE w:val="0"/>
              <w:autoSpaceDN w:val="0"/>
              <w:adjustRightInd w:val="0"/>
              <w:rPr>
                <w:rFonts w:ascii="Times New Roman" w:eastAsia="Calibri" w:hAnsi="Times New Roman" w:cs="Times New Roman"/>
                <w:bCs/>
                <w:sz w:val="20"/>
                <w:szCs w:val="20"/>
                <w:lang w:eastAsia="ru-RU"/>
              </w:rPr>
            </w:pPr>
            <w:r w:rsidRPr="00F11BC5">
              <w:rPr>
                <w:rFonts w:ascii="Times New Roman" w:eastAsia="Calibri" w:hAnsi="Times New Roman" w:cs="Times New Roman"/>
                <w:sz w:val="20"/>
                <w:szCs w:val="20"/>
                <w:lang w:eastAsia="ru-RU"/>
              </w:rPr>
              <w:t>персонал, в должностные инструкции которого входит сопровождение инвалидов по зрению и оказание им помощи при выборе и оплате блюд</w:t>
            </w:r>
          </w:p>
        </w:tc>
        <w:tc>
          <w:tcPr>
            <w:tcW w:w="1773" w:type="dxa"/>
          </w:tcPr>
          <w:p w:rsidR="00F53EA4" w:rsidRPr="00F11BC5" w:rsidRDefault="00F53EA4"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наличие</w:t>
            </w:r>
          </w:p>
        </w:tc>
      </w:tr>
      <w:tr w:rsidR="00F53EA4" w:rsidRPr="00F11BC5" w:rsidTr="00A84B58">
        <w:trPr>
          <w:jc w:val="center"/>
        </w:trPr>
        <w:tc>
          <w:tcPr>
            <w:tcW w:w="8998" w:type="dxa"/>
            <w:gridSpan w:val="3"/>
          </w:tcPr>
          <w:p w:rsidR="00F53EA4" w:rsidRPr="00F11BC5" w:rsidRDefault="00F53EA4" w:rsidP="00A84B58">
            <w:pPr>
              <w:autoSpaceDE w:val="0"/>
              <w:autoSpaceDN w:val="0"/>
              <w:adjustRightInd w:val="0"/>
              <w:jc w:val="center"/>
              <w:rPr>
                <w:rFonts w:ascii="Times New Roman" w:eastAsia="Calibri" w:hAnsi="Times New Roman" w:cs="Times New Roman"/>
                <w:i/>
                <w:sz w:val="20"/>
                <w:szCs w:val="20"/>
                <w:lang w:eastAsia="ru-RU"/>
              </w:rPr>
            </w:pPr>
            <w:r w:rsidRPr="00F11BC5">
              <w:rPr>
                <w:rFonts w:ascii="Times New Roman" w:eastAsia="Calibri" w:hAnsi="Times New Roman" w:cs="Times New Roman"/>
                <w:i/>
                <w:sz w:val="20"/>
                <w:szCs w:val="20"/>
                <w:lang w:eastAsia="ru-RU"/>
              </w:rPr>
              <w:t>Объект бытового обслуживания</w:t>
            </w:r>
          </w:p>
        </w:tc>
      </w:tr>
      <w:tr w:rsidR="00F53EA4" w:rsidRPr="00F11BC5" w:rsidTr="00A84B58">
        <w:trPr>
          <w:jc w:val="center"/>
        </w:trPr>
        <w:tc>
          <w:tcPr>
            <w:tcW w:w="8998" w:type="dxa"/>
            <w:gridSpan w:val="3"/>
          </w:tcPr>
          <w:p w:rsidR="00F53EA4" w:rsidRPr="00F11BC5" w:rsidRDefault="00F53EA4" w:rsidP="00A84B58">
            <w:pPr>
              <w:autoSpaceDE w:val="0"/>
              <w:autoSpaceDN w:val="0"/>
              <w:adjustRightInd w:val="0"/>
              <w:jc w:val="center"/>
              <w:rPr>
                <w:rFonts w:ascii="Times New Roman" w:eastAsia="Calibri" w:hAnsi="Times New Roman" w:cs="Times New Roman"/>
                <w:i/>
                <w:sz w:val="20"/>
                <w:szCs w:val="20"/>
                <w:lang w:eastAsia="ru-RU"/>
              </w:rPr>
            </w:pPr>
            <w:r w:rsidRPr="00F11BC5">
              <w:rPr>
                <w:rFonts w:ascii="Times New Roman" w:eastAsia="Calibri" w:hAnsi="Times New Roman" w:cs="Times New Roman"/>
                <w:i/>
                <w:sz w:val="20"/>
                <w:szCs w:val="20"/>
                <w:lang w:eastAsia="ru-RU"/>
              </w:rPr>
              <w:t>Вариант 1</w:t>
            </w:r>
          </w:p>
        </w:tc>
      </w:tr>
      <w:tr w:rsidR="00F53EA4" w:rsidRPr="00F11BC5" w:rsidTr="00A84B58">
        <w:trPr>
          <w:jc w:val="center"/>
        </w:trPr>
        <w:tc>
          <w:tcPr>
            <w:tcW w:w="2694" w:type="dxa"/>
            <w:vMerge w:val="restart"/>
          </w:tcPr>
          <w:p w:rsidR="00F53EA4" w:rsidRPr="00F11BC5" w:rsidRDefault="00F53EA4" w:rsidP="00A84B58">
            <w:pPr>
              <w:autoSpaceDE w:val="0"/>
              <w:autoSpaceDN w:val="0"/>
              <w:adjustRightInd w:val="0"/>
              <w:rPr>
                <w:rFonts w:ascii="Times New Roman" w:eastAsia="Calibri" w:hAnsi="Times New Roman" w:cs="Times New Roman"/>
                <w:bCs/>
                <w:sz w:val="20"/>
                <w:szCs w:val="20"/>
                <w:lang w:eastAsia="ru-RU"/>
              </w:rPr>
            </w:pPr>
            <w:r w:rsidRPr="00F11BC5">
              <w:rPr>
                <w:rFonts w:ascii="Times New Roman" w:eastAsia="Calibri" w:hAnsi="Times New Roman" w:cs="Times New Roman"/>
                <w:bCs/>
                <w:sz w:val="20"/>
                <w:szCs w:val="20"/>
                <w:lang w:eastAsia="ru-RU"/>
              </w:rPr>
              <w:t>Информация о предприятии и правилах обслуживания клиентов</w:t>
            </w:r>
          </w:p>
        </w:tc>
        <w:tc>
          <w:tcPr>
            <w:tcW w:w="4531" w:type="dxa"/>
          </w:tcPr>
          <w:p w:rsidR="00F53EA4" w:rsidRPr="00F11BC5" w:rsidRDefault="00F53EA4"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контрастные надписи простым шрифтом и шрифтом Брайля</w:t>
            </w:r>
          </w:p>
        </w:tc>
        <w:tc>
          <w:tcPr>
            <w:tcW w:w="1773" w:type="dxa"/>
            <w:vMerge w:val="restart"/>
          </w:tcPr>
          <w:p w:rsidR="00F53EA4" w:rsidRPr="00F11BC5" w:rsidRDefault="00F53EA4"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наличие одного из элементов</w:t>
            </w:r>
          </w:p>
          <w:p w:rsidR="00F53EA4" w:rsidRPr="00F11BC5" w:rsidRDefault="00F53EA4" w:rsidP="00A84B58">
            <w:pPr>
              <w:autoSpaceDE w:val="0"/>
              <w:autoSpaceDN w:val="0"/>
              <w:adjustRightInd w:val="0"/>
              <w:rPr>
                <w:rFonts w:ascii="Times New Roman" w:eastAsia="Calibri" w:hAnsi="Times New Roman" w:cs="Times New Roman"/>
                <w:sz w:val="20"/>
                <w:szCs w:val="20"/>
                <w:lang w:eastAsia="ru-RU"/>
              </w:rPr>
            </w:pPr>
          </w:p>
        </w:tc>
      </w:tr>
      <w:tr w:rsidR="00F53EA4" w:rsidRPr="00F11BC5" w:rsidTr="00A84B58">
        <w:trPr>
          <w:jc w:val="center"/>
        </w:trPr>
        <w:tc>
          <w:tcPr>
            <w:tcW w:w="2694" w:type="dxa"/>
            <w:vMerge/>
          </w:tcPr>
          <w:p w:rsidR="00F53EA4" w:rsidRPr="00F11BC5" w:rsidRDefault="00F53EA4" w:rsidP="00A84B58">
            <w:pPr>
              <w:autoSpaceDE w:val="0"/>
              <w:autoSpaceDN w:val="0"/>
              <w:adjustRightInd w:val="0"/>
              <w:rPr>
                <w:rFonts w:ascii="Times New Roman" w:eastAsia="Calibri" w:hAnsi="Times New Roman" w:cs="Times New Roman"/>
                <w:bCs/>
                <w:sz w:val="20"/>
                <w:szCs w:val="20"/>
                <w:lang w:eastAsia="ru-RU"/>
              </w:rPr>
            </w:pPr>
          </w:p>
        </w:tc>
        <w:tc>
          <w:tcPr>
            <w:tcW w:w="4531" w:type="dxa"/>
          </w:tcPr>
          <w:p w:rsidR="00F53EA4" w:rsidRPr="00F11BC5" w:rsidRDefault="00F53EA4"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 xml:space="preserve">надписи шрифтом Брайля </w:t>
            </w:r>
          </w:p>
        </w:tc>
        <w:tc>
          <w:tcPr>
            <w:tcW w:w="1773" w:type="dxa"/>
            <w:vMerge/>
          </w:tcPr>
          <w:p w:rsidR="00F53EA4" w:rsidRPr="00F11BC5" w:rsidRDefault="00F53EA4" w:rsidP="00A84B58">
            <w:pPr>
              <w:autoSpaceDE w:val="0"/>
              <w:autoSpaceDN w:val="0"/>
              <w:adjustRightInd w:val="0"/>
              <w:rPr>
                <w:rFonts w:ascii="Times New Roman" w:eastAsia="Calibri" w:hAnsi="Times New Roman" w:cs="Times New Roman"/>
                <w:sz w:val="20"/>
                <w:szCs w:val="20"/>
                <w:lang w:eastAsia="ru-RU"/>
              </w:rPr>
            </w:pPr>
          </w:p>
        </w:tc>
      </w:tr>
      <w:tr w:rsidR="00F53EA4" w:rsidRPr="00F11BC5" w:rsidTr="00A84B58">
        <w:trPr>
          <w:jc w:val="center"/>
        </w:trPr>
        <w:tc>
          <w:tcPr>
            <w:tcW w:w="2694" w:type="dxa"/>
            <w:vMerge/>
          </w:tcPr>
          <w:p w:rsidR="00F53EA4" w:rsidRPr="00F11BC5" w:rsidRDefault="00F53EA4" w:rsidP="00A84B58">
            <w:pPr>
              <w:autoSpaceDE w:val="0"/>
              <w:autoSpaceDN w:val="0"/>
              <w:adjustRightInd w:val="0"/>
              <w:rPr>
                <w:rFonts w:ascii="Times New Roman" w:eastAsia="Calibri" w:hAnsi="Times New Roman" w:cs="Times New Roman"/>
                <w:bCs/>
                <w:sz w:val="20"/>
                <w:szCs w:val="20"/>
                <w:lang w:eastAsia="ru-RU"/>
              </w:rPr>
            </w:pPr>
          </w:p>
        </w:tc>
        <w:tc>
          <w:tcPr>
            <w:tcW w:w="4531" w:type="dxa"/>
          </w:tcPr>
          <w:p w:rsidR="00F53EA4" w:rsidRPr="00F11BC5" w:rsidRDefault="00F53EA4"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тактильная схема</w:t>
            </w:r>
          </w:p>
        </w:tc>
        <w:tc>
          <w:tcPr>
            <w:tcW w:w="1773" w:type="dxa"/>
            <w:vMerge/>
          </w:tcPr>
          <w:p w:rsidR="00F53EA4" w:rsidRPr="00F11BC5" w:rsidRDefault="00F53EA4" w:rsidP="00A84B58">
            <w:pPr>
              <w:autoSpaceDE w:val="0"/>
              <w:autoSpaceDN w:val="0"/>
              <w:adjustRightInd w:val="0"/>
              <w:rPr>
                <w:rFonts w:ascii="Times New Roman" w:eastAsia="Calibri" w:hAnsi="Times New Roman" w:cs="Times New Roman"/>
                <w:sz w:val="20"/>
                <w:szCs w:val="20"/>
                <w:lang w:eastAsia="ru-RU"/>
              </w:rPr>
            </w:pPr>
          </w:p>
        </w:tc>
      </w:tr>
      <w:tr w:rsidR="00F53EA4" w:rsidRPr="00F11BC5" w:rsidTr="00A84B58">
        <w:trPr>
          <w:jc w:val="center"/>
        </w:trPr>
        <w:tc>
          <w:tcPr>
            <w:tcW w:w="2694" w:type="dxa"/>
            <w:vMerge/>
          </w:tcPr>
          <w:p w:rsidR="00F53EA4" w:rsidRPr="00F11BC5" w:rsidRDefault="00F53EA4" w:rsidP="00A84B58">
            <w:pPr>
              <w:autoSpaceDE w:val="0"/>
              <w:autoSpaceDN w:val="0"/>
              <w:adjustRightInd w:val="0"/>
              <w:rPr>
                <w:rFonts w:ascii="Times New Roman" w:eastAsia="Calibri" w:hAnsi="Times New Roman" w:cs="Times New Roman"/>
                <w:bCs/>
                <w:sz w:val="20"/>
                <w:szCs w:val="20"/>
                <w:lang w:eastAsia="ru-RU"/>
              </w:rPr>
            </w:pPr>
          </w:p>
        </w:tc>
        <w:tc>
          <w:tcPr>
            <w:tcW w:w="4531" w:type="dxa"/>
          </w:tcPr>
          <w:p w:rsidR="00F53EA4" w:rsidRPr="00F11BC5" w:rsidRDefault="00F53EA4"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система медиаинформирования (например, основанная на принципе речевого озвучивания контента, запрограммированного в тактильно ощущаемый чип, и индивидуального считывающего устройства)</w:t>
            </w:r>
          </w:p>
        </w:tc>
        <w:tc>
          <w:tcPr>
            <w:tcW w:w="1773" w:type="dxa"/>
            <w:vMerge/>
          </w:tcPr>
          <w:p w:rsidR="00F53EA4" w:rsidRPr="00F11BC5" w:rsidRDefault="00F53EA4" w:rsidP="00A84B58">
            <w:pPr>
              <w:autoSpaceDE w:val="0"/>
              <w:autoSpaceDN w:val="0"/>
              <w:adjustRightInd w:val="0"/>
              <w:rPr>
                <w:rFonts w:ascii="Times New Roman" w:eastAsia="Calibri" w:hAnsi="Times New Roman" w:cs="Times New Roman"/>
                <w:sz w:val="20"/>
                <w:szCs w:val="20"/>
                <w:lang w:eastAsia="ru-RU"/>
              </w:rPr>
            </w:pPr>
          </w:p>
        </w:tc>
      </w:tr>
      <w:tr w:rsidR="00F53EA4" w:rsidRPr="00F11BC5" w:rsidTr="00A84B58">
        <w:trPr>
          <w:jc w:val="center"/>
        </w:trPr>
        <w:tc>
          <w:tcPr>
            <w:tcW w:w="2694" w:type="dxa"/>
            <w:vMerge w:val="restart"/>
          </w:tcPr>
          <w:p w:rsidR="00F53EA4" w:rsidRPr="00F11BC5" w:rsidRDefault="00F53EA4" w:rsidP="00A84B58">
            <w:pPr>
              <w:autoSpaceDE w:val="0"/>
              <w:autoSpaceDN w:val="0"/>
              <w:adjustRightInd w:val="0"/>
              <w:rPr>
                <w:rFonts w:ascii="Times New Roman" w:eastAsia="Calibri" w:hAnsi="Times New Roman" w:cs="Times New Roman"/>
                <w:bCs/>
                <w:sz w:val="20"/>
                <w:szCs w:val="20"/>
                <w:lang w:eastAsia="ru-RU"/>
              </w:rPr>
            </w:pPr>
            <w:r w:rsidRPr="00F11BC5">
              <w:rPr>
                <w:rFonts w:ascii="Times New Roman" w:eastAsia="Calibri" w:hAnsi="Times New Roman" w:cs="Times New Roman"/>
                <w:bCs/>
                <w:sz w:val="20"/>
                <w:szCs w:val="20"/>
                <w:lang w:eastAsia="ru-RU"/>
              </w:rPr>
              <w:t>Информация об услугах</w:t>
            </w:r>
          </w:p>
        </w:tc>
        <w:tc>
          <w:tcPr>
            <w:tcW w:w="4531" w:type="dxa"/>
          </w:tcPr>
          <w:p w:rsidR="00F53EA4" w:rsidRPr="00F11BC5" w:rsidRDefault="00F53EA4"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прейскурант цен и услуг, написанный  шрифтом Брайля</w:t>
            </w:r>
          </w:p>
        </w:tc>
        <w:tc>
          <w:tcPr>
            <w:tcW w:w="1773" w:type="dxa"/>
            <w:vMerge w:val="restart"/>
          </w:tcPr>
          <w:p w:rsidR="00F53EA4" w:rsidRPr="00F11BC5" w:rsidRDefault="00F53EA4"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наличие одного из элементов</w:t>
            </w:r>
          </w:p>
          <w:p w:rsidR="00F53EA4" w:rsidRPr="00F11BC5" w:rsidRDefault="00F53EA4" w:rsidP="00A84B58">
            <w:pPr>
              <w:autoSpaceDE w:val="0"/>
              <w:autoSpaceDN w:val="0"/>
              <w:adjustRightInd w:val="0"/>
              <w:rPr>
                <w:rFonts w:ascii="Times New Roman" w:eastAsia="Calibri" w:hAnsi="Times New Roman" w:cs="Times New Roman"/>
                <w:sz w:val="20"/>
                <w:szCs w:val="20"/>
                <w:lang w:eastAsia="ru-RU"/>
              </w:rPr>
            </w:pPr>
          </w:p>
        </w:tc>
      </w:tr>
      <w:tr w:rsidR="00F53EA4" w:rsidRPr="00F11BC5" w:rsidTr="00A84B58">
        <w:trPr>
          <w:jc w:val="center"/>
        </w:trPr>
        <w:tc>
          <w:tcPr>
            <w:tcW w:w="2694" w:type="dxa"/>
            <w:vMerge/>
          </w:tcPr>
          <w:p w:rsidR="00F53EA4" w:rsidRPr="00F11BC5" w:rsidRDefault="00F53EA4" w:rsidP="00A84B58">
            <w:pPr>
              <w:autoSpaceDE w:val="0"/>
              <w:autoSpaceDN w:val="0"/>
              <w:adjustRightInd w:val="0"/>
              <w:jc w:val="both"/>
              <w:rPr>
                <w:rFonts w:ascii="Times New Roman" w:eastAsia="Calibri" w:hAnsi="Times New Roman" w:cs="Times New Roman"/>
                <w:bCs/>
                <w:sz w:val="20"/>
                <w:szCs w:val="20"/>
                <w:lang w:eastAsia="ru-RU"/>
              </w:rPr>
            </w:pPr>
          </w:p>
        </w:tc>
        <w:tc>
          <w:tcPr>
            <w:tcW w:w="4531" w:type="dxa"/>
          </w:tcPr>
          <w:p w:rsidR="00F53EA4" w:rsidRPr="00F11BC5" w:rsidRDefault="00F53EA4"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прейскурант, записанный с помощью системы медиаинформирования</w:t>
            </w:r>
          </w:p>
        </w:tc>
        <w:tc>
          <w:tcPr>
            <w:tcW w:w="1773" w:type="dxa"/>
            <w:vMerge/>
          </w:tcPr>
          <w:p w:rsidR="00F53EA4" w:rsidRPr="00F11BC5" w:rsidRDefault="00F53EA4" w:rsidP="00A84B58">
            <w:pPr>
              <w:autoSpaceDE w:val="0"/>
              <w:autoSpaceDN w:val="0"/>
              <w:adjustRightInd w:val="0"/>
              <w:rPr>
                <w:rFonts w:ascii="Times New Roman" w:eastAsia="Calibri" w:hAnsi="Times New Roman" w:cs="Times New Roman"/>
                <w:sz w:val="20"/>
                <w:szCs w:val="20"/>
                <w:lang w:eastAsia="ru-RU"/>
              </w:rPr>
            </w:pPr>
          </w:p>
        </w:tc>
      </w:tr>
      <w:tr w:rsidR="00F53EA4" w:rsidRPr="00F11BC5" w:rsidTr="00A84B58">
        <w:trPr>
          <w:jc w:val="center"/>
        </w:trPr>
        <w:tc>
          <w:tcPr>
            <w:tcW w:w="8998" w:type="dxa"/>
            <w:gridSpan w:val="3"/>
          </w:tcPr>
          <w:p w:rsidR="00F53EA4" w:rsidRPr="00F11BC5" w:rsidRDefault="00F53EA4" w:rsidP="00A84B58">
            <w:pPr>
              <w:autoSpaceDE w:val="0"/>
              <w:autoSpaceDN w:val="0"/>
              <w:adjustRightInd w:val="0"/>
              <w:jc w:val="center"/>
              <w:rPr>
                <w:rFonts w:ascii="Times New Roman" w:eastAsia="Calibri" w:hAnsi="Times New Roman" w:cs="Times New Roman"/>
                <w:sz w:val="20"/>
                <w:szCs w:val="20"/>
                <w:lang w:eastAsia="ru-RU"/>
              </w:rPr>
            </w:pPr>
            <w:r w:rsidRPr="00F11BC5">
              <w:rPr>
                <w:rFonts w:ascii="Times New Roman" w:eastAsia="Calibri" w:hAnsi="Times New Roman" w:cs="Times New Roman"/>
                <w:i/>
                <w:sz w:val="20"/>
                <w:szCs w:val="20"/>
                <w:lang w:eastAsia="ru-RU"/>
              </w:rPr>
              <w:t>Вариант 2</w:t>
            </w:r>
          </w:p>
        </w:tc>
      </w:tr>
      <w:tr w:rsidR="00F53EA4" w:rsidRPr="00F11BC5" w:rsidTr="00A84B58">
        <w:trPr>
          <w:jc w:val="center"/>
        </w:trPr>
        <w:tc>
          <w:tcPr>
            <w:tcW w:w="2694" w:type="dxa"/>
          </w:tcPr>
          <w:p w:rsidR="00F53EA4" w:rsidRPr="00F11BC5" w:rsidRDefault="00F53EA4" w:rsidP="00A84B58">
            <w:pPr>
              <w:autoSpaceDE w:val="0"/>
              <w:autoSpaceDN w:val="0"/>
              <w:adjustRightInd w:val="0"/>
              <w:jc w:val="both"/>
              <w:rPr>
                <w:rFonts w:ascii="Times New Roman" w:eastAsia="Calibri" w:hAnsi="Times New Roman" w:cs="Times New Roman"/>
                <w:bCs/>
                <w:sz w:val="20"/>
                <w:szCs w:val="20"/>
                <w:lang w:eastAsia="ru-RU"/>
              </w:rPr>
            </w:pPr>
            <w:r w:rsidRPr="00F11BC5">
              <w:rPr>
                <w:rFonts w:ascii="Times New Roman" w:eastAsia="Calibri" w:hAnsi="Times New Roman" w:cs="Times New Roman"/>
                <w:sz w:val="20"/>
                <w:szCs w:val="20"/>
                <w:lang w:eastAsia="ru-RU"/>
              </w:rPr>
              <w:t>Помощь инвалиду по зрению при получении и оплате услуг</w:t>
            </w:r>
          </w:p>
        </w:tc>
        <w:tc>
          <w:tcPr>
            <w:tcW w:w="4531" w:type="dxa"/>
          </w:tcPr>
          <w:p w:rsidR="00F53EA4" w:rsidRPr="00F11BC5" w:rsidRDefault="00F53EA4" w:rsidP="00A84B58">
            <w:pPr>
              <w:autoSpaceDE w:val="0"/>
              <w:autoSpaceDN w:val="0"/>
              <w:adjustRightInd w:val="0"/>
              <w:rPr>
                <w:rFonts w:ascii="Times New Roman" w:eastAsia="Calibri" w:hAnsi="Times New Roman" w:cs="Times New Roman"/>
                <w:bCs/>
                <w:sz w:val="20"/>
                <w:szCs w:val="20"/>
                <w:lang w:eastAsia="ru-RU"/>
              </w:rPr>
            </w:pPr>
            <w:r w:rsidRPr="00F11BC5">
              <w:rPr>
                <w:rFonts w:ascii="Times New Roman" w:eastAsia="Calibri" w:hAnsi="Times New Roman" w:cs="Times New Roman"/>
                <w:sz w:val="20"/>
                <w:szCs w:val="20"/>
                <w:lang w:eastAsia="ru-RU"/>
              </w:rPr>
              <w:t>персонал, в должностные инструкции которого входит сопровождение инвалидов по зрению и оказание им помощи при получении и оплате услуг</w:t>
            </w:r>
          </w:p>
        </w:tc>
        <w:tc>
          <w:tcPr>
            <w:tcW w:w="1773" w:type="dxa"/>
          </w:tcPr>
          <w:p w:rsidR="00F53EA4" w:rsidRPr="00F11BC5" w:rsidRDefault="00F53EA4"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наличие</w:t>
            </w:r>
          </w:p>
        </w:tc>
      </w:tr>
    </w:tbl>
    <w:p w:rsidR="00F53EA4" w:rsidRPr="00F11BC5" w:rsidRDefault="00F53EA4" w:rsidP="00F53EA4">
      <w:pPr>
        <w:spacing w:after="0" w:line="240" w:lineRule="auto"/>
        <w:ind w:firstLine="567"/>
        <w:contextualSpacing/>
        <w:jc w:val="both"/>
        <w:rPr>
          <w:rFonts w:ascii="Times New Roman" w:eastAsia="Times New Roman" w:hAnsi="Times New Roman" w:cs="Times New Roman"/>
          <w:sz w:val="24"/>
          <w:szCs w:val="24"/>
        </w:rPr>
      </w:pPr>
    </w:p>
    <w:p w:rsidR="00F53EA4" w:rsidRPr="00FD6AAF" w:rsidRDefault="00F53EA4" w:rsidP="00B0243D">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lastRenderedPageBreak/>
        <w:t xml:space="preserve">3. </w:t>
      </w:r>
      <w:r w:rsidRPr="00F11BC5">
        <w:rPr>
          <w:rFonts w:ascii="Times New Roman" w:eastAsia="Times New Roman" w:hAnsi="Times New Roman" w:cs="Times New Roman"/>
          <w:sz w:val="28"/>
          <w:szCs w:val="28"/>
          <w:lang w:eastAsia="ru-RU"/>
        </w:rPr>
        <w:t>Оценка частного показателя «</w:t>
      </w:r>
      <w:r w:rsidRPr="00F11BC5">
        <w:rPr>
          <w:rFonts w:ascii="Times New Roman" w:eastAsia="Calibri" w:hAnsi="Times New Roman" w:cs="Times New Roman"/>
          <w:sz w:val="28"/>
          <w:szCs w:val="28"/>
        </w:rPr>
        <w:t>Возможность пользования услугами с</w:t>
      </w:r>
      <w:r w:rsidRPr="00F11BC5">
        <w:rPr>
          <w:rFonts w:ascii="Times New Roman" w:eastAsia="Calibri" w:hAnsi="Times New Roman" w:cs="Times New Roman"/>
          <w:bCs/>
          <w:sz w:val="28"/>
          <w:szCs w:val="28"/>
        </w:rPr>
        <w:t>анитарно-гигиенических помещений на объекте потребительского рынка»</w:t>
      </w:r>
      <w:r w:rsidRPr="00F11BC5">
        <w:rPr>
          <w:rFonts w:ascii="Times New Roman" w:eastAsia="Times New Roman" w:hAnsi="Times New Roman" w:cs="Times New Roman"/>
          <w:bCs/>
          <w:sz w:val="28"/>
          <w:szCs w:val="28"/>
          <w:lang w:eastAsia="ru-RU"/>
        </w:rPr>
        <w:t xml:space="preserve"> для инвалидов с нарушением зрения </w:t>
      </w:r>
      <w:r w:rsidRPr="00F11BC5">
        <w:rPr>
          <w:rFonts w:ascii="Times New Roman" w:eastAsia="Times New Roman" w:hAnsi="Times New Roman" w:cs="Times New Roman"/>
          <w:bCs/>
          <w:sz w:val="28"/>
          <w:szCs w:val="28"/>
        </w:rPr>
        <w:t>(показатель оценивается при наличии на объекте санитарно-гигиенических помещений для посетителей)</w:t>
      </w:r>
      <w:r>
        <w:rPr>
          <w:rFonts w:ascii="Times New Roman" w:eastAsia="Times New Roman" w:hAnsi="Times New Roman" w:cs="Times New Roman"/>
          <w:bCs/>
          <w:sz w:val="28"/>
          <w:szCs w:val="28"/>
        </w:rPr>
        <w:t>.</w:t>
      </w:r>
    </w:p>
    <w:p w:rsidR="00F53EA4" w:rsidRPr="00F11BC5" w:rsidRDefault="00F53EA4" w:rsidP="00F53EA4">
      <w:pPr>
        <w:spacing w:after="0" w:line="240" w:lineRule="auto"/>
        <w:ind w:firstLine="567"/>
        <w:contextualSpacing/>
        <w:jc w:val="both"/>
        <w:rPr>
          <w:rFonts w:ascii="Times New Roman" w:eastAsia="Times New Roman" w:hAnsi="Times New Roman" w:cs="Times New Roman"/>
          <w:sz w:val="24"/>
          <w:szCs w:val="24"/>
        </w:rPr>
      </w:pPr>
    </w:p>
    <w:tbl>
      <w:tblPr>
        <w:tblStyle w:val="1111"/>
        <w:tblW w:w="0" w:type="auto"/>
        <w:jc w:val="center"/>
        <w:tblLook w:val="04A0" w:firstRow="1" w:lastRow="0" w:firstColumn="1" w:lastColumn="0" w:noHBand="0" w:noVBand="1"/>
      </w:tblPr>
      <w:tblGrid>
        <w:gridCol w:w="3068"/>
        <w:gridCol w:w="3068"/>
        <w:gridCol w:w="3069"/>
      </w:tblGrid>
      <w:tr w:rsidR="00F53EA4" w:rsidRPr="00F11BC5" w:rsidTr="00A84B58">
        <w:trPr>
          <w:jc w:val="center"/>
        </w:trPr>
        <w:tc>
          <w:tcPr>
            <w:tcW w:w="3068" w:type="dxa"/>
          </w:tcPr>
          <w:p w:rsidR="00F53EA4" w:rsidRPr="00F11BC5" w:rsidRDefault="00F53EA4" w:rsidP="00A84B58">
            <w:pPr>
              <w:contextualSpacing/>
              <w:jc w:val="center"/>
              <w:rPr>
                <w:rFonts w:ascii="Times New Roman" w:eastAsia="Times New Roman" w:hAnsi="Times New Roman" w:cs="Times New Roman"/>
                <w:sz w:val="20"/>
                <w:szCs w:val="20"/>
              </w:rPr>
            </w:pPr>
            <w:r w:rsidRPr="00F11BC5">
              <w:rPr>
                <w:rFonts w:ascii="Times New Roman" w:eastAsia="Times New Roman" w:hAnsi="Times New Roman" w:cs="Times New Roman"/>
                <w:sz w:val="20"/>
                <w:szCs w:val="20"/>
              </w:rPr>
              <w:t>Наименование оцениваемого элемента</w:t>
            </w:r>
          </w:p>
          <w:p w:rsidR="00F53EA4" w:rsidRPr="00F11BC5" w:rsidRDefault="00F53EA4" w:rsidP="00A84B58">
            <w:pPr>
              <w:contextualSpacing/>
              <w:jc w:val="center"/>
              <w:rPr>
                <w:rFonts w:ascii="Times New Roman" w:eastAsia="Times New Roman" w:hAnsi="Times New Roman" w:cs="Times New Roman"/>
                <w:sz w:val="20"/>
                <w:szCs w:val="20"/>
              </w:rPr>
            </w:pPr>
          </w:p>
        </w:tc>
        <w:tc>
          <w:tcPr>
            <w:tcW w:w="3068" w:type="dxa"/>
          </w:tcPr>
          <w:p w:rsidR="00F53EA4" w:rsidRPr="00F11BC5" w:rsidRDefault="00F53EA4" w:rsidP="00A84B58">
            <w:pPr>
              <w:contextualSpacing/>
              <w:jc w:val="center"/>
              <w:rPr>
                <w:rFonts w:ascii="Times New Roman" w:eastAsia="Times New Roman" w:hAnsi="Times New Roman" w:cs="Times New Roman"/>
                <w:sz w:val="20"/>
                <w:szCs w:val="20"/>
              </w:rPr>
            </w:pPr>
            <w:r w:rsidRPr="00F11BC5">
              <w:rPr>
                <w:rFonts w:ascii="Times New Roman" w:eastAsia="Times New Roman" w:hAnsi="Times New Roman" w:cs="Times New Roman"/>
                <w:sz w:val="20"/>
                <w:szCs w:val="20"/>
              </w:rPr>
              <w:t>Характеристика оцениваемого элемента</w:t>
            </w:r>
          </w:p>
        </w:tc>
        <w:tc>
          <w:tcPr>
            <w:tcW w:w="3069" w:type="dxa"/>
          </w:tcPr>
          <w:p w:rsidR="00F53EA4" w:rsidRPr="00F11BC5" w:rsidRDefault="00F53EA4" w:rsidP="00A84B58">
            <w:pPr>
              <w:contextualSpacing/>
              <w:jc w:val="center"/>
              <w:rPr>
                <w:rFonts w:ascii="Times New Roman" w:eastAsia="Times New Roman" w:hAnsi="Times New Roman" w:cs="Times New Roman"/>
                <w:sz w:val="20"/>
                <w:szCs w:val="20"/>
              </w:rPr>
            </w:pPr>
            <w:r w:rsidRPr="00F11BC5">
              <w:rPr>
                <w:rFonts w:ascii="Times New Roman" w:eastAsia="Times New Roman" w:hAnsi="Times New Roman" w:cs="Times New Roman"/>
                <w:sz w:val="20"/>
                <w:szCs w:val="20"/>
              </w:rPr>
              <w:t>Условие доступности</w:t>
            </w:r>
          </w:p>
        </w:tc>
      </w:tr>
      <w:tr w:rsidR="00F53EA4" w:rsidRPr="00F11BC5" w:rsidTr="00A84B58">
        <w:trPr>
          <w:jc w:val="center"/>
        </w:trPr>
        <w:tc>
          <w:tcPr>
            <w:tcW w:w="9205" w:type="dxa"/>
            <w:gridSpan w:val="3"/>
          </w:tcPr>
          <w:p w:rsidR="00F53EA4" w:rsidRPr="00F11BC5" w:rsidRDefault="00F53EA4" w:rsidP="00A84B58">
            <w:pPr>
              <w:autoSpaceDE w:val="0"/>
              <w:autoSpaceDN w:val="0"/>
              <w:adjustRightInd w:val="0"/>
              <w:jc w:val="center"/>
              <w:rPr>
                <w:rFonts w:ascii="Times New Roman" w:eastAsia="Calibri" w:hAnsi="Times New Roman" w:cs="Times New Roman"/>
                <w:sz w:val="20"/>
                <w:szCs w:val="20"/>
                <w:lang w:eastAsia="ru-RU"/>
              </w:rPr>
            </w:pPr>
            <w:r w:rsidRPr="00F11BC5">
              <w:rPr>
                <w:rFonts w:ascii="Times New Roman" w:eastAsia="Calibri" w:hAnsi="Times New Roman" w:cs="Times New Roman"/>
                <w:i/>
                <w:sz w:val="20"/>
                <w:szCs w:val="20"/>
                <w:lang w:eastAsia="ru-RU"/>
              </w:rPr>
              <w:t>Вариант 1</w:t>
            </w:r>
          </w:p>
        </w:tc>
      </w:tr>
      <w:tr w:rsidR="00F53EA4" w:rsidRPr="00F11BC5" w:rsidTr="00A84B58">
        <w:trPr>
          <w:jc w:val="center"/>
        </w:trPr>
        <w:tc>
          <w:tcPr>
            <w:tcW w:w="3068" w:type="dxa"/>
          </w:tcPr>
          <w:p w:rsidR="00F53EA4" w:rsidRPr="00F11BC5" w:rsidRDefault="00F53EA4" w:rsidP="00A84B58">
            <w:pPr>
              <w:autoSpaceDE w:val="0"/>
              <w:autoSpaceDN w:val="0"/>
              <w:adjustRightInd w:val="0"/>
              <w:jc w:val="both"/>
              <w:rPr>
                <w:rFonts w:ascii="Times New Roman" w:eastAsia="Calibri" w:hAnsi="Times New Roman" w:cs="Times New Roman"/>
                <w:bCs/>
                <w:sz w:val="20"/>
                <w:szCs w:val="20"/>
                <w:lang w:eastAsia="ru-RU"/>
              </w:rPr>
            </w:pPr>
            <w:r w:rsidRPr="00F11BC5">
              <w:rPr>
                <w:rFonts w:ascii="Times New Roman" w:eastAsia="Calibri" w:hAnsi="Times New Roman" w:cs="Times New Roman"/>
                <w:bCs/>
                <w:sz w:val="20"/>
                <w:szCs w:val="20"/>
                <w:lang w:eastAsia="ru-RU"/>
              </w:rPr>
              <w:t>Вход в санузел</w:t>
            </w:r>
          </w:p>
        </w:tc>
        <w:tc>
          <w:tcPr>
            <w:tcW w:w="3068" w:type="dxa"/>
          </w:tcPr>
          <w:p w:rsidR="00F53EA4" w:rsidRPr="00F11BC5" w:rsidRDefault="00F53EA4" w:rsidP="00A84B58">
            <w:pPr>
              <w:autoSpaceDE w:val="0"/>
              <w:autoSpaceDN w:val="0"/>
              <w:adjustRightInd w:val="0"/>
              <w:spacing w:after="160" w:line="259" w:lineRule="auto"/>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 xml:space="preserve">тактильная маркировка санузла </w:t>
            </w:r>
          </w:p>
        </w:tc>
        <w:tc>
          <w:tcPr>
            <w:tcW w:w="3069" w:type="dxa"/>
          </w:tcPr>
          <w:p w:rsidR="00F53EA4" w:rsidRPr="00F11BC5" w:rsidRDefault="00F53EA4"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 xml:space="preserve">наличие </w:t>
            </w:r>
          </w:p>
        </w:tc>
      </w:tr>
      <w:tr w:rsidR="00F53EA4" w:rsidRPr="00F11BC5" w:rsidTr="00A84B58">
        <w:trPr>
          <w:jc w:val="center"/>
        </w:trPr>
        <w:tc>
          <w:tcPr>
            <w:tcW w:w="9205" w:type="dxa"/>
            <w:gridSpan w:val="3"/>
          </w:tcPr>
          <w:p w:rsidR="00F53EA4" w:rsidRPr="00F11BC5" w:rsidRDefault="00F53EA4" w:rsidP="00A84B58">
            <w:pPr>
              <w:autoSpaceDE w:val="0"/>
              <w:autoSpaceDN w:val="0"/>
              <w:adjustRightInd w:val="0"/>
              <w:jc w:val="center"/>
              <w:rPr>
                <w:rFonts w:ascii="Times New Roman" w:eastAsia="Calibri" w:hAnsi="Times New Roman" w:cs="Times New Roman"/>
                <w:sz w:val="20"/>
                <w:szCs w:val="20"/>
                <w:lang w:eastAsia="ru-RU"/>
              </w:rPr>
            </w:pPr>
            <w:r w:rsidRPr="00F11BC5">
              <w:rPr>
                <w:rFonts w:ascii="Times New Roman" w:eastAsia="Calibri" w:hAnsi="Times New Roman" w:cs="Times New Roman"/>
                <w:i/>
                <w:sz w:val="20"/>
                <w:szCs w:val="20"/>
                <w:lang w:eastAsia="ru-RU"/>
              </w:rPr>
              <w:t>Вариант 2</w:t>
            </w:r>
          </w:p>
        </w:tc>
      </w:tr>
      <w:tr w:rsidR="00F53EA4" w:rsidRPr="00F11BC5" w:rsidTr="00A84B58">
        <w:trPr>
          <w:jc w:val="center"/>
        </w:trPr>
        <w:tc>
          <w:tcPr>
            <w:tcW w:w="3068" w:type="dxa"/>
          </w:tcPr>
          <w:p w:rsidR="00F53EA4" w:rsidRPr="00F11BC5" w:rsidRDefault="00F53EA4" w:rsidP="00A84B58">
            <w:pPr>
              <w:autoSpaceDE w:val="0"/>
              <w:autoSpaceDN w:val="0"/>
              <w:adjustRightInd w:val="0"/>
              <w:jc w:val="both"/>
              <w:rPr>
                <w:rFonts w:ascii="Times New Roman" w:eastAsia="Calibri" w:hAnsi="Times New Roman" w:cs="Times New Roman"/>
                <w:bCs/>
                <w:sz w:val="20"/>
                <w:szCs w:val="20"/>
                <w:lang w:eastAsia="ru-RU"/>
              </w:rPr>
            </w:pPr>
            <w:r w:rsidRPr="00F11BC5">
              <w:rPr>
                <w:rFonts w:ascii="Times New Roman" w:eastAsia="Calibri" w:hAnsi="Times New Roman" w:cs="Times New Roman"/>
                <w:sz w:val="20"/>
                <w:szCs w:val="20"/>
                <w:lang w:eastAsia="ru-RU"/>
              </w:rPr>
              <w:t>Сопровождение инвалида по зрению</w:t>
            </w:r>
          </w:p>
        </w:tc>
        <w:tc>
          <w:tcPr>
            <w:tcW w:w="3068" w:type="dxa"/>
          </w:tcPr>
          <w:p w:rsidR="00F53EA4" w:rsidRPr="00F11BC5" w:rsidRDefault="00F53EA4" w:rsidP="00A84B58">
            <w:pPr>
              <w:autoSpaceDE w:val="0"/>
              <w:autoSpaceDN w:val="0"/>
              <w:adjustRightInd w:val="0"/>
              <w:rPr>
                <w:rFonts w:ascii="Times New Roman" w:eastAsia="Calibri" w:hAnsi="Times New Roman" w:cs="Times New Roman"/>
                <w:bCs/>
                <w:sz w:val="20"/>
                <w:szCs w:val="20"/>
                <w:lang w:eastAsia="ru-RU"/>
              </w:rPr>
            </w:pPr>
            <w:r w:rsidRPr="00F11BC5">
              <w:rPr>
                <w:rFonts w:ascii="Times New Roman" w:eastAsia="Calibri" w:hAnsi="Times New Roman" w:cs="Times New Roman"/>
                <w:sz w:val="20"/>
                <w:szCs w:val="20"/>
                <w:lang w:eastAsia="ru-RU"/>
              </w:rPr>
              <w:t xml:space="preserve">персонал, в должностные инструкции которого входит сопровождение инвалидов по зрению и оказание им помощи </w:t>
            </w:r>
          </w:p>
        </w:tc>
        <w:tc>
          <w:tcPr>
            <w:tcW w:w="3069" w:type="dxa"/>
          </w:tcPr>
          <w:p w:rsidR="00F53EA4" w:rsidRPr="00F11BC5" w:rsidRDefault="00F53EA4" w:rsidP="00A84B58">
            <w:pPr>
              <w:autoSpaceDE w:val="0"/>
              <w:autoSpaceDN w:val="0"/>
              <w:adjustRightInd w:val="0"/>
              <w:rPr>
                <w:rFonts w:ascii="Times New Roman" w:eastAsia="Calibri" w:hAnsi="Times New Roman" w:cs="Times New Roman"/>
                <w:sz w:val="20"/>
                <w:szCs w:val="20"/>
                <w:lang w:eastAsia="ru-RU"/>
              </w:rPr>
            </w:pPr>
            <w:r w:rsidRPr="00F11BC5">
              <w:rPr>
                <w:rFonts w:ascii="Times New Roman" w:eastAsia="Calibri" w:hAnsi="Times New Roman" w:cs="Times New Roman"/>
                <w:sz w:val="20"/>
                <w:szCs w:val="20"/>
                <w:lang w:eastAsia="ru-RU"/>
              </w:rPr>
              <w:t>наличие</w:t>
            </w:r>
          </w:p>
        </w:tc>
      </w:tr>
    </w:tbl>
    <w:p w:rsidR="00F7742D" w:rsidRDefault="00F7742D" w:rsidP="00F53EA4">
      <w:pPr>
        <w:spacing w:after="0" w:line="240" w:lineRule="auto"/>
        <w:jc w:val="both"/>
        <w:rPr>
          <w:rFonts w:ascii="Times New Roman" w:eastAsiaTheme="majorEastAsia" w:hAnsi="Times New Roman" w:cs="Times New Roman"/>
          <w:b/>
          <w:bCs/>
          <w:sz w:val="28"/>
          <w:szCs w:val="28"/>
          <w:lang w:eastAsia="ru-RU"/>
        </w:rPr>
        <w:sectPr w:rsidR="00F7742D" w:rsidSect="00B800CA">
          <w:pgSz w:w="11906" w:h="16838"/>
          <w:pgMar w:top="1134" w:right="567" w:bottom="1134" w:left="1134" w:header="708" w:footer="708" w:gutter="0"/>
          <w:pgNumType w:start="1"/>
          <w:cols w:space="708"/>
          <w:titlePg/>
          <w:docGrid w:linePitch="360"/>
        </w:sectPr>
      </w:pPr>
    </w:p>
    <w:p w:rsidR="00E21AF2" w:rsidRPr="00E21AF2" w:rsidRDefault="00E21AF2" w:rsidP="00E21AF2">
      <w:pPr>
        <w:spacing w:after="0" w:line="240" w:lineRule="auto"/>
        <w:ind w:left="4395"/>
        <w:jc w:val="center"/>
        <w:rPr>
          <w:rFonts w:ascii="Times New Roman" w:eastAsia="Times New Roman" w:hAnsi="Times New Roman" w:cs="Times New Roman"/>
          <w:sz w:val="28"/>
          <w:szCs w:val="28"/>
          <w:lang w:eastAsia="ru-RU"/>
        </w:rPr>
      </w:pPr>
      <w:r w:rsidRPr="00E21AF2">
        <w:rPr>
          <w:rFonts w:ascii="Times New Roman" w:eastAsia="Times New Roman" w:hAnsi="Times New Roman" w:cs="Times New Roman"/>
          <w:sz w:val="28"/>
          <w:szCs w:val="28"/>
          <w:lang w:eastAsia="ru-RU"/>
        </w:rPr>
        <w:lastRenderedPageBreak/>
        <w:t xml:space="preserve">Приложение № </w:t>
      </w:r>
      <w:r>
        <w:rPr>
          <w:rFonts w:ascii="Times New Roman" w:eastAsia="Times New Roman" w:hAnsi="Times New Roman" w:cs="Times New Roman"/>
          <w:sz w:val="28"/>
          <w:szCs w:val="28"/>
          <w:lang w:eastAsia="ru-RU"/>
        </w:rPr>
        <w:t>8</w:t>
      </w:r>
    </w:p>
    <w:p w:rsidR="00E21AF2" w:rsidRPr="00E21AF2" w:rsidRDefault="00E21AF2" w:rsidP="00E21AF2">
      <w:pPr>
        <w:spacing w:after="0" w:line="240" w:lineRule="auto"/>
        <w:ind w:left="4395"/>
        <w:jc w:val="center"/>
        <w:rPr>
          <w:rFonts w:ascii="Times New Roman" w:eastAsia="Times New Roman" w:hAnsi="Times New Roman" w:cs="Times New Roman"/>
          <w:sz w:val="28"/>
          <w:szCs w:val="28"/>
          <w:lang w:eastAsia="ru-RU"/>
        </w:rPr>
      </w:pPr>
      <w:r w:rsidRPr="00E21AF2">
        <w:rPr>
          <w:rFonts w:ascii="Times New Roman" w:eastAsia="Times New Roman" w:hAnsi="Times New Roman" w:cs="Times New Roman"/>
          <w:sz w:val="28"/>
          <w:szCs w:val="28"/>
          <w:lang w:eastAsia="ru-RU"/>
        </w:rPr>
        <w:t>к Методическим рекомендациям по оценке доступности</w:t>
      </w:r>
    </w:p>
    <w:p w:rsidR="00E21AF2" w:rsidRPr="00E21AF2" w:rsidRDefault="00E21AF2" w:rsidP="00E21AF2">
      <w:pPr>
        <w:spacing w:after="0" w:line="240" w:lineRule="auto"/>
        <w:ind w:left="4395"/>
        <w:jc w:val="center"/>
        <w:rPr>
          <w:rFonts w:ascii="Times New Roman" w:eastAsia="Times New Roman" w:hAnsi="Times New Roman" w:cs="Times New Roman"/>
          <w:sz w:val="28"/>
          <w:szCs w:val="28"/>
          <w:lang w:eastAsia="ru-RU"/>
        </w:rPr>
      </w:pPr>
      <w:r w:rsidRPr="00E21AF2">
        <w:rPr>
          <w:rFonts w:ascii="Times New Roman" w:eastAsia="Times New Roman" w:hAnsi="Times New Roman" w:cs="Times New Roman"/>
          <w:sz w:val="28"/>
          <w:szCs w:val="28"/>
          <w:lang w:eastAsia="ru-RU"/>
        </w:rPr>
        <w:t>для инвалидов объектов и услуг торговли, общественного питания и</w:t>
      </w:r>
    </w:p>
    <w:p w:rsidR="00E21AF2" w:rsidRPr="00E21AF2" w:rsidRDefault="00E21AF2" w:rsidP="00E21AF2">
      <w:pPr>
        <w:spacing w:after="0" w:line="240" w:lineRule="auto"/>
        <w:ind w:left="4395"/>
        <w:jc w:val="center"/>
        <w:rPr>
          <w:rFonts w:ascii="Times New Roman" w:eastAsia="Times New Roman" w:hAnsi="Times New Roman" w:cs="Times New Roman"/>
          <w:sz w:val="28"/>
          <w:szCs w:val="28"/>
          <w:lang w:eastAsia="ru-RU"/>
        </w:rPr>
      </w:pPr>
      <w:r w:rsidRPr="00E21AF2">
        <w:rPr>
          <w:rFonts w:ascii="Times New Roman" w:eastAsia="Times New Roman" w:hAnsi="Times New Roman" w:cs="Times New Roman"/>
          <w:sz w:val="28"/>
          <w:szCs w:val="28"/>
          <w:lang w:eastAsia="ru-RU"/>
        </w:rPr>
        <w:t>бытового обслуживания</w:t>
      </w:r>
    </w:p>
    <w:p w:rsidR="00F7742D" w:rsidRDefault="00F7742D" w:rsidP="00B0243D">
      <w:pPr>
        <w:spacing w:after="0" w:line="240" w:lineRule="auto"/>
        <w:jc w:val="right"/>
        <w:rPr>
          <w:rFonts w:ascii="Times New Roman" w:eastAsiaTheme="majorEastAsia" w:hAnsi="Times New Roman" w:cs="Times New Roman"/>
          <w:b/>
          <w:bCs/>
          <w:sz w:val="28"/>
          <w:szCs w:val="28"/>
          <w:lang w:eastAsia="ru-RU"/>
        </w:rPr>
      </w:pPr>
    </w:p>
    <w:p w:rsidR="00F7742D" w:rsidRPr="004C5FB4" w:rsidRDefault="00F7742D" w:rsidP="00B0243D">
      <w:pPr>
        <w:spacing w:after="0" w:line="240" w:lineRule="auto"/>
        <w:ind w:firstLine="709"/>
        <w:contextualSpacing/>
        <w:jc w:val="both"/>
        <w:rPr>
          <w:rFonts w:ascii="Times New Roman" w:eastAsia="Calibri" w:hAnsi="Times New Roman" w:cs="Times New Roman"/>
          <w:sz w:val="28"/>
          <w:szCs w:val="28"/>
        </w:rPr>
      </w:pPr>
      <w:r>
        <w:rPr>
          <w:rFonts w:ascii="Times New Roman" w:eastAsia="Times New Roman" w:hAnsi="Times New Roman" w:cs="Times New Roman"/>
          <w:sz w:val="28"/>
          <w:szCs w:val="28"/>
        </w:rPr>
        <w:t xml:space="preserve">1. </w:t>
      </w:r>
      <w:r w:rsidRPr="004C5FB4">
        <w:rPr>
          <w:rFonts w:ascii="Times New Roman" w:eastAsia="Times New Roman" w:hAnsi="Times New Roman" w:cs="Times New Roman"/>
          <w:sz w:val="28"/>
          <w:szCs w:val="28"/>
        </w:rPr>
        <w:t>Оценка частного показателя «</w:t>
      </w:r>
      <w:r w:rsidRPr="004C5FB4">
        <w:rPr>
          <w:rFonts w:ascii="Times New Roman" w:eastAsia="Calibri" w:hAnsi="Times New Roman" w:cs="Times New Roman"/>
          <w:sz w:val="28"/>
          <w:szCs w:val="28"/>
        </w:rPr>
        <w:t>Доступность территории, прилегающей к зданию, в котором размещается объект потребительского рынка, входа в здание и пути движения по зданию, в котором размещается объект потребительского рынка</w:t>
      </w:r>
      <w:r w:rsidRPr="004C5FB4">
        <w:rPr>
          <w:rFonts w:ascii="Times New Roman" w:eastAsia="Times New Roman" w:hAnsi="Times New Roman" w:cs="Times New Roman"/>
          <w:sz w:val="28"/>
          <w:szCs w:val="28"/>
        </w:rPr>
        <w:t>»</w:t>
      </w:r>
      <w:r w:rsidRPr="004C5FB4">
        <w:rPr>
          <w:rFonts w:ascii="Times New Roman" w:eastAsia="Times New Roman" w:hAnsi="Times New Roman" w:cs="Times New Roman"/>
          <w:bCs/>
          <w:sz w:val="28"/>
          <w:szCs w:val="28"/>
        </w:rPr>
        <w:t xml:space="preserve"> для инвалидов </w:t>
      </w:r>
      <w:r w:rsidRPr="004C5FB4">
        <w:rPr>
          <w:rFonts w:ascii="Times New Roman" w:eastAsia="Calibri" w:hAnsi="Times New Roman" w:cs="Times New Roman"/>
          <w:sz w:val="28"/>
          <w:szCs w:val="28"/>
        </w:rPr>
        <w:t xml:space="preserve">с ментальными нарушениями </w:t>
      </w:r>
    </w:p>
    <w:p w:rsidR="00F7742D" w:rsidRPr="004C5FB4" w:rsidRDefault="00F7742D" w:rsidP="00F7742D">
      <w:pPr>
        <w:spacing w:after="0" w:line="240" w:lineRule="auto"/>
        <w:contextualSpacing/>
        <w:jc w:val="center"/>
        <w:rPr>
          <w:rFonts w:ascii="Times New Roman" w:eastAsia="Calibri" w:hAnsi="Times New Roman" w:cs="Times New Roman"/>
          <w:sz w:val="26"/>
          <w:szCs w:val="26"/>
        </w:rPr>
      </w:pPr>
    </w:p>
    <w:tbl>
      <w:tblPr>
        <w:tblStyle w:val="1111"/>
        <w:tblW w:w="0" w:type="auto"/>
        <w:jc w:val="center"/>
        <w:tblLook w:val="04A0" w:firstRow="1" w:lastRow="0" w:firstColumn="1" w:lastColumn="0" w:noHBand="0" w:noVBand="1"/>
      </w:tblPr>
      <w:tblGrid>
        <w:gridCol w:w="2583"/>
        <w:gridCol w:w="4075"/>
        <w:gridCol w:w="1931"/>
      </w:tblGrid>
      <w:tr w:rsidR="00F7742D" w:rsidRPr="004C5FB4" w:rsidTr="00A84B58">
        <w:trPr>
          <w:jc w:val="center"/>
        </w:trPr>
        <w:tc>
          <w:tcPr>
            <w:tcW w:w="2583" w:type="dxa"/>
          </w:tcPr>
          <w:p w:rsidR="00F7742D" w:rsidRPr="004C5FB4" w:rsidRDefault="00F7742D" w:rsidP="00A84B58">
            <w:pPr>
              <w:contextualSpacing/>
              <w:jc w:val="center"/>
              <w:rPr>
                <w:rFonts w:ascii="Times New Roman" w:eastAsia="Times New Roman" w:hAnsi="Times New Roman" w:cs="Times New Roman"/>
                <w:sz w:val="20"/>
                <w:szCs w:val="20"/>
              </w:rPr>
            </w:pPr>
            <w:r w:rsidRPr="004C5FB4">
              <w:rPr>
                <w:rFonts w:ascii="Times New Roman" w:eastAsia="Times New Roman" w:hAnsi="Times New Roman" w:cs="Times New Roman"/>
                <w:sz w:val="20"/>
                <w:szCs w:val="20"/>
              </w:rPr>
              <w:t>Наименование оцениваемого элемента</w:t>
            </w:r>
          </w:p>
          <w:p w:rsidR="00F7742D" w:rsidRPr="004C5FB4" w:rsidRDefault="00F7742D" w:rsidP="00A84B58">
            <w:pPr>
              <w:contextualSpacing/>
              <w:jc w:val="center"/>
              <w:rPr>
                <w:rFonts w:ascii="Times New Roman" w:eastAsia="Times New Roman" w:hAnsi="Times New Roman" w:cs="Times New Roman"/>
                <w:sz w:val="20"/>
                <w:szCs w:val="20"/>
              </w:rPr>
            </w:pPr>
          </w:p>
        </w:tc>
        <w:tc>
          <w:tcPr>
            <w:tcW w:w="4075" w:type="dxa"/>
          </w:tcPr>
          <w:p w:rsidR="00F7742D" w:rsidRPr="004C5FB4" w:rsidRDefault="00F7742D" w:rsidP="00A84B58">
            <w:pPr>
              <w:contextualSpacing/>
              <w:jc w:val="center"/>
              <w:rPr>
                <w:rFonts w:ascii="Times New Roman" w:eastAsia="Times New Roman" w:hAnsi="Times New Roman" w:cs="Times New Roman"/>
                <w:sz w:val="20"/>
                <w:szCs w:val="20"/>
              </w:rPr>
            </w:pPr>
            <w:r w:rsidRPr="004C5FB4">
              <w:rPr>
                <w:rFonts w:ascii="Times New Roman" w:eastAsia="Times New Roman" w:hAnsi="Times New Roman" w:cs="Times New Roman"/>
                <w:sz w:val="20"/>
                <w:szCs w:val="20"/>
              </w:rPr>
              <w:t>Характеристика оцениваемого элемента</w:t>
            </w:r>
          </w:p>
        </w:tc>
        <w:tc>
          <w:tcPr>
            <w:tcW w:w="1931" w:type="dxa"/>
          </w:tcPr>
          <w:p w:rsidR="00F7742D" w:rsidRPr="004C5FB4" w:rsidRDefault="00F7742D" w:rsidP="00A84B58">
            <w:pPr>
              <w:contextualSpacing/>
              <w:jc w:val="center"/>
              <w:rPr>
                <w:rFonts w:ascii="Times New Roman" w:eastAsia="Times New Roman" w:hAnsi="Times New Roman" w:cs="Times New Roman"/>
                <w:sz w:val="20"/>
                <w:szCs w:val="20"/>
              </w:rPr>
            </w:pPr>
            <w:r w:rsidRPr="004C5FB4">
              <w:rPr>
                <w:rFonts w:ascii="Times New Roman" w:eastAsia="Times New Roman" w:hAnsi="Times New Roman" w:cs="Times New Roman"/>
                <w:sz w:val="20"/>
                <w:szCs w:val="20"/>
              </w:rPr>
              <w:t>Условие доступности</w:t>
            </w:r>
          </w:p>
        </w:tc>
      </w:tr>
      <w:tr w:rsidR="00F7742D" w:rsidRPr="004C5FB4" w:rsidTr="00A84B58">
        <w:trPr>
          <w:jc w:val="center"/>
        </w:trPr>
        <w:tc>
          <w:tcPr>
            <w:tcW w:w="2583" w:type="dxa"/>
            <w:vMerge w:val="restart"/>
          </w:tcPr>
          <w:p w:rsidR="00F7742D" w:rsidRPr="004C5FB4" w:rsidRDefault="00F7742D" w:rsidP="00A84B58">
            <w:pPr>
              <w:autoSpaceDE w:val="0"/>
              <w:autoSpaceDN w:val="0"/>
              <w:adjustRightInd w:val="0"/>
              <w:rPr>
                <w:rFonts w:ascii="Times New Roman" w:eastAsia="Calibri" w:hAnsi="Times New Roman" w:cs="Times New Roman"/>
                <w:bCs/>
                <w:sz w:val="20"/>
                <w:szCs w:val="20"/>
                <w:lang w:eastAsia="ru-RU"/>
              </w:rPr>
            </w:pPr>
            <w:r w:rsidRPr="004C5FB4">
              <w:rPr>
                <w:rFonts w:ascii="Times New Roman" w:eastAsia="Calibri" w:hAnsi="Times New Roman" w:cs="Times New Roman"/>
                <w:bCs/>
                <w:sz w:val="20"/>
                <w:szCs w:val="20"/>
                <w:lang w:eastAsia="ru-RU"/>
              </w:rPr>
              <w:t>Вход на территорию/ территория/ вход в здание/коридоры/холлы</w:t>
            </w:r>
          </w:p>
          <w:p w:rsidR="00F7742D" w:rsidRPr="004C5FB4" w:rsidRDefault="00F7742D" w:rsidP="00A84B58">
            <w:pPr>
              <w:autoSpaceDE w:val="0"/>
              <w:autoSpaceDN w:val="0"/>
              <w:adjustRightInd w:val="0"/>
              <w:rPr>
                <w:rFonts w:ascii="Times New Roman" w:eastAsia="Calibri" w:hAnsi="Times New Roman" w:cs="Times New Roman"/>
                <w:bCs/>
                <w:sz w:val="20"/>
                <w:szCs w:val="20"/>
                <w:lang w:eastAsia="ru-RU"/>
              </w:rPr>
            </w:pPr>
          </w:p>
        </w:tc>
        <w:tc>
          <w:tcPr>
            <w:tcW w:w="4075" w:type="dxa"/>
          </w:tcPr>
          <w:p w:rsidR="00F7742D" w:rsidRPr="004C5FB4" w:rsidRDefault="00F7742D" w:rsidP="00A84B58">
            <w:pPr>
              <w:autoSpaceDE w:val="0"/>
              <w:autoSpaceDN w:val="0"/>
              <w:adjustRightInd w:val="0"/>
              <w:rPr>
                <w:rFonts w:ascii="Times New Roman" w:eastAsia="Calibri" w:hAnsi="Times New Roman" w:cs="Times New Roman"/>
                <w:sz w:val="20"/>
                <w:szCs w:val="20"/>
                <w:lang w:eastAsia="ru-RU"/>
              </w:rPr>
            </w:pPr>
            <w:r w:rsidRPr="004C5FB4">
              <w:rPr>
                <w:rFonts w:ascii="Times New Roman" w:eastAsia="Calibri" w:hAnsi="Times New Roman" w:cs="Times New Roman"/>
                <w:sz w:val="20"/>
                <w:szCs w:val="20"/>
                <w:lang w:eastAsia="ru-RU"/>
              </w:rPr>
              <w:t>визуальная информация о входах, выходах, направлении движения при продвижении по территории, прилегающей к объекту, в виде  табличек, указателей, световых табло и т.п.</w:t>
            </w:r>
          </w:p>
        </w:tc>
        <w:tc>
          <w:tcPr>
            <w:tcW w:w="1931" w:type="dxa"/>
          </w:tcPr>
          <w:p w:rsidR="00F7742D" w:rsidRPr="004C5FB4" w:rsidRDefault="00F7742D" w:rsidP="00A84B58">
            <w:pPr>
              <w:autoSpaceDE w:val="0"/>
              <w:autoSpaceDN w:val="0"/>
              <w:adjustRightInd w:val="0"/>
              <w:rPr>
                <w:rFonts w:ascii="Times New Roman" w:eastAsia="Calibri" w:hAnsi="Times New Roman" w:cs="Times New Roman"/>
                <w:sz w:val="20"/>
                <w:szCs w:val="20"/>
                <w:lang w:eastAsia="ru-RU"/>
              </w:rPr>
            </w:pPr>
            <w:r w:rsidRPr="004C5FB4">
              <w:rPr>
                <w:rFonts w:ascii="Times New Roman" w:eastAsia="Calibri" w:hAnsi="Times New Roman" w:cs="Times New Roman"/>
                <w:sz w:val="20"/>
                <w:szCs w:val="20"/>
                <w:lang w:eastAsia="ru-RU"/>
              </w:rPr>
              <w:t>наличие, присутствие формата “</w:t>
            </w:r>
            <w:r w:rsidRPr="004C5FB4">
              <w:rPr>
                <w:rFonts w:ascii="Times New Roman" w:eastAsia="Calibri" w:hAnsi="Times New Roman" w:cs="Times New Roman"/>
                <w:sz w:val="20"/>
                <w:szCs w:val="20"/>
                <w:lang w:val="en-US" w:eastAsia="ru-RU"/>
              </w:rPr>
              <w:t>Easy</w:t>
            </w:r>
            <w:r w:rsidRPr="004C5FB4">
              <w:rPr>
                <w:rFonts w:ascii="Times New Roman" w:eastAsia="Calibri" w:hAnsi="Times New Roman" w:cs="Times New Roman"/>
                <w:sz w:val="20"/>
                <w:szCs w:val="20"/>
                <w:lang w:eastAsia="ru-RU"/>
              </w:rPr>
              <w:t xml:space="preserve"> </w:t>
            </w:r>
            <w:r w:rsidRPr="004C5FB4">
              <w:rPr>
                <w:rFonts w:ascii="Times New Roman" w:eastAsia="Calibri" w:hAnsi="Times New Roman" w:cs="Times New Roman"/>
                <w:sz w:val="20"/>
                <w:szCs w:val="20"/>
                <w:lang w:val="en-US" w:eastAsia="ru-RU"/>
              </w:rPr>
              <w:t>Read</w:t>
            </w:r>
            <w:r w:rsidRPr="004C5FB4">
              <w:rPr>
                <w:rFonts w:ascii="Times New Roman" w:eastAsia="Calibri" w:hAnsi="Times New Roman" w:cs="Times New Roman"/>
                <w:sz w:val="20"/>
                <w:szCs w:val="20"/>
                <w:lang w:eastAsia="ru-RU"/>
              </w:rPr>
              <w:t xml:space="preserve">” </w:t>
            </w:r>
          </w:p>
        </w:tc>
      </w:tr>
      <w:tr w:rsidR="00F7742D" w:rsidRPr="004C5FB4" w:rsidTr="00A84B58">
        <w:trPr>
          <w:jc w:val="center"/>
        </w:trPr>
        <w:tc>
          <w:tcPr>
            <w:tcW w:w="2583" w:type="dxa"/>
            <w:vMerge/>
          </w:tcPr>
          <w:p w:rsidR="00F7742D" w:rsidRPr="004C5FB4" w:rsidRDefault="00F7742D" w:rsidP="00A84B58">
            <w:pPr>
              <w:autoSpaceDE w:val="0"/>
              <w:autoSpaceDN w:val="0"/>
              <w:adjustRightInd w:val="0"/>
              <w:jc w:val="both"/>
              <w:rPr>
                <w:rFonts w:ascii="Times New Roman" w:eastAsia="Calibri" w:hAnsi="Times New Roman" w:cs="Times New Roman"/>
                <w:bCs/>
                <w:sz w:val="20"/>
                <w:szCs w:val="20"/>
                <w:lang w:eastAsia="ru-RU"/>
              </w:rPr>
            </w:pPr>
          </w:p>
        </w:tc>
        <w:tc>
          <w:tcPr>
            <w:tcW w:w="4075" w:type="dxa"/>
          </w:tcPr>
          <w:p w:rsidR="00F7742D" w:rsidRPr="004C5FB4" w:rsidRDefault="00F7742D" w:rsidP="00A84B58">
            <w:pPr>
              <w:autoSpaceDE w:val="0"/>
              <w:autoSpaceDN w:val="0"/>
              <w:adjustRightInd w:val="0"/>
              <w:rPr>
                <w:rFonts w:ascii="Times New Roman" w:eastAsia="Calibri" w:hAnsi="Times New Roman" w:cs="Times New Roman"/>
                <w:sz w:val="20"/>
                <w:szCs w:val="20"/>
                <w:lang w:eastAsia="ru-RU"/>
              </w:rPr>
            </w:pPr>
            <w:r w:rsidRPr="004C5FB4">
              <w:rPr>
                <w:rFonts w:ascii="Times New Roman" w:eastAsia="Calibri" w:hAnsi="Times New Roman" w:cs="Times New Roman"/>
                <w:sz w:val="20"/>
                <w:szCs w:val="20"/>
                <w:lang w:eastAsia="ru-RU"/>
              </w:rPr>
              <w:t>визуальная информация о входах, выходах, направлении движения при продвижении по зданию, в котором находится объект, в виде  табличек, указателей, световых табло и т.п.</w:t>
            </w:r>
          </w:p>
        </w:tc>
        <w:tc>
          <w:tcPr>
            <w:tcW w:w="1931" w:type="dxa"/>
          </w:tcPr>
          <w:p w:rsidR="00F7742D" w:rsidRPr="004C5FB4" w:rsidRDefault="00F7742D" w:rsidP="00A84B58">
            <w:pPr>
              <w:autoSpaceDE w:val="0"/>
              <w:autoSpaceDN w:val="0"/>
              <w:adjustRightInd w:val="0"/>
              <w:rPr>
                <w:rFonts w:ascii="Times New Roman" w:eastAsia="Calibri" w:hAnsi="Times New Roman" w:cs="Times New Roman"/>
                <w:sz w:val="20"/>
                <w:szCs w:val="20"/>
                <w:lang w:eastAsia="ru-RU"/>
              </w:rPr>
            </w:pPr>
            <w:r w:rsidRPr="004C5FB4">
              <w:rPr>
                <w:rFonts w:ascii="Times New Roman" w:eastAsia="Calibri" w:hAnsi="Times New Roman" w:cs="Times New Roman"/>
                <w:sz w:val="20"/>
                <w:szCs w:val="20"/>
                <w:lang w:eastAsia="ru-RU"/>
              </w:rPr>
              <w:t>наличие, присутствие формата “</w:t>
            </w:r>
            <w:r w:rsidRPr="004C5FB4">
              <w:rPr>
                <w:rFonts w:ascii="Times New Roman" w:eastAsia="Calibri" w:hAnsi="Times New Roman" w:cs="Times New Roman"/>
                <w:sz w:val="20"/>
                <w:szCs w:val="20"/>
                <w:lang w:val="en-US" w:eastAsia="ru-RU"/>
              </w:rPr>
              <w:t>Easy</w:t>
            </w:r>
            <w:r w:rsidRPr="004C5FB4">
              <w:rPr>
                <w:rFonts w:ascii="Times New Roman" w:eastAsia="Calibri" w:hAnsi="Times New Roman" w:cs="Times New Roman"/>
                <w:sz w:val="20"/>
                <w:szCs w:val="20"/>
                <w:lang w:eastAsia="ru-RU"/>
              </w:rPr>
              <w:t xml:space="preserve"> </w:t>
            </w:r>
            <w:r w:rsidRPr="004C5FB4">
              <w:rPr>
                <w:rFonts w:ascii="Times New Roman" w:eastAsia="Calibri" w:hAnsi="Times New Roman" w:cs="Times New Roman"/>
                <w:sz w:val="20"/>
                <w:szCs w:val="20"/>
                <w:lang w:val="en-US" w:eastAsia="ru-RU"/>
              </w:rPr>
              <w:t>Read</w:t>
            </w:r>
            <w:r w:rsidRPr="004C5FB4">
              <w:rPr>
                <w:rFonts w:ascii="Times New Roman" w:eastAsia="Calibri" w:hAnsi="Times New Roman" w:cs="Times New Roman"/>
                <w:sz w:val="20"/>
                <w:szCs w:val="20"/>
                <w:lang w:eastAsia="ru-RU"/>
              </w:rPr>
              <w:t xml:space="preserve">” </w:t>
            </w:r>
          </w:p>
        </w:tc>
      </w:tr>
      <w:tr w:rsidR="00F7742D" w:rsidRPr="004C5FB4" w:rsidTr="00A84B58">
        <w:trPr>
          <w:jc w:val="center"/>
        </w:trPr>
        <w:tc>
          <w:tcPr>
            <w:tcW w:w="2583" w:type="dxa"/>
          </w:tcPr>
          <w:p w:rsidR="00F7742D" w:rsidRPr="004C5FB4" w:rsidRDefault="00F7742D" w:rsidP="00A84B58">
            <w:pPr>
              <w:autoSpaceDE w:val="0"/>
              <w:autoSpaceDN w:val="0"/>
              <w:adjustRightInd w:val="0"/>
              <w:rPr>
                <w:rFonts w:ascii="Times New Roman" w:eastAsia="Calibri" w:hAnsi="Times New Roman" w:cs="Times New Roman"/>
                <w:bCs/>
                <w:sz w:val="20"/>
                <w:szCs w:val="20"/>
                <w:lang w:eastAsia="ru-RU"/>
              </w:rPr>
            </w:pPr>
            <w:r w:rsidRPr="004C5FB4">
              <w:rPr>
                <w:rFonts w:ascii="Times New Roman" w:eastAsia="Calibri" w:hAnsi="Times New Roman" w:cs="Times New Roman"/>
                <w:bCs/>
                <w:sz w:val="20"/>
                <w:szCs w:val="20"/>
                <w:lang w:eastAsia="ru-RU"/>
              </w:rPr>
              <w:t>Информация об опасности и чрезвычайных ситуациях</w:t>
            </w:r>
          </w:p>
        </w:tc>
        <w:tc>
          <w:tcPr>
            <w:tcW w:w="4075" w:type="dxa"/>
          </w:tcPr>
          <w:p w:rsidR="00F7742D" w:rsidRPr="004C5FB4" w:rsidRDefault="00F7742D" w:rsidP="00A84B58">
            <w:pPr>
              <w:autoSpaceDE w:val="0"/>
              <w:autoSpaceDN w:val="0"/>
              <w:adjustRightInd w:val="0"/>
              <w:rPr>
                <w:rFonts w:ascii="Times New Roman" w:eastAsia="Calibri" w:hAnsi="Times New Roman" w:cs="Times New Roman"/>
                <w:sz w:val="20"/>
                <w:szCs w:val="20"/>
                <w:lang w:eastAsia="ru-RU"/>
              </w:rPr>
            </w:pPr>
            <w:r w:rsidRPr="004C5FB4">
              <w:rPr>
                <w:rFonts w:ascii="Times New Roman" w:eastAsia="Calibri" w:hAnsi="Times New Roman" w:cs="Times New Roman"/>
                <w:sz w:val="20"/>
                <w:szCs w:val="20"/>
                <w:lang w:eastAsia="ru-RU"/>
              </w:rPr>
              <w:t>визуальная информация об опасности в виде световых сигналов</w:t>
            </w:r>
          </w:p>
          <w:p w:rsidR="00F7742D" w:rsidRPr="004C5FB4" w:rsidRDefault="00F7742D" w:rsidP="00A84B58">
            <w:pPr>
              <w:autoSpaceDE w:val="0"/>
              <w:autoSpaceDN w:val="0"/>
              <w:adjustRightInd w:val="0"/>
              <w:rPr>
                <w:rFonts w:ascii="Times New Roman" w:eastAsia="Calibri" w:hAnsi="Times New Roman" w:cs="Times New Roman"/>
                <w:sz w:val="20"/>
                <w:szCs w:val="20"/>
                <w:lang w:eastAsia="ru-RU"/>
              </w:rPr>
            </w:pPr>
            <w:r w:rsidRPr="004C5FB4">
              <w:rPr>
                <w:rFonts w:ascii="Times New Roman" w:eastAsia="Calibri" w:hAnsi="Times New Roman" w:cs="Times New Roman"/>
                <w:sz w:val="20"/>
                <w:szCs w:val="20"/>
                <w:lang w:eastAsia="ru-RU"/>
              </w:rPr>
              <w:t>визуальная информация об аварийных выходах в виде световых табличек</w:t>
            </w:r>
          </w:p>
        </w:tc>
        <w:tc>
          <w:tcPr>
            <w:tcW w:w="1931" w:type="dxa"/>
          </w:tcPr>
          <w:p w:rsidR="00F7742D" w:rsidRPr="004C5FB4" w:rsidRDefault="00F7742D" w:rsidP="00A84B58">
            <w:pPr>
              <w:autoSpaceDE w:val="0"/>
              <w:autoSpaceDN w:val="0"/>
              <w:adjustRightInd w:val="0"/>
              <w:rPr>
                <w:rFonts w:ascii="Times New Roman" w:eastAsia="Calibri" w:hAnsi="Times New Roman" w:cs="Times New Roman"/>
                <w:sz w:val="20"/>
                <w:szCs w:val="20"/>
                <w:lang w:eastAsia="ru-RU"/>
              </w:rPr>
            </w:pPr>
            <w:r w:rsidRPr="004C5FB4">
              <w:rPr>
                <w:rFonts w:ascii="Times New Roman" w:eastAsia="Calibri" w:hAnsi="Times New Roman" w:cs="Times New Roman"/>
                <w:sz w:val="20"/>
                <w:szCs w:val="20"/>
                <w:lang w:eastAsia="ru-RU"/>
              </w:rPr>
              <w:t>наличие, присутствие формата “</w:t>
            </w:r>
            <w:r w:rsidRPr="004C5FB4">
              <w:rPr>
                <w:rFonts w:ascii="Times New Roman" w:eastAsia="Calibri" w:hAnsi="Times New Roman" w:cs="Times New Roman"/>
                <w:sz w:val="20"/>
                <w:szCs w:val="20"/>
                <w:lang w:val="en-US" w:eastAsia="ru-RU"/>
              </w:rPr>
              <w:t>Easy</w:t>
            </w:r>
            <w:r w:rsidRPr="004C5FB4">
              <w:rPr>
                <w:rFonts w:ascii="Times New Roman" w:eastAsia="Calibri" w:hAnsi="Times New Roman" w:cs="Times New Roman"/>
                <w:sz w:val="20"/>
                <w:szCs w:val="20"/>
                <w:lang w:eastAsia="ru-RU"/>
              </w:rPr>
              <w:t xml:space="preserve"> </w:t>
            </w:r>
            <w:r w:rsidRPr="004C5FB4">
              <w:rPr>
                <w:rFonts w:ascii="Times New Roman" w:eastAsia="Calibri" w:hAnsi="Times New Roman" w:cs="Times New Roman"/>
                <w:sz w:val="20"/>
                <w:szCs w:val="20"/>
                <w:lang w:val="en-US" w:eastAsia="ru-RU"/>
              </w:rPr>
              <w:t>Read</w:t>
            </w:r>
            <w:r w:rsidRPr="004C5FB4">
              <w:rPr>
                <w:rFonts w:ascii="Times New Roman" w:eastAsia="Calibri" w:hAnsi="Times New Roman" w:cs="Times New Roman"/>
                <w:sz w:val="20"/>
                <w:szCs w:val="20"/>
                <w:lang w:eastAsia="ru-RU"/>
              </w:rPr>
              <w:t xml:space="preserve">” </w:t>
            </w:r>
          </w:p>
        </w:tc>
      </w:tr>
      <w:tr w:rsidR="00F7742D" w:rsidRPr="004C5FB4" w:rsidTr="00A84B58">
        <w:trPr>
          <w:trHeight w:val="1850"/>
          <w:jc w:val="center"/>
        </w:trPr>
        <w:tc>
          <w:tcPr>
            <w:tcW w:w="2583" w:type="dxa"/>
          </w:tcPr>
          <w:p w:rsidR="00F7742D" w:rsidRPr="004C5FB4" w:rsidRDefault="00F7742D" w:rsidP="00A84B58">
            <w:pPr>
              <w:autoSpaceDE w:val="0"/>
              <w:autoSpaceDN w:val="0"/>
              <w:adjustRightInd w:val="0"/>
              <w:rPr>
                <w:rFonts w:ascii="Times New Roman" w:eastAsia="Calibri" w:hAnsi="Times New Roman" w:cs="Times New Roman"/>
                <w:bCs/>
                <w:sz w:val="20"/>
                <w:szCs w:val="20"/>
                <w:lang w:eastAsia="ru-RU"/>
              </w:rPr>
            </w:pPr>
            <w:r w:rsidRPr="004C5FB4">
              <w:rPr>
                <w:rFonts w:ascii="Times New Roman" w:eastAsia="Calibri" w:hAnsi="Times New Roman" w:cs="Times New Roman"/>
                <w:bCs/>
                <w:sz w:val="20"/>
                <w:szCs w:val="20"/>
                <w:lang w:eastAsia="ru-RU"/>
              </w:rPr>
              <w:t>Стойка информации на входе в здание</w:t>
            </w:r>
          </w:p>
        </w:tc>
        <w:tc>
          <w:tcPr>
            <w:tcW w:w="4075" w:type="dxa"/>
          </w:tcPr>
          <w:p w:rsidR="00F7742D" w:rsidRPr="004C5FB4" w:rsidRDefault="00F7742D" w:rsidP="00A84B58">
            <w:pPr>
              <w:autoSpaceDE w:val="0"/>
              <w:autoSpaceDN w:val="0"/>
              <w:adjustRightInd w:val="0"/>
              <w:rPr>
                <w:rFonts w:ascii="Times New Roman" w:eastAsia="Calibri" w:hAnsi="Times New Roman" w:cs="Times New Roman"/>
                <w:sz w:val="20"/>
                <w:szCs w:val="20"/>
                <w:lang w:eastAsia="ru-RU"/>
              </w:rPr>
            </w:pPr>
            <w:r w:rsidRPr="004C5FB4">
              <w:rPr>
                <w:rFonts w:ascii="Times New Roman" w:eastAsia="Calibri" w:hAnsi="Times New Roman" w:cs="Times New Roman"/>
                <w:sz w:val="20"/>
                <w:szCs w:val="20"/>
                <w:lang w:eastAsia="ru-RU"/>
              </w:rPr>
              <w:t xml:space="preserve">персонал, в должностные инструкции которого входит сопровождение инвалидов </w:t>
            </w:r>
            <w:r w:rsidRPr="004C5FB4">
              <w:rPr>
                <w:rFonts w:ascii="Times New Roman" w:eastAsia="Calibri" w:hAnsi="Times New Roman" w:cs="Times New Roman"/>
                <w:sz w:val="20"/>
                <w:szCs w:val="20"/>
                <w:lang w:val="en-US" w:eastAsia="ru-RU"/>
              </w:rPr>
              <w:t>c</w:t>
            </w:r>
            <w:r w:rsidRPr="004C5FB4">
              <w:rPr>
                <w:rFonts w:ascii="Times New Roman" w:eastAsia="Calibri" w:hAnsi="Times New Roman" w:cs="Times New Roman"/>
                <w:sz w:val="20"/>
                <w:szCs w:val="20"/>
                <w:lang w:eastAsia="ru-RU"/>
              </w:rPr>
              <w:t xml:space="preserve"> ментальными нарушениями и оказание им помощи при получении и оплате товаров и услуг</w:t>
            </w:r>
          </w:p>
        </w:tc>
        <w:tc>
          <w:tcPr>
            <w:tcW w:w="1931" w:type="dxa"/>
          </w:tcPr>
          <w:p w:rsidR="00F7742D" w:rsidRPr="004C5FB4" w:rsidRDefault="00F7742D" w:rsidP="00A84B58">
            <w:pPr>
              <w:autoSpaceDE w:val="0"/>
              <w:autoSpaceDN w:val="0"/>
              <w:adjustRightInd w:val="0"/>
              <w:rPr>
                <w:rFonts w:ascii="Times New Roman" w:eastAsia="Calibri" w:hAnsi="Times New Roman" w:cs="Times New Roman"/>
                <w:sz w:val="20"/>
                <w:szCs w:val="20"/>
                <w:lang w:eastAsia="ru-RU"/>
              </w:rPr>
            </w:pPr>
            <w:r w:rsidRPr="004C5FB4">
              <w:rPr>
                <w:rFonts w:ascii="Times New Roman" w:eastAsia="Calibri" w:hAnsi="Times New Roman" w:cs="Times New Roman"/>
                <w:sz w:val="20"/>
                <w:szCs w:val="20"/>
                <w:lang w:eastAsia="ru-RU"/>
              </w:rPr>
              <w:t xml:space="preserve">наличие </w:t>
            </w:r>
          </w:p>
        </w:tc>
      </w:tr>
    </w:tbl>
    <w:p w:rsidR="00F7742D" w:rsidRPr="004C5FB4" w:rsidRDefault="00F7742D" w:rsidP="00F7742D">
      <w:pPr>
        <w:spacing w:after="0" w:line="240" w:lineRule="auto"/>
        <w:contextualSpacing/>
        <w:jc w:val="center"/>
        <w:rPr>
          <w:rFonts w:ascii="Times New Roman" w:eastAsia="Calibri" w:hAnsi="Times New Roman" w:cs="Times New Roman"/>
          <w:sz w:val="26"/>
          <w:szCs w:val="26"/>
        </w:rPr>
      </w:pPr>
    </w:p>
    <w:p w:rsidR="00F7742D" w:rsidRPr="004C5FB4" w:rsidRDefault="00F7742D" w:rsidP="00B0243D">
      <w:pPr>
        <w:spacing w:after="0" w:line="240" w:lineRule="auto"/>
        <w:ind w:firstLine="709"/>
        <w:contextualSpacing/>
        <w:jc w:val="both"/>
        <w:rPr>
          <w:rFonts w:ascii="Times New Roman" w:eastAsia="Calibri" w:hAnsi="Times New Roman" w:cs="Times New Roman"/>
          <w:sz w:val="28"/>
          <w:szCs w:val="28"/>
        </w:rPr>
      </w:pPr>
      <w:r>
        <w:rPr>
          <w:rFonts w:ascii="Times New Roman" w:eastAsia="Times New Roman" w:hAnsi="Times New Roman" w:cs="Times New Roman"/>
          <w:sz w:val="28"/>
          <w:szCs w:val="28"/>
        </w:rPr>
        <w:t xml:space="preserve">2. </w:t>
      </w:r>
      <w:r w:rsidRPr="004C5FB4">
        <w:rPr>
          <w:rFonts w:ascii="Times New Roman" w:eastAsia="Times New Roman" w:hAnsi="Times New Roman" w:cs="Times New Roman"/>
          <w:sz w:val="28"/>
          <w:szCs w:val="28"/>
        </w:rPr>
        <w:t>Оценка частного показателя «</w:t>
      </w:r>
      <w:r w:rsidRPr="004C5FB4">
        <w:rPr>
          <w:rFonts w:ascii="Times New Roman" w:eastAsia="Calibri" w:hAnsi="Times New Roman" w:cs="Times New Roman"/>
          <w:sz w:val="28"/>
          <w:szCs w:val="28"/>
        </w:rPr>
        <w:t>Доступность входа на объект потребительского рынка и возможность продвижения в залах обслуживания на объекте потребительского рынка</w:t>
      </w:r>
      <w:r w:rsidRPr="004C5FB4">
        <w:rPr>
          <w:rFonts w:ascii="Times New Roman" w:eastAsia="Times New Roman" w:hAnsi="Times New Roman" w:cs="Times New Roman"/>
          <w:sz w:val="28"/>
          <w:szCs w:val="28"/>
        </w:rPr>
        <w:t>»</w:t>
      </w:r>
      <w:r w:rsidRPr="004C5FB4">
        <w:rPr>
          <w:rFonts w:ascii="Times New Roman" w:eastAsia="Times New Roman" w:hAnsi="Times New Roman" w:cs="Times New Roman"/>
          <w:bCs/>
          <w:sz w:val="28"/>
          <w:szCs w:val="28"/>
        </w:rPr>
        <w:t xml:space="preserve"> для инвалидов </w:t>
      </w:r>
      <w:r w:rsidRPr="004C5FB4">
        <w:rPr>
          <w:rFonts w:ascii="Times New Roman" w:eastAsia="Calibri" w:hAnsi="Times New Roman" w:cs="Times New Roman"/>
          <w:sz w:val="28"/>
          <w:szCs w:val="28"/>
        </w:rPr>
        <w:t>с ментальными нарушениями</w:t>
      </w:r>
    </w:p>
    <w:p w:rsidR="00F7742D" w:rsidRPr="004C5FB4" w:rsidRDefault="00F7742D" w:rsidP="00F7742D">
      <w:pPr>
        <w:spacing w:after="0" w:line="240" w:lineRule="auto"/>
        <w:contextualSpacing/>
        <w:jc w:val="center"/>
        <w:rPr>
          <w:rFonts w:ascii="Times New Roman" w:eastAsia="Calibri" w:hAnsi="Times New Roman" w:cs="Times New Roman"/>
          <w:sz w:val="28"/>
          <w:szCs w:val="28"/>
        </w:rPr>
      </w:pPr>
    </w:p>
    <w:tbl>
      <w:tblPr>
        <w:tblStyle w:val="1111"/>
        <w:tblW w:w="0" w:type="auto"/>
        <w:jc w:val="center"/>
        <w:tblLook w:val="04A0" w:firstRow="1" w:lastRow="0" w:firstColumn="1" w:lastColumn="0" w:noHBand="0" w:noVBand="1"/>
      </w:tblPr>
      <w:tblGrid>
        <w:gridCol w:w="2689"/>
        <w:gridCol w:w="3526"/>
        <w:gridCol w:w="2498"/>
      </w:tblGrid>
      <w:tr w:rsidR="00F7742D" w:rsidRPr="004C5FB4" w:rsidTr="00A84B58">
        <w:trPr>
          <w:jc w:val="center"/>
        </w:trPr>
        <w:tc>
          <w:tcPr>
            <w:tcW w:w="2689" w:type="dxa"/>
          </w:tcPr>
          <w:p w:rsidR="00F7742D" w:rsidRPr="004C5FB4" w:rsidRDefault="00F7742D" w:rsidP="00A84B58">
            <w:pPr>
              <w:contextualSpacing/>
              <w:jc w:val="center"/>
              <w:rPr>
                <w:rFonts w:ascii="Times New Roman" w:eastAsia="Times New Roman" w:hAnsi="Times New Roman" w:cs="Times New Roman"/>
                <w:sz w:val="20"/>
                <w:szCs w:val="20"/>
              </w:rPr>
            </w:pPr>
            <w:r w:rsidRPr="004C5FB4">
              <w:rPr>
                <w:rFonts w:ascii="Times New Roman" w:eastAsia="Times New Roman" w:hAnsi="Times New Roman" w:cs="Times New Roman"/>
                <w:sz w:val="20"/>
                <w:szCs w:val="20"/>
              </w:rPr>
              <w:t>Наименование оцениваемого элемента</w:t>
            </w:r>
          </w:p>
          <w:p w:rsidR="00F7742D" w:rsidRPr="004C5FB4" w:rsidRDefault="00F7742D" w:rsidP="00A84B58">
            <w:pPr>
              <w:contextualSpacing/>
              <w:jc w:val="center"/>
              <w:rPr>
                <w:rFonts w:ascii="Times New Roman" w:eastAsia="Times New Roman" w:hAnsi="Times New Roman" w:cs="Times New Roman"/>
                <w:sz w:val="20"/>
                <w:szCs w:val="20"/>
              </w:rPr>
            </w:pPr>
          </w:p>
        </w:tc>
        <w:tc>
          <w:tcPr>
            <w:tcW w:w="3526" w:type="dxa"/>
          </w:tcPr>
          <w:p w:rsidR="00F7742D" w:rsidRPr="004C5FB4" w:rsidRDefault="00F7742D" w:rsidP="00A84B58">
            <w:pPr>
              <w:contextualSpacing/>
              <w:jc w:val="center"/>
              <w:rPr>
                <w:rFonts w:ascii="Times New Roman" w:eastAsia="Times New Roman" w:hAnsi="Times New Roman" w:cs="Times New Roman"/>
                <w:sz w:val="20"/>
                <w:szCs w:val="20"/>
              </w:rPr>
            </w:pPr>
            <w:r w:rsidRPr="004C5FB4">
              <w:rPr>
                <w:rFonts w:ascii="Times New Roman" w:eastAsia="Times New Roman" w:hAnsi="Times New Roman" w:cs="Times New Roman"/>
                <w:sz w:val="20"/>
                <w:szCs w:val="20"/>
              </w:rPr>
              <w:t>Характеристика оцениваемого элемента</w:t>
            </w:r>
          </w:p>
        </w:tc>
        <w:tc>
          <w:tcPr>
            <w:tcW w:w="2498" w:type="dxa"/>
          </w:tcPr>
          <w:p w:rsidR="00F7742D" w:rsidRPr="004C5FB4" w:rsidRDefault="00F7742D" w:rsidP="00A84B58">
            <w:pPr>
              <w:contextualSpacing/>
              <w:jc w:val="center"/>
              <w:rPr>
                <w:rFonts w:ascii="Times New Roman" w:eastAsia="Times New Roman" w:hAnsi="Times New Roman" w:cs="Times New Roman"/>
                <w:sz w:val="20"/>
                <w:szCs w:val="20"/>
              </w:rPr>
            </w:pPr>
            <w:r w:rsidRPr="004C5FB4">
              <w:rPr>
                <w:rFonts w:ascii="Times New Roman" w:eastAsia="Times New Roman" w:hAnsi="Times New Roman" w:cs="Times New Roman"/>
                <w:sz w:val="20"/>
                <w:szCs w:val="20"/>
              </w:rPr>
              <w:t>Условие доступности</w:t>
            </w:r>
          </w:p>
        </w:tc>
      </w:tr>
      <w:tr w:rsidR="00F7742D" w:rsidRPr="004C5FB4" w:rsidTr="00A84B58">
        <w:trPr>
          <w:jc w:val="center"/>
        </w:trPr>
        <w:tc>
          <w:tcPr>
            <w:tcW w:w="8713" w:type="dxa"/>
            <w:gridSpan w:val="3"/>
          </w:tcPr>
          <w:p w:rsidR="00F7742D" w:rsidRPr="004C5FB4" w:rsidRDefault="00F7742D" w:rsidP="00A84B58">
            <w:pPr>
              <w:autoSpaceDE w:val="0"/>
              <w:autoSpaceDN w:val="0"/>
              <w:adjustRightInd w:val="0"/>
              <w:jc w:val="center"/>
              <w:rPr>
                <w:rFonts w:ascii="Times New Roman" w:eastAsia="Calibri" w:hAnsi="Times New Roman" w:cs="Times New Roman"/>
                <w:i/>
                <w:sz w:val="20"/>
                <w:szCs w:val="20"/>
                <w:lang w:eastAsia="ru-RU"/>
              </w:rPr>
            </w:pPr>
            <w:r w:rsidRPr="004C5FB4">
              <w:rPr>
                <w:rFonts w:ascii="Times New Roman" w:eastAsia="Calibri" w:hAnsi="Times New Roman" w:cs="Times New Roman"/>
                <w:i/>
                <w:sz w:val="20"/>
                <w:szCs w:val="20"/>
                <w:lang w:eastAsia="ru-RU"/>
              </w:rPr>
              <w:t>Вариант 1</w:t>
            </w:r>
          </w:p>
        </w:tc>
      </w:tr>
      <w:tr w:rsidR="00F7742D" w:rsidRPr="004C5FB4" w:rsidTr="00A84B58">
        <w:trPr>
          <w:jc w:val="center"/>
        </w:trPr>
        <w:tc>
          <w:tcPr>
            <w:tcW w:w="2689" w:type="dxa"/>
          </w:tcPr>
          <w:p w:rsidR="00F7742D" w:rsidRPr="004C5FB4" w:rsidRDefault="00F7742D" w:rsidP="00A84B58">
            <w:pPr>
              <w:autoSpaceDE w:val="0"/>
              <w:autoSpaceDN w:val="0"/>
              <w:adjustRightInd w:val="0"/>
              <w:rPr>
                <w:rFonts w:ascii="Times New Roman" w:eastAsia="Calibri" w:hAnsi="Times New Roman" w:cs="Times New Roman"/>
                <w:sz w:val="20"/>
                <w:szCs w:val="20"/>
                <w:lang w:eastAsia="ru-RU"/>
              </w:rPr>
            </w:pPr>
            <w:r w:rsidRPr="004C5FB4">
              <w:rPr>
                <w:rFonts w:ascii="Times New Roman" w:eastAsia="Calibri" w:hAnsi="Times New Roman" w:cs="Times New Roman"/>
                <w:bCs/>
                <w:sz w:val="20"/>
                <w:szCs w:val="20"/>
                <w:lang w:eastAsia="ru-RU"/>
              </w:rPr>
              <w:t>Вход на объект/ залы обслуживания на объекте потребительского рынка</w:t>
            </w:r>
          </w:p>
          <w:p w:rsidR="00F7742D" w:rsidRPr="004C5FB4" w:rsidRDefault="00F7742D" w:rsidP="00A84B58">
            <w:pPr>
              <w:autoSpaceDE w:val="0"/>
              <w:autoSpaceDN w:val="0"/>
              <w:adjustRightInd w:val="0"/>
              <w:jc w:val="both"/>
              <w:rPr>
                <w:rFonts w:ascii="Times New Roman" w:eastAsia="Calibri" w:hAnsi="Times New Roman" w:cs="Times New Roman"/>
                <w:bCs/>
                <w:sz w:val="20"/>
                <w:szCs w:val="20"/>
                <w:lang w:eastAsia="ru-RU"/>
              </w:rPr>
            </w:pPr>
          </w:p>
        </w:tc>
        <w:tc>
          <w:tcPr>
            <w:tcW w:w="3526" w:type="dxa"/>
          </w:tcPr>
          <w:p w:rsidR="00F7742D" w:rsidRPr="004C5FB4" w:rsidRDefault="00F7742D" w:rsidP="00A84B58">
            <w:pPr>
              <w:autoSpaceDE w:val="0"/>
              <w:autoSpaceDN w:val="0"/>
              <w:adjustRightInd w:val="0"/>
              <w:rPr>
                <w:rFonts w:ascii="Times New Roman" w:eastAsia="Calibri" w:hAnsi="Times New Roman" w:cs="Times New Roman"/>
                <w:sz w:val="20"/>
                <w:szCs w:val="20"/>
                <w:lang w:eastAsia="ru-RU"/>
              </w:rPr>
            </w:pPr>
            <w:r w:rsidRPr="004C5FB4">
              <w:rPr>
                <w:rFonts w:ascii="Times New Roman" w:eastAsia="Calibri" w:hAnsi="Times New Roman" w:cs="Times New Roman"/>
                <w:sz w:val="20"/>
                <w:szCs w:val="20"/>
                <w:lang w:eastAsia="ru-RU"/>
              </w:rPr>
              <w:t>визуальная информация о входах, выходах, направлении движения при продвижении по залам обслуживания  в виде  табличек, указателей, световых табло и т.п.</w:t>
            </w:r>
          </w:p>
        </w:tc>
        <w:tc>
          <w:tcPr>
            <w:tcW w:w="2498" w:type="dxa"/>
          </w:tcPr>
          <w:p w:rsidR="00F7742D" w:rsidRPr="004C5FB4" w:rsidRDefault="00F7742D" w:rsidP="00A84B58">
            <w:pPr>
              <w:autoSpaceDE w:val="0"/>
              <w:autoSpaceDN w:val="0"/>
              <w:adjustRightInd w:val="0"/>
              <w:rPr>
                <w:rFonts w:ascii="Times New Roman" w:eastAsia="Calibri" w:hAnsi="Times New Roman" w:cs="Times New Roman"/>
                <w:sz w:val="20"/>
                <w:szCs w:val="20"/>
                <w:lang w:eastAsia="ru-RU"/>
              </w:rPr>
            </w:pPr>
            <w:r w:rsidRPr="004C5FB4">
              <w:rPr>
                <w:rFonts w:ascii="Times New Roman" w:eastAsia="Calibri" w:hAnsi="Times New Roman" w:cs="Times New Roman"/>
                <w:sz w:val="20"/>
                <w:szCs w:val="20"/>
                <w:lang w:eastAsia="ru-RU"/>
              </w:rPr>
              <w:t>наличие, присутствие формата “</w:t>
            </w:r>
            <w:r w:rsidRPr="004C5FB4">
              <w:rPr>
                <w:rFonts w:ascii="Times New Roman" w:eastAsia="Calibri" w:hAnsi="Times New Roman" w:cs="Times New Roman"/>
                <w:sz w:val="20"/>
                <w:szCs w:val="20"/>
                <w:lang w:val="en-US" w:eastAsia="ru-RU"/>
              </w:rPr>
              <w:t>Easy</w:t>
            </w:r>
            <w:r w:rsidRPr="004C5FB4">
              <w:rPr>
                <w:rFonts w:ascii="Times New Roman" w:eastAsia="Calibri" w:hAnsi="Times New Roman" w:cs="Times New Roman"/>
                <w:sz w:val="20"/>
                <w:szCs w:val="20"/>
                <w:lang w:eastAsia="ru-RU"/>
              </w:rPr>
              <w:t xml:space="preserve"> </w:t>
            </w:r>
            <w:r w:rsidRPr="004C5FB4">
              <w:rPr>
                <w:rFonts w:ascii="Times New Roman" w:eastAsia="Calibri" w:hAnsi="Times New Roman" w:cs="Times New Roman"/>
                <w:sz w:val="20"/>
                <w:szCs w:val="20"/>
                <w:lang w:val="en-US" w:eastAsia="ru-RU"/>
              </w:rPr>
              <w:t>Read</w:t>
            </w:r>
            <w:r w:rsidRPr="004C5FB4">
              <w:rPr>
                <w:rFonts w:ascii="Times New Roman" w:eastAsia="Calibri" w:hAnsi="Times New Roman" w:cs="Times New Roman"/>
                <w:sz w:val="20"/>
                <w:szCs w:val="20"/>
                <w:lang w:eastAsia="ru-RU"/>
              </w:rPr>
              <w:t xml:space="preserve">” </w:t>
            </w:r>
          </w:p>
        </w:tc>
      </w:tr>
      <w:tr w:rsidR="00F7742D" w:rsidRPr="004C5FB4" w:rsidTr="00A84B58">
        <w:trPr>
          <w:jc w:val="center"/>
        </w:trPr>
        <w:tc>
          <w:tcPr>
            <w:tcW w:w="2689" w:type="dxa"/>
          </w:tcPr>
          <w:p w:rsidR="00F7742D" w:rsidRPr="004C5FB4" w:rsidRDefault="00F7742D" w:rsidP="00A84B58">
            <w:pPr>
              <w:autoSpaceDE w:val="0"/>
              <w:autoSpaceDN w:val="0"/>
              <w:adjustRightInd w:val="0"/>
              <w:rPr>
                <w:rFonts w:ascii="Times New Roman" w:eastAsia="Calibri" w:hAnsi="Times New Roman" w:cs="Times New Roman"/>
                <w:bCs/>
                <w:sz w:val="20"/>
                <w:szCs w:val="20"/>
                <w:lang w:eastAsia="ru-RU"/>
              </w:rPr>
            </w:pPr>
            <w:r w:rsidRPr="004C5FB4">
              <w:rPr>
                <w:rFonts w:ascii="Times New Roman" w:eastAsia="Calibri" w:hAnsi="Times New Roman" w:cs="Times New Roman"/>
                <w:bCs/>
                <w:sz w:val="20"/>
                <w:szCs w:val="20"/>
                <w:lang w:eastAsia="ru-RU"/>
              </w:rPr>
              <w:t>Информация об опасности и чрезвычайных ситуациях</w:t>
            </w:r>
          </w:p>
        </w:tc>
        <w:tc>
          <w:tcPr>
            <w:tcW w:w="3526" w:type="dxa"/>
          </w:tcPr>
          <w:p w:rsidR="00F7742D" w:rsidRPr="004C5FB4" w:rsidRDefault="00F7742D" w:rsidP="00A84B58">
            <w:pPr>
              <w:autoSpaceDE w:val="0"/>
              <w:autoSpaceDN w:val="0"/>
              <w:adjustRightInd w:val="0"/>
              <w:rPr>
                <w:rFonts w:ascii="Times New Roman" w:eastAsia="Calibri" w:hAnsi="Times New Roman" w:cs="Times New Roman"/>
                <w:sz w:val="20"/>
                <w:szCs w:val="20"/>
                <w:lang w:eastAsia="ru-RU"/>
              </w:rPr>
            </w:pPr>
            <w:r w:rsidRPr="004C5FB4">
              <w:rPr>
                <w:rFonts w:ascii="Times New Roman" w:eastAsia="Calibri" w:hAnsi="Times New Roman" w:cs="Times New Roman"/>
                <w:sz w:val="20"/>
                <w:szCs w:val="20"/>
                <w:lang w:eastAsia="ru-RU"/>
              </w:rPr>
              <w:t>визуальная информация об опасности в виде световых сигналов</w:t>
            </w:r>
          </w:p>
          <w:p w:rsidR="00F7742D" w:rsidRPr="004C5FB4" w:rsidRDefault="00F7742D" w:rsidP="00A84B58">
            <w:pPr>
              <w:autoSpaceDE w:val="0"/>
              <w:autoSpaceDN w:val="0"/>
              <w:adjustRightInd w:val="0"/>
              <w:rPr>
                <w:rFonts w:ascii="Times New Roman" w:eastAsia="Calibri" w:hAnsi="Times New Roman" w:cs="Times New Roman"/>
                <w:sz w:val="20"/>
                <w:szCs w:val="20"/>
                <w:lang w:eastAsia="ru-RU"/>
              </w:rPr>
            </w:pPr>
            <w:r w:rsidRPr="004C5FB4">
              <w:rPr>
                <w:rFonts w:ascii="Times New Roman" w:eastAsia="Calibri" w:hAnsi="Times New Roman" w:cs="Times New Roman"/>
                <w:sz w:val="20"/>
                <w:szCs w:val="20"/>
                <w:lang w:eastAsia="ru-RU"/>
              </w:rPr>
              <w:t>визуальная информация об аварийных выходах в виде световых табличек</w:t>
            </w:r>
          </w:p>
        </w:tc>
        <w:tc>
          <w:tcPr>
            <w:tcW w:w="2498" w:type="dxa"/>
          </w:tcPr>
          <w:p w:rsidR="00F7742D" w:rsidRPr="004C5FB4" w:rsidRDefault="00F7742D" w:rsidP="00A84B58">
            <w:pPr>
              <w:autoSpaceDE w:val="0"/>
              <w:autoSpaceDN w:val="0"/>
              <w:adjustRightInd w:val="0"/>
              <w:rPr>
                <w:rFonts w:ascii="Times New Roman" w:eastAsia="Calibri" w:hAnsi="Times New Roman" w:cs="Times New Roman"/>
                <w:sz w:val="20"/>
                <w:szCs w:val="20"/>
                <w:lang w:eastAsia="ru-RU"/>
              </w:rPr>
            </w:pPr>
            <w:r w:rsidRPr="004C5FB4">
              <w:rPr>
                <w:rFonts w:ascii="Times New Roman" w:eastAsia="Calibri" w:hAnsi="Times New Roman" w:cs="Times New Roman"/>
                <w:sz w:val="20"/>
                <w:szCs w:val="20"/>
                <w:lang w:eastAsia="ru-RU"/>
              </w:rPr>
              <w:t>наличие, присутствие формата “</w:t>
            </w:r>
            <w:r w:rsidRPr="004C5FB4">
              <w:rPr>
                <w:rFonts w:ascii="Times New Roman" w:eastAsia="Calibri" w:hAnsi="Times New Roman" w:cs="Times New Roman"/>
                <w:sz w:val="20"/>
                <w:szCs w:val="20"/>
                <w:lang w:val="en-US" w:eastAsia="ru-RU"/>
              </w:rPr>
              <w:t>Easy</w:t>
            </w:r>
            <w:r w:rsidRPr="004C5FB4">
              <w:rPr>
                <w:rFonts w:ascii="Times New Roman" w:eastAsia="Calibri" w:hAnsi="Times New Roman" w:cs="Times New Roman"/>
                <w:sz w:val="20"/>
                <w:szCs w:val="20"/>
                <w:lang w:eastAsia="ru-RU"/>
              </w:rPr>
              <w:t xml:space="preserve"> </w:t>
            </w:r>
            <w:r w:rsidRPr="004C5FB4">
              <w:rPr>
                <w:rFonts w:ascii="Times New Roman" w:eastAsia="Calibri" w:hAnsi="Times New Roman" w:cs="Times New Roman"/>
                <w:sz w:val="20"/>
                <w:szCs w:val="20"/>
                <w:lang w:val="en-US" w:eastAsia="ru-RU"/>
              </w:rPr>
              <w:t>Read</w:t>
            </w:r>
            <w:r w:rsidRPr="004C5FB4">
              <w:rPr>
                <w:rFonts w:ascii="Times New Roman" w:eastAsia="Calibri" w:hAnsi="Times New Roman" w:cs="Times New Roman"/>
                <w:sz w:val="20"/>
                <w:szCs w:val="20"/>
                <w:lang w:eastAsia="ru-RU"/>
              </w:rPr>
              <w:t xml:space="preserve">” </w:t>
            </w:r>
          </w:p>
        </w:tc>
      </w:tr>
      <w:tr w:rsidR="00F7742D" w:rsidRPr="004C5FB4" w:rsidTr="00A84B58">
        <w:trPr>
          <w:trHeight w:val="920"/>
          <w:jc w:val="center"/>
        </w:trPr>
        <w:tc>
          <w:tcPr>
            <w:tcW w:w="2689" w:type="dxa"/>
            <w:vMerge w:val="restart"/>
          </w:tcPr>
          <w:p w:rsidR="00F7742D" w:rsidRPr="004C5FB4" w:rsidRDefault="00F7742D" w:rsidP="00A84B58">
            <w:pPr>
              <w:autoSpaceDE w:val="0"/>
              <w:autoSpaceDN w:val="0"/>
              <w:adjustRightInd w:val="0"/>
              <w:jc w:val="both"/>
              <w:rPr>
                <w:rFonts w:ascii="Times New Roman" w:eastAsia="Calibri" w:hAnsi="Times New Roman" w:cs="Times New Roman"/>
                <w:bCs/>
                <w:sz w:val="20"/>
                <w:szCs w:val="20"/>
                <w:lang w:eastAsia="ru-RU"/>
              </w:rPr>
            </w:pPr>
            <w:r w:rsidRPr="004C5FB4">
              <w:rPr>
                <w:rFonts w:ascii="Times New Roman" w:eastAsia="Calibri" w:hAnsi="Times New Roman" w:cs="Times New Roman"/>
                <w:bCs/>
                <w:sz w:val="20"/>
                <w:szCs w:val="20"/>
                <w:lang w:eastAsia="ru-RU"/>
              </w:rPr>
              <w:lastRenderedPageBreak/>
              <w:t>Санузел</w:t>
            </w:r>
          </w:p>
        </w:tc>
        <w:tc>
          <w:tcPr>
            <w:tcW w:w="3526" w:type="dxa"/>
          </w:tcPr>
          <w:p w:rsidR="00F7742D" w:rsidRPr="004C5FB4" w:rsidRDefault="00F7742D" w:rsidP="00A84B58">
            <w:pPr>
              <w:autoSpaceDE w:val="0"/>
              <w:autoSpaceDN w:val="0"/>
              <w:adjustRightInd w:val="0"/>
              <w:rPr>
                <w:rFonts w:ascii="Times New Roman" w:eastAsia="Calibri" w:hAnsi="Times New Roman" w:cs="Times New Roman"/>
                <w:sz w:val="20"/>
                <w:szCs w:val="20"/>
                <w:lang w:eastAsia="ru-RU"/>
              </w:rPr>
            </w:pPr>
            <w:r w:rsidRPr="004C5FB4">
              <w:rPr>
                <w:rFonts w:ascii="Times New Roman" w:eastAsia="Calibri" w:hAnsi="Times New Roman" w:cs="Times New Roman"/>
                <w:sz w:val="20"/>
                <w:szCs w:val="20"/>
                <w:lang w:eastAsia="ru-RU"/>
              </w:rPr>
              <w:t>визуальная информация о направлении движения в виде  табличек, указателей, световых табло и т.п.</w:t>
            </w:r>
          </w:p>
        </w:tc>
        <w:tc>
          <w:tcPr>
            <w:tcW w:w="2498" w:type="dxa"/>
          </w:tcPr>
          <w:p w:rsidR="00F7742D" w:rsidRPr="004C5FB4" w:rsidRDefault="00F7742D" w:rsidP="00A84B58">
            <w:pPr>
              <w:autoSpaceDE w:val="0"/>
              <w:autoSpaceDN w:val="0"/>
              <w:adjustRightInd w:val="0"/>
              <w:rPr>
                <w:rFonts w:ascii="Times New Roman" w:eastAsia="Calibri" w:hAnsi="Times New Roman" w:cs="Times New Roman"/>
                <w:sz w:val="20"/>
                <w:szCs w:val="20"/>
                <w:lang w:eastAsia="ru-RU"/>
              </w:rPr>
            </w:pPr>
            <w:r w:rsidRPr="004C5FB4">
              <w:rPr>
                <w:rFonts w:ascii="Times New Roman" w:eastAsia="Calibri" w:hAnsi="Times New Roman" w:cs="Times New Roman"/>
                <w:sz w:val="20"/>
                <w:szCs w:val="20"/>
                <w:lang w:eastAsia="ru-RU"/>
              </w:rPr>
              <w:t>наличие, присутствие формата “</w:t>
            </w:r>
            <w:r w:rsidRPr="004C5FB4">
              <w:rPr>
                <w:rFonts w:ascii="Times New Roman" w:eastAsia="Calibri" w:hAnsi="Times New Roman" w:cs="Times New Roman"/>
                <w:sz w:val="20"/>
                <w:szCs w:val="20"/>
                <w:lang w:val="en-US" w:eastAsia="ru-RU"/>
              </w:rPr>
              <w:t>Easy</w:t>
            </w:r>
            <w:r w:rsidRPr="004C5FB4">
              <w:rPr>
                <w:rFonts w:ascii="Times New Roman" w:eastAsia="Calibri" w:hAnsi="Times New Roman" w:cs="Times New Roman"/>
                <w:sz w:val="20"/>
                <w:szCs w:val="20"/>
                <w:lang w:eastAsia="ru-RU"/>
              </w:rPr>
              <w:t xml:space="preserve"> </w:t>
            </w:r>
            <w:r w:rsidRPr="004C5FB4">
              <w:rPr>
                <w:rFonts w:ascii="Times New Roman" w:eastAsia="Calibri" w:hAnsi="Times New Roman" w:cs="Times New Roman"/>
                <w:sz w:val="20"/>
                <w:szCs w:val="20"/>
                <w:lang w:val="en-US" w:eastAsia="ru-RU"/>
              </w:rPr>
              <w:t>Read</w:t>
            </w:r>
            <w:r w:rsidRPr="004C5FB4">
              <w:rPr>
                <w:rFonts w:ascii="Times New Roman" w:eastAsia="Calibri" w:hAnsi="Times New Roman" w:cs="Times New Roman"/>
                <w:sz w:val="20"/>
                <w:szCs w:val="20"/>
                <w:lang w:eastAsia="ru-RU"/>
              </w:rPr>
              <w:t xml:space="preserve">” </w:t>
            </w:r>
          </w:p>
        </w:tc>
      </w:tr>
      <w:tr w:rsidR="00F7742D" w:rsidRPr="004C5FB4" w:rsidTr="00A84B58">
        <w:trPr>
          <w:trHeight w:val="920"/>
          <w:jc w:val="center"/>
        </w:trPr>
        <w:tc>
          <w:tcPr>
            <w:tcW w:w="2689" w:type="dxa"/>
            <w:vMerge/>
          </w:tcPr>
          <w:p w:rsidR="00F7742D" w:rsidRPr="004C5FB4" w:rsidRDefault="00F7742D" w:rsidP="00A84B58">
            <w:pPr>
              <w:autoSpaceDE w:val="0"/>
              <w:autoSpaceDN w:val="0"/>
              <w:adjustRightInd w:val="0"/>
              <w:jc w:val="both"/>
              <w:rPr>
                <w:rFonts w:ascii="Times New Roman" w:eastAsia="Calibri" w:hAnsi="Times New Roman" w:cs="Times New Roman"/>
                <w:bCs/>
                <w:sz w:val="20"/>
                <w:szCs w:val="20"/>
                <w:lang w:eastAsia="ru-RU"/>
              </w:rPr>
            </w:pPr>
          </w:p>
        </w:tc>
        <w:tc>
          <w:tcPr>
            <w:tcW w:w="3526" w:type="dxa"/>
          </w:tcPr>
          <w:p w:rsidR="00F7742D" w:rsidRPr="004C5FB4" w:rsidRDefault="00F7742D" w:rsidP="00A84B58">
            <w:pPr>
              <w:autoSpaceDE w:val="0"/>
              <w:autoSpaceDN w:val="0"/>
              <w:adjustRightInd w:val="0"/>
              <w:rPr>
                <w:rFonts w:ascii="Times New Roman" w:eastAsia="Times New Roman" w:hAnsi="Times New Roman" w:cs="Times New Roman"/>
                <w:sz w:val="20"/>
                <w:szCs w:val="20"/>
              </w:rPr>
            </w:pPr>
            <w:r w:rsidRPr="004C5FB4">
              <w:rPr>
                <w:rFonts w:ascii="Times New Roman" w:eastAsia="Calibri" w:hAnsi="Times New Roman" w:cs="Times New Roman"/>
                <w:color w:val="000000"/>
                <w:sz w:val="20"/>
                <w:szCs w:val="20"/>
                <w:lang w:eastAsia="ru-RU"/>
              </w:rPr>
              <w:t xml:space="preserve">универсальная (семейная) санитарная кабина </w:t>
            </w:r>
            <w:r w:rsidRPr="004C5FB4">
              <w:rPr>
                <w:rFonts w:ascii="Times New Roman" w:eastAsia="Times New Roman" w:hAnsi="Times New Roman" w:cs="Times New Roman"/>
                <w:sz w:val="20"/>
                <w:szCs w:val="20"/>
              </w:rPr>
              <w:t>(для крупных торговых объектов торговой площадью от 3000 кв.м -  в городской и от 650 кв..м – в сельской местности, построенных или реконструированных после 1 июля 2016 г.,  а также для торговых объектов торговой площадью от 400 кв.м., построенных после 1 июля 2016 г.)</w:t>
            </w:r>
          </w:p>
          <w:p w:rsidR="00F7742D" w:rsidRPr="004C5FB4" w:rsidRDefault="00F7742D" w:rsidP="00A84B58">
            <w:pPr>
              <w:autoSpaceDE w:val="0"/>
              <w:autoSpaceDN w:val="0"/>
              <w:adjustRightInd w:val="0"/>
              <w:rPr>
                <w:rFonts w:ascii="Times New Roman" w:eastAsia="Calibri" w:hAnsi="Times New Roman" w:cs="Times New Roman"/>
                <w:color w:val="000000"/>
                <w:sz w:val="20"/>
                <w:szCs w:val="20"/>
                <w:lang w:eastAsia="ru-RU"/>
              </w:rPr>
            </w:pPr>
          </w:p>
        </w:tc>
        <w:tc>
          <w:tcPr>
            <w:tcW w:w="2498" w:type="dxa"/>
          </w:tcPr>
          <w:p w:rsidR="00F7742D" w:rsidRPr="004C5FB4" w:rsidRDefault="00F7742D" w:rsidP="00A84B58">
            <w:pPr>
              <w:autoSpaceDE w:val="0"/>
              <w:autoSpaceDN w:val="0"/>
              <w:adjustRightInd w:val="0"/>
              <w:rPr>
                <w:rFonts w:ascii="Times New Roman" w:eastAsia="Calibri" w:hAnsi="Times New Roman" w:cs="Times New Roman"/>
                <w:color w:val="000000"/>
                <w:sz w:val="20"/>
                <w:szCs w:val="20"/>
                <w:lang w:eastAsia="ru-RU"/>
              </w:rPr>
            </w:pPr>
            <w:r w:rsidRPr="004C5FB4">
              <w:rPr>
                <w:rFonts w:ascii="Times New Roman" w:eastAsia="Calibri" w:hAnsi="Times New Roman" w:cs="Times New Roman"/>
                <w:color w:val="000000"/>
                <w:sz w:val="20"/>
                <w:szCs w:val="20"/>
                <w:lang w:eastAsia="ru-RU"/>
              </w:rPr>
              <w:t>наличие</w:t>
            </w:r>
          </w:p>
        </w:tc>
      </w:tr>
      <w:tr w:rsidR="00F7742D" w:rsidRPr="004C5FB4" w:rsidTr="00A84B58">
        <w:trPr>
          <w:jc w:val="center"/>
        </w:trPr>
        <w:tc>
          <w:tcPr>
            <w:tcW w:w="8713" w:type="dxa"/>
            <w:gridSpan w:val="3"/>
          </w:tcPr>
          <w:p w:rsidR="00F7742D" w:rsidRPr="004C5FB4" w:rsidRDefault="00F7742D" w:rsidP="00A84B58">
            <w:pPr>
              <w:autoSpaceDE w:val="0"/>
              <w:autoSpaceDN w:val="0"/>
              <w:adjustRightInd w:val="0"/>
              <w:jc w:val="center"/>
              <w:rPr>
                <w:rFonts w:ascii="Times New Roman" w:eastAsia="Calibri" w:hAnsi="Times New Roman" w:cs="Times New Roman"/>
                <w:sz w:val="20"/>
                <w:szCs w:val="20"/>
                <w:lang w:eastAsia="ru-RU"/>
              </w:rPr>
            </w:pPr>
            <w:r w:rsidRPr="004C5FB4">
              <w:rPr>
                <w:rFonts w:ascii="Times New Roman" w:eastAsia="Calibri" w:hAnsi="Times New Roman" w:cs="Times New Roman"/>
                <w:i/>
                <w:sz w:val="20"/>
                <w:szCs w:val="20"/>
                <w:lang w:eastAsia="ru-RU"/>
              </w:rPr>
              <w:t>Вариант 2</w:t>
            </w:r>
          </w:p>
        </w:tc>
      </w:tr>
      <w:tr w:rsidR="00F7742D" w:rsidRPr="004C5FB4" w:rsidTr="00A84B58">
        <w:trPr>
          <w:jc w:val="center"/>
        </w:trPr>
        <w:tc>
          <w:tcPr>
            <w:tcW w:w="2689" w:type="dxa"/>
          </w:tcPr>
          <w:p w:rsidR="00F7742D" w:rsidRPr="004C5FB4" w:rsidRDefault="00F7742D" w:rsidP="00A84B58">
            <w:pPr>
              <w:autoSpaceDE w:val="0"/>
              <w:autoSpaceDN w:val="0"/>
              <w:adjustRightInd w:val="0"/>
              <w:rPr>
                <w:rFonts w:ascii="Times New Roman" w:eastAsia="Calibri" w:hAnsi="Times New Roman" w:cs="Times New Roman"/>
                <w:bCs/>
                <w:sz w:val="20"/>
                <w:szCs w:val="20"/>
                <w:lang w:eastAsia="ru-RU"/>
              </w:rPr>
            </w:pPr>
            <w:r w:rsidRPr="004C5FB4">
              <w:rPr>
                <w:rFonts w:ascii="Times New Roman" w:eastAsia="Calibri" w:hAnsi="Times New Roman" w:cs="Times New Roman"/>
                <w:sz w:val="20"/>
                <w:szCs w:val="20"/>
                <w:lang w:eastAsia="ru-RU"/>
              </w:rPr>
              <w:t>Сопровождение инвалида с ментальными нарушениями на объекте</w:t>
            </w:r>
          </w:p>
        </w:tc>
        <w:tc>
          <w:tcPr>
            <w:tcW w:w="3526" w:type="dxa"/>
          </w:tcPr>
          <w:p w:rsidR="00F7742D" w:rsidRPr="004C5FB4" w:rsidRDefault="00F7742D" w:rsidP="00A84B58">
            <w:pPr>
              <w:autoSpaceDE w:val="0"/>
              <w:autoSpaceDN w:val="0"/>
              <w:adjustRightInd w:val="0"/>
              <w:rPr>
                <w:rFonts w:ascii="Times New Roman" w:eastAsia="Calibri" w:hAnsi="Times New Roman" w:cs="Times New Roman"/>
                <w:bCs/>
                <w:sz w:val="20"/>
                <w:szCs w:val="20"/>
                <w:lang w:eastAsia="ru-RU"/>
              </w:rPr>
            </w:pPr>
            <w:r w:rsidRPr="004C5FB4">
              <w:rPr>
                <w:rFonts w:ascii="Times New Roman" w:eastAsia="Calibri" w:hAnsi="Times New Roman" w:cs="Times New Roman"/>
                <w:sz w:val="20"/>
                <w:szCs w:val="20"/>
                <w:lang w:eastAsia="ru-RU"/>
              </w:rPr>
              <w:t>персонал, в должностные инструкции которого входит сопровождение инвалидов и оказание им помощи при получении и оплате товаров и  услуг</w:t>
            </w:r>
          </w:p>
        </w:tc>
        <w:tc>
          <w:tcPr>
            <w:tcW w:w="2498" w:type="dxa"/>
          </w:tcPr>
          <w:p w:rsidR="00F7742D" w:rsidRPr="004C5FB4" w:rsidRDefault="00F7742D" w:rsidP="00A84B58">
            <w:pPr>
              <w:autoSpaceDE w:val="0"/>
              <w:autoSpaceDN w:val="0"/>
              <w:adjustRightInd w:val="0"/>
              <w:rPr>
                <w:rFonts w:ascii="Times New Roman" w:eastAsia="Calibri" w:hAnsi="Times New Roman" w:cs="Times New Roman"/>
                <w:sz w:val="20"/>
                <w:szCs w:val="20"/>
                <w:lang w:eastAsia="ru-RU"/>
              </w:rPr>
            </w:pPr>
            <w:r w:rsidRPr="004C5FB4">
              <w:rPr>
                <w:rFonts w:ascii="Times New Roman" w:eastAsia="Calibri" w:hAnsi="Times New Roman" w:cs="Times New Roman"/>
                <w:sz w:val="20"/>
                <w:szCs w:val="20"/>
                <w:lang w:eastAsia="ru-RU"/>
              </w:rPr>
              <w:t>наличие</w:t>
            </w:r>
          </w:p>
        </w:tc>
      </w:tr>
    </w:tbl>
    <w:p w:rsidR="00F7742D" w:rsidRDefault="00F7742D" w:rsidP="00B0243D">
      <w:pPr>
        <w:spacing w:after="0" w:line="240" w:lineRule="auto"/>
        <w:contextualSpacing/>
        <w:jc w:val="both"/>
        <w:rPr>
          <w:rFonts w:ascii="Times New Roman" w:eastAsia="Calibri" w:hAnsi="Times New Roman" w:cs="Times New Roman"/>
          <w:sz w:val="26"/>
          <w:szCs w:val="26"/>
        </w:rPr>
      </w:pPr>
    </w:p>
    <w:p w:rsidR="00F7742D" w:rsidRPr="004C5FB4" w:rsidRDefault="00F7742D" w:rsidP="00B0243D">
      <w:pPr>
        <w:spacing w:after="0" w:line="240" w:lineRule="auto"/>
        <w:ind w:firstLine="709"/>
        <w:contextualSpacing/>
        <w:jc w:val="both"/>
        <w:rPr>
          <w:rFonts w:ascii="Times New Roman" w:eastAsia="Calibri" w:hAnsi="Times New Roman" w:cs="Times New Roman"/>
          <w:sz w:val="28"/>
          <w:szCs w:val="28"/>
        </w:rPr>
      </w:pPr>
      <w:r>
        <w:rPr>
          <w:rFonts w:ascii="Times New Roman" w:eastAsia="Times New Roman" w:hAnsi="Times New Roman" w:cs="Times New Roman"/>
          <w:sz w:val="28"/>
          <w:szCs w:val="28"/>
        </w:rPr>
        <w:t xml:space="preserve">3. </w:t>
      </w:r>
      <w:r w:rsidRPr="004C5FB4">
        <w:rPr>
          <w:rFonts w:ascii="Times New Roman" w:eastAsia="Times New Roman" w:hAnsi="Times New Roman" w:cs="Times New Roman"/>
          <w:sz w:val="28"/>
          <w:szCs w:val="28"/>
        </w:rPr>
        <w:t>Оценка частного показателя «</w:t>
      </w:r>
      <w:r w:rsidRPr="004C5FB4">
        <w:rPr>
          <w:rFonts w:ascii="Times New Roman" w:eastAsia="Calibri" w:hAnsi="Times New Roman" w:cs="Times New Roman"/>
          <w:sz w:val="28"/>
          <w:szCs w:val="28"/>
        </w:rPr>
        <w:t>Возможность получения услуги на объекте потребительского рынка</w:t>
      </w:r>
      <w:r w:rsidRPr="004C5FB4">
        <w:rPr>
          <w:rFonts w:ascii="Times New Roman" w:eastAsia="Times New Roman" w:hAnsi="Times New Roman" w:cs="Times New Roman"/>
          <w:sz w:val="28"/>
          <w:szCs w:val="28"/>
        </w:rPr>
        <w:t>»</w:t>
      </w:r>
      <w:r w:rsidRPr="004C5FB4">
        <w:rPr>
          <w:rFonts w:ascii="Times New Roman" w:eastAsia="Times New Roman" w:hAnsi="Times New Roman" w:cs="Times New Roman"/>
          <w:bCs/>
          <w:sz w:val="28"/>
          <w:szCs w:val="28"/>
        </w:rPr>
        <w:t xml:space="preserve"> для инвалидов </w:t>
      </w:r>
      <w:r w:rsidRPr="004C5FB4">
        <w:rPr>
          <w:rFonts w:ascii="Times New Roman" w:eastAsia="Calibri" w:hAnsi="Times New Roman" w:cs="Times New Roman"/>
          <w:sz w:val="28"/>
          <w:szCs w:val="28"/>
        </w:rPr>
        <w:t>с ментальными нарушениями</w:t>
      </w:r>
    </w:p>
    <w:p w:rsidR="00F7742D" w:rsidRPr="004C5FB4" w:rsidRDefault="00F7742D" w:rsidP="00F7742D">
      <w:pPr>
        <w:spacing w:after="0" w:line="240" w:lineRule="auto"/>
        <w:ind w:firstLine="567"/>
        <w:contextualSpacing/>
        <w:jc w:val="both"/>
        <w:rPr>
          <w:rFonts w:ascii="Times New Roman" w:eastAsia="Times New Roman" w:hAnsi="Times New Roman" w:cs="Times New Roman"/>
          <w:sz w:val="26"/>
          <w:szCs w:val="26"/>
        </w:rPr>
      </w:pPr>
    </w:p>
    <w:tbl>
      <w:tblPr>
        <w:tblStyle w:val="1111"/>
        <w:tblW w:w="0" w:type="auto"/>
        <w:jc w:val="center"/>
        <w:tblLook w:val="04A0" w:firstRow="1" w:lastRow="0" w:firstColumn="1" w:lastColumn="0" w:noHBand="0" w:noVBand="1"/>
      </w:tblPr>
      <w:tblGrid>
        <w:gridCol w:w="2689"/>
        <w:gridCol w:w="3807"/>
        <w:gridCol w:w="2366"/>
      </w:tblGrid>
      <w:tr w:rsidR="00F7742D" w:rsidRPr="004C5FB4" w:rsidTr="00A84B58">
        <w:trPr>
          <w:jc w:val="center"/>
        </w:trPr>
        <w:tc>
          <w:tcPr>
            <w:tcW w:w="2689" w:type="dxa"/>
          </w:tcPr>
          <w:p w:rsidR="00F7742D" w:rsidRPr="004C5FB4" w:rsidRDefault="00F7742D" w:rsidP="00A84B58">
            <w:pPr>
              <w:contextualSpacing/>
              <w:jc w:val="center"/>
              <w:rPr>
                <w:rFonts w:ascii="Times New Roman" w:eastAsia="Times New Roman" w:hAnsi="Times New Roman" w:cs="Times New Roman"/>
                <w:sz w:val="20"/>
                <w:szCs w:val="20"/>
              </w:rPr>
            </w:pPr>
            <w:r w:rsidRPr="004C5FB4">
              <w:rPr>
                <w:rFonts w:ascii="Times New Roman" w:eastAsia="Times New Roman" w:hAnsi="Times New Roman" w:cs="Times New Roman"/>
                <w:sz w:val="20"/>
                <w:szCs w:val="20"/>
              </w:rPr>
              <w:t>Наименование оцениваемого элемента</w:t>
            </w:r>
          </w:p>
          <w:p w:rsidR="00F7742D" w:rsidRPr="004C5FB4" w:rsidRDefault="00F7742D" w:rsidP="00A84B58">
            <w:pPr>
              <w:contextualSpacing/>
              <w:jc w:val="center"/>
              <w:rPr>
                <w:rFonts w:ascii="Times New Roman" w:eastAsia="Times New Roman" w:hAnsi="Times New Roman" w:cs="Times New Roman"/>
                <w:sz w:val="20"/>
                <w:szCs w:val="20"/>
              </w:rPr>
            </w:pPr>
          </w:p>
        </w:tc>
        <w:tc>
          <w:tcPr>
            <w:tcW w:w="3807" w:type="dxa"/>
          </w:tcPr>
          <w:p w:rsidR="00F7742D" w:rsidRPr="004C5FB4" w:rsidRDefault="00F7742D" w:rsidP="00A84B58">
            <w:pPr>
              <w:contextualSpacing/>
              <w:jc w:val="center"/>
              <w:rPr>
                <w:rFonts w:ascii="Times New Roman" w:eastAsia="Times New Roman" w:hAnsi="Times New Roman" w:cs="Times New Roman"/>
                <w:sz w:val="20"/>
                <w:szCs w:val="20"/>
              </w:rPr>
            </w:pPr>
            <w:r w:rsidRPr="004C5FB4">
              <w:rPr>
                <w:rFonts w:ascii="Times New Roman" w:eastAsia="Times New Roman" w:hAnsi="Times New Roman" w:cs="Times New Roman"/>
                <w:sz w:val="20"/>
                <w:szCs w:val="20"/>
              </w:rPr>
              <w:t>Характеристика оцениваемого элемента</w:t>
            </w:r>
          </w:p>
        </w:tc>
        <w:tc>
          <w:tcPr>
            <w:tcW w:w="2366" w:type="dxa"/>
          </w:tcPr>
          <w:p w:rsidR="00F7742D" w:rsidRPr="004C5FB4" w:rsidRDefault="00F7742D" w:rsidP="00A84B58">
            <w:pPr>
              <w:contextualSpacing/>
              <w:jc w:val="center"/>
              <w:rPr>
                <w:rFonts w:ascii="Times New Roman" w:eastAsia="Times New Roman" w:hAnsi="Times New Roman" w:cs="Times New Roman"/>
                <w:sz w:val="20"/>
                <w:szCs w:val="20"/>
              </w:rPr>
            </w:pPr>
            <w:r w:rsidRPr="004C5FB4">
              <w:rPr>
                <w:rFonts w:ascii="Times New Roman" w:eastAsia="Times New Roman" w:hAnsi="Times New Roman" w:cs="Times New Roman"/>
                <w:sz w:val="20"/>
                <w:szCs w:val="20"/>
              </w:rPr>
              <w:t>Условие доступности</w:t>
            </w:r>
          </w:p>
        </w:tc>
      </w:tr>
      <w:tr w:rsidR="00F7742D" w:rsidRPr="004C5FB4" w:rsidTr="00A84B58">
        <w:trPr>
          <w:jc w:val="center"/>
        </w:trPr>
        <w:tc>
          <w:tcPr>
            <w:tcW w:w="8862" w:type="dxa"/>
            <w:gridSpan w:val="3"/>
          </w:tcPr>
          <w:p w:rsidR="00F7742D" w:rsidRPr="004C5FB4" w:rsidRDefault="00F7742D" w:rsidP="00A84B58">
            <w:pPr>
              <w:autoSpaceDE w:val="0"/>
              <w:autoSpaceDN w:val="0"/>
              <w:adjustRightInd w:val="0"/>
              <w:jc w:val="center"/>
              <w:rPr>
                <w:rFonts w:ascii="Times New Roman" w:eastAsia="Calibri" w:hAnsi="Times New Roman" w:cs="Times New Roman"/>
                <w:i/>
                <w:sz w:val="20"/>
                <w:szCs w:val="20"/>
                <w:lang w:eastAsia="ru-RU"/>
              </w:rPr>
            </w:pPr>
            <w:r w:rsidRPr="004C5FB4">
              <w:rPr>
                <w:rFonts w:ascii="Times New Roman" w:eastAsia="Calibri" w:hAnsi="Times New Roman" w:cs="Times New Roman"/>
                <w:i/>
                <w:sz w:val="20"/>
                <w:szCs w:val="20"/>
                <w:lang w:eastAsia="ru-RU"/>
              </w:rPr>
              <w:t>Объекты розничной торговли</w:t>
            </w:r>
          </w:p>
        </w:tc>
      </w:tr>
      <w:tr w:rsidR="00F7742D" w:rsidRPr="004C5FB4" w:rsidTr="00A84B58">
        <w:trPr>
          <w:jc w:val="center"/>
        </w:trPr>
        <w:tc>
          <w:tcPr>
            <w:tcW w:w="8862" w:type="dxa"/>
            <w:gridSpan w:val="3"/>
          </w:tcPr>
          <w:p w:rsidR="00F7742D" w:rsidRPr="004C5FB4" w:rsidRDefault="00F7742D" w:rsidP="00A84B58">
            <w:pPr>
              <w:autoSpaceDE w:val="0"/>
              <w:autoSpaceDN w:val="0"/>
              <w:adjustRightInd w:val="0"/>
              <w:jc w:val="center"/>
              <w:rPr>
                <w:rFonts w:ascii="Times New Roman" w:eastAsia="Calibri" w:hAnsi="Times New Roman" w:cs="Times New Roman"/>
                <w:i/>
                <w:sz w:val="20"/>
                <w:szCs w:val="20"/>
                <w:lang w:eastAsia="ru-RU"/>
              </w:rPr>
            </w:pPr>
            <w:r w:rsidRPr="004C5FB4">
              <w:rPr>
                <w:rFonts w:ascii="Times New Roman" w:eastAsia="Calibri" w:hAnsi="Times New Roman" w:cs="Times New Roman"/>
                <w:i/>
                <w:sz w:val="20"/>
                <w:szCs w:val="20"/>
                <w:lang w:eastAsia="ru-RU"/>
              </w:rPr>
              <w:t>Вариант 1</w:t>
            </w:r>
          </w:p>
        </w:tc>
      </w:tr>
      <w:tr w:rsidR="00F7742D" w:rsidRPr="004C5FB4" w:rsidTr="00A84B58">
        <w:trPr>
          <w:jc w:val="center"/>
        </w:trPr>
        <w:tc>
          <w:tcPr>
            <w:tcW w:w="2689" w:type="dxa"/>
          </w:tcPr>
          <w:p w:rsidR="00F7742D" w:rsidRPr="00C66E49" w:rsidRDefault="00F7742D" w:rsidP="00A84B58">
            <w:pPr>
              <w:autoSpaceDE w:val="0"/>
              <w:autoSpaceDN w:val="0"/>
              <w:adjustRightInd w:val="0"/>
              <w:rPr>
                <w:rFonts w:ascii="Times New Roman" w:eastAsia="Calibri" w:hAnsi="Times New Roman" w:cs="Times New Roman"/>
                <w:sz w:val="18"/>
                <w:szCs w:val="18"/>
                <w:lang w:eastAsia="ru-RU"/>
              </w:rPr>
            </w:pPr>
            <w:r w:rsidRPr="00C66E49">
              <w:rPr>
                <w:rFonts w:ascii="Times New Roman" w:eastAsia="Calibri" w:hAnsi="Times New Roman" w:cs="Times New Roman"/>
                <w:bCs/>
                <w:sz w:val="18"/>
                <w:szCs w:val="18"/>
                <w:lang w:eastAsia="ru-RU"/>
              </w:rPr>
              <w:t>Информация о предлагаемых товарах</w:t>
            </w:r>
          </w:p>
          <w:p w:rsidR="00F7742D" w:rsidRPr="00C66E49" w:rsidRDefault="00F7742D" w:rsidP="00A84B58">
            <w:pPr>
              <w:autoSpaceDE w:val="0"/>
              <w:autoSpaceDN w:val="0"/>
              <w:adjustRightInd w:val="0"/>
              <w:rPr>
                <w:rFonts w:ascii="Times New Roman" w:eastAsia="Calibri" w:hAnsi="Times New Roman" w:cs="Times New Roman"/>
                <w:bCs/>
                <w:sz w:val="18"/>
                <w:szCs w:val="18"/>
                <w:lang w:eastAsia="ru-RU"/>
              </w:rPr>
            </w:pPr>
          </w:p>
        </w:tc>
        <w:tc>
          <w:tcPr>
            <w:tcW w:w="3807" w:type="dxa"/>
          </w:tcPr>
          <w:p w:rsidR="00F7742D" w:rsidRPr="00C66E49" w:rsidRDefault="00F7742D" w:rsidP="00A84B58">
            <w:pPr>
              <w:autoSpaceDE w:val="0"/>
              <w:autoSpaceDN w:val="0"/>
              <w:adjustRightInd w:val="0"/>
              <w:rPr>
                <w:rFonts w:ascii="Times New Roman" w:eastAsia="Calibri" w:hAnsi="Times New Roman" w:cs="Times New Roman"/>
                <w:sz w:val="18"/>
                <w:szCs w:val="18"/>
                <w:lang w:eastAsia="ru-RU"/>
              </w:rPr>
            </w:pPr>
            <w:r w:rsidRPr="00C66E49">
              <w:rPr>
                <w:rFonts w:ascii="Times New Roman" w:eastAsia="Calibri" w:hAnsi="Times New Roman" w:cs="Times New Roman"/>
                <w:sz w:val="18"/>
                <w:szCs w:val="18"/>
                <w:lang w:eastAsia="ru-RU"/>
              </w:rPr>
              <w:t>визуальная информация о предлагаемых товарах, их цене, составе, скидках, акциях и т.п. в виде ценников, плакатов, табличек, рекламных буклетов</w:t>
            </w:r>
          </w:p>
        </w:tc>
        <w:tc>
          <w:tcPr>
            <w:tcW w:w="2366" w:type="dxa"/>
          </w:tcPr>
          <w:p w:rsidR="00F7742D" w:rsidRPr="00C66E49" w:rsidRDefault="00F7742D" w:rsidP="00A84B58">
            <w:pPr>
              <w:autoSpaceDE w:val="0"/>
              <w:autoSpaceDN w:val="0"/>
              <w:adjustRightInd w:val="0"/>
              <w:rPr>
                <w:rFonts w:ascii="Times New Roman" w:eastAsia="Calibri" w:hAnsi="Times New Roman" w:cs="Times New Roman"/>
                <w:sz w:val="18"/>
                <w:szCs w:val="18"/>
                <w:lang w:eastAsia="ru-RU"/>
              </w:rPr>
            </w:pPr>
            <w:r w:rsidRPr="00C66E49">
              <w:rPr>
                <w:rFonts w:ascii="Times New Roman" w:eastAsia="Calibri" w:hAnsi="Times New Roman" w:cs="Times New Roman"/>
                <w:sz w:val="18"/>
                <w:szCs w:val="18"/>
                <w:lang w:eastAsia="ru-RU"/>
              </w:rPr>
              <w:t>наличие, присутствие формата “</w:t>
            </w:r>
            <w:r w:rsidRPr="00C66E49">
              <w:rPr>
                <w:rFonts w:ascii="Times New Roman" w:eastAsia="Calibri" w:hAnsi="Times New Roman" w:cs="Times New Roman"/>
                <w:sz w:val="18"/>
                <w:szCs w:val="18"/>
                <w:lang w:val="en-US" w:eastAsia="ru-RU"/>
              </w:rPr>
              <w:t>Easy</w:t>
            </w:r>
            <w:r w:rsidRPr="00C66E49">
              <w:rPr>
                <w:rFonts w:ascii="Times New Roman" w:eastAsia="Calibri" w:hAnsi="Times New Roman" w:cs="Times New Roman"/>
                <w:sz w:val="18"/>
                <w:szCs w:val="18"/>
                <w:lang w:eastAsia="ru-RU"/>
              </w:rPr>
              <w:t xml:space="preserve"> </w:t>
            </w:r>
            <w:r w:rsidRPr="00C66E49">
              <w:rPr>
                <w:rFonts w:ascii="Times New Roman" w:eastAsia="Calibri" w:hAnsi="Times New Roman" w:cs="Times New Roman"/>
                <w:sz w:val="18"/>
                <w:szCs w:val="18"/>
                <w:lang w:val="en-US" w:eastAsia="ru-RU"/>
              </w:rPr>
              <w:t>Read</w:t>
            </w:r>
            <w:r w:rsidRPr="00C66E49">
              <w:rPr>
                <w:rFonts w:ascii="Times New Roman" w:eastAsia="Calibri" w:hAnsi="Times New Roman" w:cs="Times New Roman"/>
                <w:sz w:val="18"/>
                <w:szCs w:val="18"/>
                <w:lang w:eastAsia="ru-RU"/>
              </w:rPr>
              <w:t xml:space="preserve">” </w:t>
            </w:r>
          </w:p>
        </w:tc>
      </w:tr>
      <w:tr w:rsidR="00F7742D" w:rsidRPr="004C5FB4" w:rsidTr="00A84B58">
        <w:trPr>
          <w:jc w:val="center"/>
        </w:trPr>
        <w:tc>
          <w:tcPr>
            <w:tcW w:w="2689" w:type="dxa"/>
          </w:tcPr>
          <w:p w:rsidR="00F7742D" w:rsidRPr="00C66E49" w:rsidRDefault="00F7742D" w:rsidP="00A84B58">
            <w:pPr>
              <w:autoSpaceDE w:val="0"/>
              <w:autoSpaceDN w:val="0"/>
              <w:adjustRightInd w:val="0"/>
              <w:rPr>
                <w:rFonts w:ascii="Times New Roman" w:eastAsia="Calibri" w:hAnsi="Times New Roman" w:cs="Times New Roman"/>
                <w:sz w:val="18"/>
                <w:szCs w:val="18"/>
                <w:lang w:eastAsia="ru-RU"/>
              </w:rPr>
            </w:pPr>
            <w:r w:rsidRPr="00C66E49">
              <w:rPr>
                <w:rFonts w:ascii="Times New Roman" w:eastAsia="Calibri" w:hAnsi="Times New Roman" w:cs="Times New Roman"/>
                <w:bCs/>
                <w:sz w:val="18"/>
                <w:szCs w:val="18"/>
                <w:lang w:eastAsia="ru-RU"/>
              </w:rPr>
              <w:t>Информация о правилах обслуживания</w:t>
            </w:r>
          </w:p>
          <w:p w:rsidR="00F7742D" w:rsidRPr="00C66E49" w:rsidRDefault="00F7742D" w:rsidP="00A84B58">
            <w:pPr>
              <w:autoSpaceDE w:val="0"/>
              <w:autoSpaceDN w:val="0"/>
              <w:adjustRightInd w:val="0"/>
              <w:rPr>
                <w:rFonts w:ascii="Times New Roman" w:eastAsia="Calibri" w:hAnsi="Times New Roman" w:cs="Times New Roman"/>
                <w:bCs/>
                <w:sz w:val="18"/>
                <w:szCs w:val="18"/>
                <w:lang w:eastAsia="ru-RU"/>
              </w:rPr>
            </w:pPr>
          </w:p>
        </w:tc>
        <w:tc>
          <w:tcPr>
            <w:tcW w:w="3807" w:type="dxa"/>
          </w:tcPr>
          <w:p w:rsidR="00F7742D" w:rsidRPr="00C66E49" w:rsidRDefault="00F7742D" w:rsidP="00A84B58">
            <w:pPr>
              <w:autoSpaceDE w:val="0"/>
              <w:autoSpaceDN w:val="0"/>
              <w:adjustRightInd w:val="0"/>
              <w:rPr>
                <w:rFonts w:ascii="Times New Roman" w:eastAsia="Calibri" w:hAnsi="Times New Roman" w:cs="Times New Roman"/>
                <w:sz w:val="18"/>
                <w:szCs w:val="18"/>
                <w:lang w:eastAsia="ru-RU"/>
              </w:rPr>
            </w:pPr>
            <w:r w:rsidRPr="00C66E49">
              <w:rPr>
                <w:rFonts w:ascii="Times New Roman" w:eastAsia="Calibri" w:hAnsi="Times New Roman" w:cs="Times New Roman"/>
                <w:sz w:val="18"/>
                <w:szCs w:val="18"/>
                <w:lang w:eastAsia="ru-RU"/>
              </w:rPr>
              <w:t>визуальная информация о правилах обслуживания в виде табличек, плакатов, брошюр и т.п.</w:t>
            </w:r>
          </w:p>
        </w:tc>
        <w:tc>
          <w:tcPr>
            <w:tcW w:w="2366" w:type="dxa"/>
          </w:tcPr>
          <w:p w:rsidR="00F7742D" w:rsidRPr="00C66E49" w:rsidRDefault="00F7742D" w:rsidP="00A84B58">
            <w:pPr>
              <w:autoSpaceDE w:val="0"/>
              <w:autoSpaceDN w:val="0"/>
              <w:adjustRightInd w:val="0"/>
              <w:rPr>
                <w:rFonts w:ascii="Times New Roman" w:eastAsia="Calibri" w:hAnsi="Times New Roman" w:cs="Times New Roman"/>
                <w:sz w:val="18"/>
                <w:szCs w:val="18"/>
                <w:lang w:eastAsia="ru-RU"/>
              </w:rPr>
            </w:pPr>
            <w:r w:rsidRPr="00C66E49">
              <w:rPr>
                <w:rFonts w:ascii="Times New Roman" w:eastAsia="Calibri" w:hAnsi="Times New Roman" w:cs="Times New Roman"/>
                <w:sz w:val="18"/>
                <w:szCs w:val="18"/>
                <w:lang w:eastAsia="ru-RU"/>
              </w:rPr>
              <w:t>наличие, присутствие формата “</w:t>
            </w:r>
            <w:r w:rsidRPr="00C66E49">
              <w:rPr>
                <w:rFonts w:ascii="Times New Roman" w:eastAsia="Calibri" w:hAnsi="Times New Roman" w:cs="Times New Roman"/>
                <w:sz w:val="18"/>
                <w:szCs w:val="18"/>
                <w:lang w:val="en-US" w:eastAsia="ru-RU"/>
              </w:rPr>
              <w:t>Easy</w:t>
            </w:r>
            <w:r w:rsidRPr="00C66E49">
              <w:rPr>
                <w:rFonts w:ascii="Times New Roman" w:eastAsia="Calibri" w:hAnsi="Times New Roman" w:cs="Times New Roman"/>
                <w:sz w:val="18"/>
                <w:szCs w:val="18"/>
                <w:lang w:eastAsia="ru-RU"/>
              </w:rPr>
              <w:t xml:space="preserve"> </w:t>
            </w:r>
            <w:r w:rsidRPr="00C66E49">
              <w:rPr>
                <w:rFonts w:ascii="Times New Roman" w:eastAsia="Calibri" w:hAnsi="Times New Roman" w:cs="Times New Roman"/>
                <w:sz w:val="18"/>
                <w:szCs w:val="18"/>
                <w:lang w:val="en-US" w:eastAsia="ru-RU"/>
              </w:rPr>
              <w:t>Read</w:t>
            </w:r>
            <w:r w:rsidRPr="00C66E49">
              <w:rPr>
                <w:rFonts w:ascii="Times New Roman" w:eastAsia="Calibri" w:hAnsi="Times New Roman" w:cs="Times New Roman"/>
                <w:sz w:val="18"/>
                <w:szCs w:val="18"/>
                <w:lang w:eastAsia="ru-RU"/>
              </w:rPr>
              <w:t xml:space="preserve">” </w:t>
            </w:r>
          </w:p>
        </w:tc>
      </w:tr>
      <w:tr w:rsidR="00F7742D" w:rsidRPr="004C5FB4" w:rsidTr="00A84B58">
        <w:trPr>
          <w:jc w:val="center"/>
        </w:trPr>
        <w:tc>
          <w:tcPr>
            <w:tcW w:w="2689" w:type="dxa"/>
          </w:tcPr>
          <w:p w:rsidR="00F7742D" w:rsidRPr="00C66E49" w:rsidRDefault="00F7742D" w:rsidP="00A84B58">
            <w:pPr>
              <w:autoSpaceDE w:val="0"/>
              <w:autoSpaceDN w:val="0"/>
              <w:adjustRightInd w:val="0"/>
              <w:rPr>
                <w:rFonts w:ascii="Times New Roman" w:eastAsia="Calibri" w:hAnsi="Times New Roman" w:cs="Times New Roman"/>
                <w:sz w:val="18"/>
                <w:szCs w:val="18"/>
                <w:lang w:eastAsia="ru-RU"/>
              </w:rPr>
            </w:pPr>
            <w:r w:rsidRPr="00C66E49">
              <w:rPr>
                <w:rFonts w:ascii="Times New Roman" w:eastAsia="Calibri" w:hAnsi="Times New Roman" w:cs="Times New Roman"/>
                <w:bCs/>
                <w:sz w:val="18"/>
                <w:szCs w:val="18"/>
                <w:lang w:eastAsia="ru-RU"/>
              </w:rPr>
              <w:t>Информация о месте расположения товаров в магазине самообслуживания</w:t>
            </w:r>
          </w:p>
          <w:p w:rsidR="00F7742D" w:rsidRPr="00C66E49" w:rsidRDefault="00F7742D" w:rsidP="00A84B58">
            <w:pPr>
              <w:autoSpaceDE w:val="0"/>
              <w:autoSpaceDN w:val="0"/>
              <w:adjustRightInd w:val="0"/>
              <w:rPr>
                <w:rFonts w:ascii="Times New Roman" w:eastAsia="Calibri" w:hAnsi="Times New Roman" w:cs="Times New Roman"/>
                <w:bCs/>
                <w:sz w:val="18"/>
                <w:szCs w:val="18"/>
                <w:lang w:eastAsia="ru-RU"/>
              </w:rPr>
            </w:pPr>
          </w:p>
        </w:tc>
        <w:tc>
          <w:tcPr>
            <w:tcW w:w="3807" w:type="dxa"/>
          </w:tcPr>
          <w:p w:rsidR="00F7742D" w:rsidRPr="00C66E49" w:rsidRDefault="00F7742D" w:rsidP="00A84B58">
            <w:pPr>
              <w:autoSpaceDE w:val="0"/>
              <w:autoSpaceDN w:val="0"/>
              <w:adjustRightInd w:val="0"/>
              <w:rPr>
                <w:rFonts w:ascii="Times New Roman" w:eastAsia="Calibri" w:hAnsi="Times New Roman" w:cs="Times New Roman"/>
                <w:sz w:val="18"/>
                <w:szCs w:val="18"/>
                <w:lang w:eastAsia="ru-RU"/>
              </w:rPr>
            </w:pPr>
            <w:r w:rsidRPr="00C66E49">
              <w:rPr>
                <w:rFonts w:ascii="Times New Roman" w:eastAsia="Calibri" w:hAnsi="Times New Roman" w:cs="Times New Roman"/>
                <w:sz w:val="18"/>
                <w:szCs w:val="18"/>
                <w:lang w:eastAsia="ru-RU"/>
              </w:rPr>
              <w:t>визуальная информация о месте расположения товаров в виде указателей, плакатов, табличек, рекламных буклетов</w:t>
            </w:r>
          </w:p>
        </w:tc>
        <w:tc>
          <w:tcPr>
            <w:tcW w:w="2366" w:type="dxa"/>
          </w:tcPr>
          <w:p w:rsidR="00F7742D" w:rsidRPr="00C66E49" w:rsidRDefault="00F7742D" w:rsidP="00A84B58">
            <w:pPr>
              <w:autoSpaceDE w:val="0"/>
              <w:autoSpaceDN w:val="0"/>
              <w:adjustRightInd w:val="0"/>
              <w:rPr>
                <w:rFonts w:ascii="Times New Roman" w:eastAsia="Calibri" w:hAnsi="Times New Roman" w:cs="Times New Roman"/>
                <w:sz w:val="18"/>
                <w:szCs w:val="18"/>
                <w:lang w:eastAsia="ru-RU"/>
              </w:rPr>
            </w:pPr>
            <w:r w:rsidRPr="00C66E49">
              <w:rPr>
                <w:rFonts w:ascii="Times New Roman" w:eastAsia="Calibri" w:hAnsi="Times New Roman" w:cs="Times New Roman"/>
                <w:sz w:val="18"/>
                <w:szCs w:val="18"/>
                <w:lang w:eastAsia="ru-RU"/>
              </w:rPr>
              <w:t>наличие, присутствие формата “</w:t>
            </w:r>
            <w:r w:rsidRPr="00C66E49">
              <w:rPr>
                <w:rFonts w:ascii="Times New Roman" w:eastAsia="Calibri" w:hAnsi="Times New Roman" w:cs="Times New Roman"/>
                <w:sz w:val="18"/>
                <w:szCs w:val="18"/>
                <w:lang w:val="en-US" w:eastAsia="ru-RU"/>
              </w:rPr>
              <w:t>Easy</w:t>
            </w:r>
            <w:r w:rsidRPr="00C66E49">
              <w:rPr>
                <w:rFonts w:ascii="Times New Roman" w:eastAsia="Calibri" w:hAnsi="Times New Roman" w:cs="Times New Roman"/>
                <w:sz w:val="18"/>
                <w:szCs w:val="18"/>
                <w:lang w:eastAsia="ru-RU"/>
              </w:rPr>
              <w:t xml:space="preserve"> </w:t>
            </w:r>
            <w:r w:rsidRPr="00C66E49">
              <w:rPr>
                <w:rFonts w:ascii="Times New Roman" w:eastAsia="Calibri" w:hAnsi="Times New Roman" w:cs="Times New Roman"/>
                <w:sz w:val="18"/>
                <w:szCs w:val="18"/>
                <w:lang w:val="en-US" w:eastAsia="ru-RU"/>
              </w:rPr>
              <w:t>Read</w:t>
            </w:r>
            <w:r w:rsidRPr="00C66E49">
              <w:rPr>
                <w:rFonts w:ascii="Times New Roman" w:eastAsia="Calibri" w:hAnsi="Times New Roman" w:cs="Times New Roman"/>
                <w:sz w:val="18"/>
                <w:szCs w:val="18"/>
                <w:lang w:eastAsia="ru-RU"/>
              </w:rPr>
              <w:t xml:space="preserve">” </w:t>
            </w:r>
          </w:p>
        </w:tc>
      </w:tr>
      <w:tr w:rsidR="00F7742D" w:rsidRPr="004C5FB4" w:rsidTr="00A84B58">
        <w:trPr>
          <w:jc w:val="center"/>
        </w:trPr>
        <w:tc>
          <w:tcPr>
            <w:tcW w:w="8862" w:type="dxa"/>
            <w:gridSpan w:val="3"/>
          </w:tcPr>
          <w:p w:rsidR="00F7742D" w:rsidRPr="00C66E49" w:rsidRDefault="00F7742D" w:rsidP="00A84B58">
            <w:pPr>
              <w:autoSpaceDE w:val="0"/>
              <w:autoSpaceDN w:val="0"/>
              <w:adjustRightInd w:val="0"/>
              <w:jc w:val="center"/>
              <w:rPr>
                <w:rFonts w:ascii="Times New Roman" w:eastAsia="Calibri" w:hAnsi="Times New Roman" w:cs="Times New Roman"/>
                <w:i/>
                <w:sz w:val="18"/>
                <w:szCs w:val="18"/>
                <w:lang w:eastAsia="ru-RU"/>
              </w:rPr>
            </w:pPr>
            <w:r w:rsidRPr="00C66E49">
              <w:rPr>
                <w:rFonts w:ascii="Times New Roman" w:eastAsia="Calibri" w:hAnsi="Times New Roman" w:cs="Times New Roman"/>
                <w:i/>
                <w:sz w:val="18"/>
                <w:szCs w:val="18"/>
                <w:lang w:eastAsia="ru-RU"/>
              </w:rPr>
              <w:t>Вариант 2</w:t>
            </w:r>
          </w:p>
        </w:tc>
      </w:tr>
      <w:tr w:rsidR="00F7742D" w:rsidRPr="004C5FB4" w:rsidTr="00A84B58">
        <w:trPr>
          <w:jc w:val="center"/>
        </w:trPr>
        <w:tc>
          <w:tcPr>
            <w:tcW w:w="2689" w:type="dxa"/>
          </w:tcPr>
          <w:p w:rsidR="00F7742D" w:rsidRPr="00C66E49" w:rsidRDefault="00F7742D" w:rsidP="00A84B58">
            <w:pPr>
              <w:autoSpaceDE w:val="0"/>
              <w:autoSpaceDN w:val="0"/>
              <w:adjustRightInd w:val="0"/>
              <w:rPr>
                <w:rFonts w:ascii="Times New Roman" w:eastAsia="Calibri" w:hAnsi="Times New Roman" w:cs="Times New Roman"/>
                <w:bCs/>
                <w:sz w:val="18"/>
                <w:szCs w:val="18"/>
                <w:lang w:eastAsia="ru-RU"/>
              </w:rPr>
            </w:pPr>
            <w:r w:rsidRPr="00C66E49">
              <w:rPr>
                <w:rFonts w:ascii="Times New Roman" w:eastAsia="Calibri" w:hAnsi="Times New Roman" w:cs="Times New Roman"/>
                <w:sz w:val="18"/>
                <w:szCs w:val="18"/>
                <w:lang w:eastAsia="ru-RU"/>
              </w:rPr>
              <w:t>Помощь инвалиду с ментальными нарушениями на объекте</w:t>
            </w:r>
          </w:p>
        </w:tc>
        <w:tc>
          <w:tcPr>
            <w:tcW w:w="3807" w:type="dxa"/>
          </w:tcPr>
          <w:p w:rsidR="00F7742D" w:rsidRPr="00C66E49" w:rsidRDefault="00F7742D" w:rsidP="00A84B58">
            <w:pPr>
              <w:autoSpaceDE w:val="0"/>
              <w:autoSpaceDN w:val="0"/>
              <w:adjustRightInd w:val="0"/>
              <w:rPr>
                <w:rFonts w:ascii="Times New Roman" w:eastAsia="Calibri" w:hAnsi="Times New Roman" w:cs="Times New Roman"/>
                <w:bCs/>
                <w:sz w:val="18"/>
                <w:szCs w:val="18"/>
                <w:lang w:eastAsia="ru-RU"/>
              </w:rPr>
            </w:pPr>
            <w:r w:rsidRPr="00C66E49">
              <w:rPr>
                <w:rFonts w:ascii="Times New Roman" w:eastAsia="Calibri" w:hAnsi="Times New Roman" w:cs="Times New Roman"/>
                <w:sz w:val="18"/>
                <w:szCs w:val="18"/>
                <w:lang w:eastAsia="ru-RU"/>
              </w:rPr>
              <w:t>персонал, в должностные инструкции которого входит сопровождение инвалидов и оказание им помощи при выборе и оплате товара</w:t>
            </w:r>
          </w:p>
        </w:tc>
        <w:tc>
          <w:tcPr>
            <w:tcW w:w="2366" w:type="dxa"/>
          </w:tcPr>
          <w:p w:rsidR="00F7742D" w:rsidRPr="00C66E49" w:rsidRDefault="00F7742D" w:rsidP="00A84B58">
            <w:pPr>
              <w:autoSpaceDE w:val="0"/>
              <w:autoSpaceDN w:val="0"/>
              <w:adjustRightInd w:val="0"/>
              <w:rPr>
                <w:rFonts w:ascii="Times New Roman" w:eastAsia="Calibri" w:hAnsi="Times New Roman" w:cs="Times New Roman"/>
                <w:sz w:val="18"/>
                <w:szCs w:val="18"/>
                <w:lang w:eastAsia="ru-RU"/>
              </w:rPr>
            </w:pPr>
            <w:r w:rsidRPr="00C66E49">
              <w:rPr>
                <w:rFonts w:ascii="Times New Roman" w:eastAsia="Calibri" w:hAnsi="Times New Roman" w:cs="Times New Roman"/>
                <w:sz w:val="18"/>
                <w:szCs w:val="18"/>
                <w:lang w:eastAsia="ru-RU"/>
              </w:rPr>
              <w:t xml:space="preserve">наличие </w:t>
            </w:r>
          </w:p>
        </w:tc>
      </w:tr>
      <w:tr w:rsidR="00F7742D" w:rsidRPr="004C5FB4" w:rsidTr="00A84B58">
        <w:trPr>
          <w:jc w:val="center"/>
        </w:trPr>
        <w:tc>
          <w:tcPr>
            <w:tcW w:w="8862" w:type="dxa"/>
            <w:gridSpan w:val="3"/>
          </w:tcPr>
          <w:p w:rsidR="00F7742D" w:rsidRPr="00C66E49" w:rsidRDefault="00F7742D" w:rsidP="00A84B58">
            <w:pPr>
              <w:autoSpaceDE w:val="0"/>
              <w:autoSpaceDN w:val="0"/>
              <w:adjustRightInd w:val="0"/>
              <w:jc w:val="center"/>
              <w:rPr>
                <w:rFonts w:ascii="Times New Roman" w:eastAsia="Calibri" w:hAnsi="Times New Roman" w:cs="Times New Roman"/>
                <w:i/>
                <w:sz w:val="18"/>
                <w:szCs w:val="18"/>
                <w:lang w:eastAsia="ru-RU"/>
              </w:rPr>
            </w:pPr>
            <w:r w:rsidRPr="00C66E49">
              <w:rPr>
                <w:rFonts w:ascii="Times New Roman" w:eastAsia="Calibri" w:hAnsi="Times New Roman" w:cs="Times New Roman"/>
                <w:i/>
                <w:sz w:val="18"/>
                <w:szCs w:val="18"/>
                <w:lang w:eastAsia="ru-RU"/>
              </w:rPr>
              <w:t>Объекты общественного питания</w:t>
            </w:r>
          </w:p>
        </w:tc>
      </w:tr>
      <w:tr w:rsidR="00F7742D" w:rsidRPr="004C5FB4" w:rsidTr="00A84B58">
        <w:trPr>
          <w:jc w:val="center"/>
        </w:trPr>
        <w:tc>
          <w:tcPr>
            <w:tcW w:w="8862" w:type="dxa"/>
            <w:gridSpan w:val="3"/>
          </w:tcPr>
          <w:p w:rsidR="00F7742D" w:rsidRPr="00C66E49" w:rsidRDefault="00F7742D" w:rsidP="00A84B58">
            <w:pPr>
              <w:autoSpaceDE w:val="0"/>
              <w:autoSpaceDN w:val="0"/>
              <w:adjustRightInd w:val="0"/>
              <w:jc w:val="center"/>
              <w:rPr>
                <w:rFonts w:ascii="Times New Roman" w:eastAsia="Calibri" w:hAnsi="Times New Roman" w:cs="Times New Roman"/>
                <w:i/>
                <w:sz w:val="18"/>
                <w:szCs w:val="18"/>
                <w:lang w:eastAsia="ru-RU"/>
              </w:rPr>
            </w:pPr>
            <w:r w:rsidRPr="00C66E49">
              <w:rPr>
                <w:rFonts w:ascii="Times New Roman" w:eastAsia="Calibri" w:hAnsi="Times New Roman" w:cs="Times New Roman"/>
                <w:i/>
                <w:sz w:val="18"/>
                <w:szCs w:val="18"/>
                <w:lang w:eastAsia="ru-RU"/>
              </w:rPr>
              <w:t>Вариант 1</w:t>
            </w:r>
          </w:p>
        </w:tc>
      </w:tr>
      <w:tr w:rsidR="00F7742D" w:rsidRPr="004C5FB4" w:rsidTr="00A84B58">
        <w:trPr>
          <w:jc w:val="center"/>
        </w:trPr>
        <w:tc>
          <w:tcPr>
            <w:tcW w:w="2689" w:type="dxa"/>
          </w:tcPr>
          <w:p w:rsidR="00F7742D" w:rsidRPr="00C66E49" w:rsidRDefault="00F7742D" w:rsidP="00A84B58">
            <w:pPr>
              <w:autoSpaceDE w:val="0"/>
              <w:autoSpaceDN w:val="0"/>
              <w:adjustRightInd w:val="0"/>
              <w:rPr>
                <w:rFonts w:ascii="Times New Roman" w:eastAsia="Calibri" w:hAnsi="Times New Roman" w:cs="Times New Roman"/>
                <w:sz w:val="18"/>
                <w:szCs w:val="18"/>
                <w:lang w:eastAsia="ru-RU"/>
              </w:rPr>
            </w:pPr>
            <w:r w:rsidRPr="00C66E49">
              <w:rPr>
                <w:rFonts w:ascii="Times New Roman" w:eastAsia="Calibri" w:hAnsi="Times New Roman" w:cs="Times New Roman"/>
                <w:bCs/>
                <w:sz w:val="18"/>
                <w:szCs w:val="18"/>
                <w:lang w:eastAsia="ru-RU"/>
              </w:rPr>
              <w:t>Информация о предлагаемых блюдах</w:t>
            </w:r>
          </w:p>
          <w:p w:rsidR="00F7742D" w:rsidRPr="00C66E49" w:rsidRDefault="00F7742D" w:rsidP="00A84B58">
            <w:pPr>
              <w:autoSpaceDE w:val="0"/>
              <w:autoSpaceDN w:val="0"/>
              <w:adjustRightInd w:val="0"/>
              <w:rPr>
                <w:rFonts w:ascii="Times New Roman" w:eastAsia="Calibri" w:hAnsi="Times New Roman" w:cs="Times New Roman"/>
                <w:bCs/>
                <w:sz w:val="18"/>
                <w:szCs w:val="18"/>
                <w:lang w:eastAsia="ru-RU"/>
              </w:rPr>
            </w:pPr>
          </w:p>
        </w:tc>
        <w:tc>
          <w:tcPr>
            <w:tcW w:w="3807" w:type="dxa"/>
          </w:tcPr>
          <w:p w:rsidR="00F7742D" w:rsidRPr="00C66E49" w:rsidRDefault="00F7742D" w:rsidP="00A84B58">
            <w:pPr>
              <w:autoSpaceDE w:val="0"/>
              <w:autoSpaceDN w:val="0"/>
              <w:adjustRightInd w:val="0"/>
              <w:rPr>
                <w:rFonts w:ascii="Times New Roman" w:eastAsia="Calibri" w:hAnsi="Times New Roman" w:cs="Times New Roman"/>
                <w:sz w:val="18"/>
                <w:szCs w:val="18"/>
                <w:lang w:eastAsia="ru-RU"/>
              </w:rPr>
            </w:pPr>
            <w:r w:rsidRPr="00C66E49">
              <w:rPr>
                <w:rFonts w:ascii="Times New Roman" w:eastAsia="Calibri" w:hAnsi="Times New Roman" w:cs="Times New Roman"/>
                <w:sz w:val="18"/>
                <w:szCs w:val="18"/>
                <w:lang w:eastAsia="ru-RU"/>
              </w:rPr>
              <w:t>визуальная информация о предлагаемых блюдах, их цене, составе, скидках, акциях и т.п. в виде меню, плакатов, табличек, рекламных буклетов</w:t>
            </w:r>
          </w:p>
        </w:tc>
        <w:tc>
          <w:tcPr>
            <w:tcW w:w="2366" w:type="dxa"/>
          </w:tcPr>
          <w:p w:rsidR="00F7742D" w:rsidRPr="00C66E49" w:rsidRDefault="00F7742D" w:rsidP="00A84B58">
            <w:pPr>
              <w:autoSpaceDE w:val="0"/>
              <w:autoSpaceDN w:val="0"/>
              <w:adjustRightInd w:val="0"/>
              <w:rPr>
                <w:rFonts w:ascii="Times New Roman" w:eastAsia="Calibri" w:hAnsi="Times New Roman" w:cs="Times New Roman"/>
                <w:sz w:val="18"/>
                <w:szCs w:val="18"/>
                <w:lang w:eastAsia="ru-RU"/>
              </w:rPr>
            </w:pPr>
            <w:r w:rsidRPr="00C66E49">
              <w:rPr>
                <w:rFonts w:ascii="Times New Roman" w:eastAsia="Calibri" w:hAnsi="Times New Roman" w:cs="Times New Roman"/>
                <w:sz w:val="18"/>
                <w:szCs w:val="18"/>
                <w:lang w:eastAsia="ru-RU"/>
              </w:rPr>
              <w:t>наличие, присутствие формата “</w:t>
            </w:r>
            <w:r w:rsidRPr="00C66E49">
              <w:rPr>
                <w:rFonts w:ascii="Times New Roman" w:eastAsia="Calibri" w:hAnsi="Times New Roman" w:cs="Times New Roman"/>
                <w:sz w:val="18"/>
                <w:szCs w:val="18"/>
                <w:lang w:val="en-US" w:eastAsia="ru-RU"/>
              </w:rPr>
              <w:t>Easy</w:t>
            </w:r>
            <w:r w:rsidRPr="00C66E49">
              <w:rPr>
                <w:rFonts w:ascii="Times New Roman" w:eastAsia="Calibri" w:hAnsi="Times New Roman" w:cs="Times New Roman"/>
                <w:sz w:val="18"/>
                <w:szCs w:val="18"/>
                <w:lang w:eastAsia="ru-RU"/>
              </w:rPr>
              <w:t xml:space="preserve"> </w:t>
            </w:r>
            <w:r w:rsidRPr="00C66E49">
              <w:rPr>
                <w:rFonts w:ascii="Times New Roman" w:eastAsia="Calibri" w:hAnsi="Times New Roman" w:cs="Times New Roman"/>
                <w:sz w:val="18"/>
                <w:szCs w:val="18"/>
                <w:lang w:val="en-US" w:eastAsia="ru-RU"/>
              </w:rPr>
              <w:t>Read</w:t>
            </w:r>
            <w:r w:rsidRPr="00C66E49">
              <w:rPr>
                <w:rFonts w:ascii="Times New Roman" w:eastAsia="Calibri" w:hAnsi="Times New Roman" w:cs="Times New Roman"/>
                <w:sz w:val="18"/>
                <w:szCs w:val="18"/>
                <w:lang w:eastAsia="ru-RU"/>
              </w:rPr>
              <w:t xml:space="preserve">” </w:t>
            </w:r>
          </w:p>
        </w:tc>
      </w:tr>
      <w:tr w:rsidR="00F7742D" w:rsidRPr="004C5FB4" w:rsidTr="00A84B58">
        <w:trPr>
          <w:jc w:val="center"/>
        </w:trPr>
        <w:tc>
          <w:tcPr>
            <w:tcW w:w="2689" w:type="dxa"/>
          </w:tcPr>
          <w:p w:rsidR="00F7742D" w:rsidRPr="00C66E49" w:rsidRDefault="00F7742D" w:rsidP="00A84B58">
            <w:pPr>
              <w:autoSpaceDE w:val="0"/>
              <w:autoSpaceDN w:val="0"/>
              <w:adjustRightInd w:val="0"/>
              <w:rPr>
                <w:rFonts w:ascii="Times New Roman" w:eastAsia="Calibri" w:hAnsi="Times New Roman" w:cs="Times New Roman"/>
                <w:sz w:val="18"/>
                <w:szCs w:val="18"/>
                <w:lang w:eastAsia="ru-RU"/>
              </w:rPr>
            </w:pPr>
            <w:r w:rsidRPr="00C66E49">
              <w:rPr>
                <w:rFonts w:ascii="Times New Roman" w:eastAsia="Calibri" w:hAnsi="Times New Roman" w:cs="Times New Roman"/>
                <w:bCs/>
                <w:sz w:val="18"/>
                <w:szCs w:val="18"/>
                <w:lang w:eastAsia="ru-RU"/>
              </w:rPr>
              <w:t>Информация о правилах обслуживания</w:t>
            </w:r>
          </w:p>
          <w:p w:rsidR="00F7742D" w:rsidRPr="00C66E49" w:rsidRDefault="00F7742D" w:rsidP="00A84B58">
            <w:pPr>
              <w:autoSpaceDE w:val="0"/>
              <w:autoSpaceDN w:val="0"/>
              <w:adjustRightInd w:val="0"/>
              <w:rPr>
                <w:rFonts w:ascii="Times New Roman" w:eastAsia="Calibri" w:hAnsi="Times New Roman" w:cs="Times New Roman"/>
                <w:bCs/>
                <w:sz w:val="18"/>
                <w:szCs w:val="18"/>
                <w:lang w:eastAsia="ru-RU"/>
              </w:rPr>
            </w:pPr>
          </w:p>
        </w:tc>
        <w:tc>
          <w:tcPr>
            <w:tcW w:w="3807" w:type="dxa"/>
          </w:tcPr>
          <w:p w:rsidR="00F7742D" w:rsidRPr="00C66E49" w:rsidRDefault="00F7742D" w:rsidP="00A84B58">
            <w:pPr>
              <w:autoSpaceDE w:val="0"/>
              <w:autoSpaceDN w:val="0"/>
              <w:adjustRightInd w:val="0"/>
              <w:rPr>
                <w:rFonts w:ascii="Times New Roman" w:eastAsia="Calibri" w:hAnsi="Times New Roman" w:cs="Times New Roman"/>
                <w:sz w:val="18"/>
                <w:szCs w:val="18"/>
                <w:lang w:eastAsia="ru-RU"/>
              </w:rPr>
            </w:pPr>
            <w:r w:rsidRPr="00C66E49">
              <w:rPr>
                <w:rFonts w:ascii="Times New Roman" w:eastAsia="Calibri" w:hAnsi="Times New Roman" w:cs="Times New Roman"/>
                <w:sz w:val="18"/>
                <w:szCs w:val="18"/>
                <w:lang w:eastAsia="ru-RU"/>
              </w:rPr>
              <w:t>визуальная информация о правилах обслуживания в виде табличек, плакатов, брошюр и т.п.</w:t>
            </w:r>
          </w:p>
        </w:tc>
        <w:tc>
          <w:tcPr>
            <w:tcW w:w="2366" w:type="dxa"/>
          </w:tcPr>
          <w:p w:rsidR="00F7742D" w:rsidRPr="00C66E49" w:rsidRDefault="00F7742D" w:rsidP="00A84B58">
            <w:pPr>
              <w:autoSpaceDE w:val="0"/>
              <w:autoSpaceDN w:val="0"/>
              <w:adjustRightInd w:val="0"/>
              <w:rPr>
                <w:rFonts w:ascii="Times New Roman" w:eastAsia="Calibri" w:hAnsi="Times New Roman" w:cs="Times New Roman"/>
                <w:sz w:val="18"/>
                <w:szCs w:val="18"/>
                <w:lang w:eastAsia="ru-RU"/>
              </w:rPr>
            </w:pPr>
            <w:r w:rsidRPr="00C66E49">
              <w:rPr>
                <w:rFonts w:ascii="Times New Roman" w:eastAsia="Calibri" w:hAnsi="Times New Roman" w:cs="Times New Roman"/>
                <w:sz w:val="18"/>
                <w:szCs w:val="18"/>
                <w:lang w:eastAsia="ru-RU"/>
              </w:rPr>
              <w:t>наличие, присутствие формата “</w:t>
            </w:r>
            <w:r w:rsidRPr="00C66E49">
              <w:rPr>
                <w:rFonts w:ascii="Times New Roman" w:eastAsia="Calibri" w:hAnsi="Times New Roman" w:cs="Times New Roman"/>
                <w:sz w:val="18"/>
                <w:szCs w:val="18"/>
                <w:lang w:val="en-US" w:eastAsia="ru-RU"/>
              </w:rPr>
              <w:t>Easy</w:t>
            </w:r>
            <w:r w:rsidRPr="00C66E49">
              <w:rPr>
                <w:rFonts w:ascii="Times New Roman" w:eastAsia="Calibri" w:hAnsi="Times New Roman" w:cs="Times New Roman"/>
                <w:sz w:val="18"/>
                <w:szCs w:val="18"/>
                <w:lang w:eastAsia="ru-RU"/>
              </w:rPr>
              <w:t xml:space="preserve"> </w:t>
            </w:r>
            <w:r w:rsidRPr="00C66E49">
              <w:rPr>
                <w:rFonts w:ascii="Times New Roman" w:eastAsia="Calibri" w:hAnsi="Times New Roman" w:cs="Times New Roman"/>
                <w:sz w:val="18"/>
                <w:szCs w:val="18"/>
                <w:lang w:val="en-US" w:eastAsia="ru-RU"/>
              </w:rPr>
              <w:t>Read</w:t>
            </w:r>
            <w:r w:rsidRPr="00C66E49">
              <w:rPr>
                <w:rFonts w:ascii="Times New Roman" w:eastAsia="Calibri" w:hAnsi="Times New Roman" w:cs="Times New Roman"/>
                <w:sz w:val="18"/>
                <w:szCs w:val="18"/>
                <w:lang w:eastAsia="ru-RU"/>
              </w:rPr>
              <w:t xml:space="preserve">” </w:t>
            </w:r>
          </w:p>
        </w:tc>
      </w:tr>
      <w:tr w:rsidR="00F7742D" w:rsidRPr="004C5FB4" w:rsidTr="00A84B58">
        <w:trPr>
          <w:jc w:val="center"/>
        </w:trPr>
        <w:tc>
          <w:tcPr>
            <w:tcW w:w="8862" w:type="dxa"/>
            <w:gridSpan w:val="3"/>
          </w:tcPr>
          <w:p w:rsidR="00F7742D" w:rsidRPr="00C66E49" w:rsidRDefault="00F7742D" w:rsidP="00A84B58">
            <w:pPr>
              <w:autoSpaceDE w:val="0"/>
              <w:autoSpaceDN w:val="0"/>
              <w:adjustRightInd w:val="0"/>
              <w:jc w:val="center"/>
              <w:rPr>
                <w:rFonts w:ascii="Times New Roman" w:eastAsia="Calibri" w:hAnsi="Times New Roman" w:cs="Times New Roman"/>
                <w:sz w:val="18"/>
                <w:szCs w:val="18"/>
                <w:lang w:eastAsia="ru-RU"/>
              </w:rPr>
            </w:pPr>
            <w:r w:rsidRPr="00C66E49">
              <w:rPr>
                <w:rFonts w:ascii="Times New Roman" w:eastAsia="Calibri" w:hAnsi="Times New Roman" w:cs="Times New Roman"/>
                <w:i/>
                <w:sz w:val="18"/>
                <w:szCs w:val="18"/>
                <w:lang w:eastAsia="ru-RU"/>
              </w:rPr>
              <w:t>Вариант 2</w:t>
            </w:r>
          </w:p>
        </w:tc>
      </w:tr>
      <w:tr w:rsidR="00F7742D" w:rsidRPr="004C5FB4" w:rsidTr="00A84B58">
        <w:trPr>
          <w:jc w:val="center"/>
        </w:trPr>
        <w:tc>
          <w:tcPr>
            <w:tcW w:w="2689" w:type="dxa"/>
          </w:tcPr>
          <w:p w:rsidR="00F7742D" w:rsidRPr="00C66E49" w:rsidRDefault="00F7742D" w:rsidP="00A84B58">
            <w:pPr>
              <w:autoSpaceDE w:val="0"/>
              <w:autoSpaceDN w:val="0"/>
              <w:adjustRightInd w:val="0"/>
              <w:rPr>
                <w:rFonts w:ascii="Times New Roman" w:eastAsia="Calibri" w:hAnsi="Times New Roman" w:cs="Times New Roman"/>
                <w:bCs/>
                <w:sz w:val="18"/>
                <w:szCs w:val="18"/>
                <w:lang w:eastAsia="ru-RU"/>
              </w:rPr>
            </w:pPr>
            <w:r w:rsidRPr="00C66E49">
              <w:rPr>
                <w:rFonts w:ascii="Times New Roman" w:eastAsia="Calibri" w:hAnsi="Times New Roman" w:cs="Times New Roman"/>
                <w:sz w:val="18"/>
                <w:szCs w:val="18"/>
                <w:lang w:eastAsia="ru-RU"/>
              </w:rPr>
              <w:t>Помощь инвалиду с ментальными нарушениями на объекте</w:t>
            </w:r>
          </w:p>
        </w:tc>
        <w:tc>
          <w:tcPr>
            <w:tcW w:w="3807" w:type="dxa"/>
          </w:tcPr>
          <w:p w:rsidR="00F7742D" w:rsidRPr="00C66E49" w:rsidRDefault="00F7742D" w:rsidP="00A84B58">
            <w:pPr>
              <w:autoSpaceDE w:val="0"/>
              <w:autoSpaceDN w:val="0"/>
              <w:adjustRightInd w:val="0"/>
              <w:rPr>
                <w:rFonts w:ascii="Times New Roman" w:eastAsia="Calibri" w:hAnsi="Times New Roman" w:cs="Times New Roman"/>
                <w:bCs/>
                <w:sz w:val="18"/>
                <w:szCs w:val="18"/>
                <w:lang w:eastAsia="ru-RU"/>
              </w:rPr>
            </w:pPr>
            <w:r w:rsidRPr="00C66E49">
              <w:rPr>
                <w:rFonts w:ascii="Times New Roman" w:eastAsia="Calibri" w:hAnsi="Times New Roman" w:cs="Times New Roman"/>
                <w:sz w:val="18"/>
                <w:szCs w:val="18"/>
                <w:lang w:eastAsia="ru-RU"/>
              </w:rPr>
              <w:t>персонал, в должностные инструкции которого входит сопровождение инвалидов и оказание им помощи при выборе и оплате блюд</w:t>
            </w:r>
          </w:p>
        </w:tc>
        <w:tc>
          <w:tcPr>
            <w:tcW w:w="2366" w:type="dxa"/>
          </w:tcPr>
          <w:p w:rsidR="00F7742D" w:rsidRPr="00C66E49" w:rsidRDefault="00F7742D" w:rsidP="00A84B58">
            <w:pPr>
              <w:autoSpaceDE w:val="0"/>
              <w:autoSpaceDN w:val="0"/>
              <w:adjustRightInd w:val="0"/>
              <w:rPr>
                <w:rFonts w:ascii="Times New Roman" w:eastAsia="Calibri" w:hAnsi="Times New Roman" w:cs="Times New Roman"/>
                <w:sz w:val="18"/>
                <w:szCs w:val="18"/>
                <w:lang w:eastAsia="ru-RU"/>
              </w:rPr>
            </w:pPr>
            <w:r w:rsidRPr="00C66E49">
              <w:rPr>
                <w:rFonts w:ascii="Times New Roman" w:eastAsia="Calibri" w:hAnsi="Times New Roman" w:cs="Times New Roman"/>
                <w:sz w:val="18"/>
                <w:szCs w:val="18"/>
                <w:lang w:eastAsia="ru-RU"/>
              </w:rPr>
              <w:t>наличие</w:t>
            </w:r>
          </w:p>
        </w:tc>
      </w:tr>
      <w:tr w:rsidR="00F7742D" w:rsidRPr="004C5FB4" w:rsidTr="00A84B58">
        <w:trPr>
          <w:jc w:val="center"/>
        </w:trPr>
        <w:tc>
          <w:tcPr>
            <w:tcW w:w="8862" w:type="dxa"/>
            <w:gridSpan w:val="3"/>
          </w:tcPr>
          <w:p w:rsidR="00F7742D" w:rsidRPr="00C66E49" w:rsidRDefault="00F7742D" w:rsidP="00A84B58">
            <w:pPr>
              <w:autoSpaceDE w:val="0"/>
              <w:autoSpaceDN w:val="0"/>
              <w:adjustRightInd w:val="0"/>
              <w:jc w:val="center"/>
              <w:rPr>
                <w:rFonts w:ascii="Times New Roman" w:eastAsia="Calibri" w:hAnsi="Times New Roman" w:cs="Times New Roman"/>
                <w:i/>
                <w:sz w:val="18"/>
                <w:szCs w:val="18"/>
                <w:lang w:eastAsia="ru-RU"/>
              </w:rPr>
            </w:pPr>
            <w:r w:rsidRPr="00C66E49">
              <w:rPr>
                <w:rFonts w:ascii="Times New Roman" w:eastAsia="Calibri" w:hAnsi="Times New Roman" w:cs="Times New Roman"/>
                <w:i/>
                <w:sz w:val="18"/>
                <w:szCs w:val="18"/>
                <w:lang w:eastAsia="ru-RU"/>
              </w:rPr>
              <w:t>Объекты бытового обслуживания</w:t>
            </w:r>
          </w:p>
        </w:tc>
      </w:tr>
      <w:tr w:rsidR="00F7742D" w:rsidRPr="004C5FB4" w:rsidTr="00A84B58">
        <w:trPr>
          <w:jc w:val="center"/>
        </w:trPr>
        <w:tc>
          <w:tcPr>
            <w:tcW w:w="8862" w:type="dxa"/>
            <w:gridSpan w:val="3"/>
          </w:tcPr>
          <w:p w:rsidR="00F7742D" w:rsidRPr="00C66E49" w:rsidRDefault="00F7742D" w:rsidP="00A84B58">
            <w:pPr>
              <w:autoSpaceDE w:val="0"/>
              <w:autoSpaceDN w:val="0"/>
              <w:adjustRightInd w:val="0"/>
              <w:jc w:val="center"/>
              <w:rPr>
                <w:rFonts w:ascii="Times New Roman" w:eastAsia="Calibri" w:hAnsi="Times New Roman" w:cs="Times New Roman"/>
                <w:i/>
                <w:sz w:val="18"/>
                <w:szCs w:val="18"/>
                <w:lang w:eastAsia="ru-RU"/>
              </w:rPr>
            </w:pPr>
            <w:r w:rsidRPr="00C66E49">
              <w:rPr>
                <w:rFonts w:ascii="Times New Roman" w:eastAsia="Calibri" w:hAnsi="Times New Roman" w:cs="Times New Roman"/>
                <w:i/>
                <w:sz w:val="18"/>
                <w:szCs w:val="18"/>
                <w:lang w:eastAsia="ru-RU"/>
              </w:rPr>
              <w:t>Вариант 1</w:t>
            </w:r>
          </w:p>
        </w:tc>
      </w:tr>
      <w:tr w:rsidR="00F7742D" w:rsidRPr="004C5FB4" w:rsidTr="00A84B58">
        <w:trPr>
          <w:jc w:val="center"/>
        </w:trPr>
        <w:tc>
          <w:tcPr>
            <w:tcW w:w="2689" w:type="dxa"/>
          </w:tcPr>
          <w:p w:rsidR="00F7742D" w:rsidRPr="00C66E49" w:rsidRDefault="00F7742D" w:rsidP="00A84B58">
            <w:pPr>
              <w:autoSpaceDE w:val="0"/>
              <w:autoSpaceDN w:val="0"/>
              <w:adjustRightInd w:val="0"/>
              <w:rPr>
                <w:rFonts w:ascii="Times New Roman" w:eastAsia="Calibri" w:hAnsi="Times New Roman" w:cs="Times New Roman"/>
                <w:sz w:val="18"/>
                <w:szCs w:val="18"/>
                <w:lang w:eastAsia="ru-RU"/>
              </w:rPr>
            </w:pPr>
            <w:r w:rsidRPr="00C66E49">
              <w:rPr>
                <w:rFonts w:ascii="Times New Roman" w:eastAsia="Calibri" w:hAnsi="Times New Roman" w:cs="Times New Roman"/>
                <w:bCs/>
                <w:sz w:val="18"/>
                <w:szCs w:val="18"/>
                <w:lang w:eastAsia="ru-RU"/>
              </w:rPr>
              <w:t>Информация о предлагаемых услугах</w:t>
            </w:r>
          </w:p>
          <w:p w:rsidR="00F7742D" w:rsidRPr="00C66E49" w:rsidRDefault="00F7742D" w:rsidP="00A84B58">
            <w:pPr>
              <w:autoSpaceDE w:val="0"/>
              <w:autoSpaceDN w:val="0"/>
              <w:adjustRightInd w:val="0"/>
              <w:rPr>
                <w:rFonts w:ascii="Times New Roman" w:eastAsia="Calibri" w:hAnsi="Times New Roman" w:cs="Times New Roman"/>
                <w:bCs/>
                <w:sz w:val="18"/>
                <w:szCs w:val="18"/>
                <w:lang w:eastAsia="ru-RU"/>
              </w:rPr>
            </w:pPr>
          </w:p>
        </w:tc>
        <w:tc>
          <w:tcPr>
            <w:tcW w:w="3807" w:type="dxa"/>
          </w:tcPr>
          <w:p w:rsidR="00F7742D" w:rsidRPr="00C66E49" w:rsidRDefault="00F7742D" w:rsidP="00A84B58">
            <w:pPr>
              <w:autoSpaceDE w:val="0"/>
              <w:autoSpaceDN w:val="0"/>
              <w:adjustRightInd w:val="0"/>
              <w:rPr>
                <w:rFonts w:ascii="Times New Roman" w:eastAsia="Calibri" w:hAnsi="Times New Roman" w:cs="Times New Roman"/>
                <w:sz w:val="18"/>
                <w:szCs w:val="18"/>
                <w:lang w:eastAsia="ru-RU"/>
              </w:rPr>
            </w:pPr>
            <w:r w:rsidRPr="00C66E49">
              <w:rPr>
                <w:rFonts w:ascii="Times New Roman" w:eastAsia="Calibri" w:hAnsi="Times New Roman" w:cs="Times New Roman"/>
                <w:sz w:val="18"/>
                <w:szCs w:val="18"/>
                <w:lang w:eastAsia="ru-RU"/>
              </w:rPr>
              <w:t xml:space="preserve">визуальная информация о предлагаемых услугах, их цене, скидках, акциях и т.п. в виде </w:t>
            </w:r>
            <w:r w:rsidRPr="00C66E49">
              <w:rPr>
                <w:rFonts w:ascii="Times New Roman" w:eastAsia="Calibri" w:hAnsi="Times New Roman" w:cs="Times New Roman"/>
                <w:sz w:val="18"/>
                <w:szCs w:val="18"/>
                <w:lang w:eastAsia="ru-RU"/>
              </w:rPr>
              <w:lastRenderedPageBreak/>
              <w:t>прейскуранта, плакатов, табличек, рекламных буклетов</w:t>
            </w:r>
          </w:p>
        </w:tc>
        <w:tc>
          <w:tcPr>
            <w:tcW w:w="2366" w:type="dxa"/>
          </w:tcPr>
          <w:p w:rsidR="00F7742D" w:rsidRPr="00C66E49" w:rsidRDefault="00F7742D" w:rsidP="00A84B58">
            <w:pPr>
              <w:autoSpaceDE w:val="0"/>
              <w:autoSpaceDN w:val="0"/>
              <w:adjustRightInd w:val="0"/>
              <w:rPr>
                <w:rFonts w:ascii="Times New Roman" w:eastAsia="Calibri" w:hAnsi="Times New Roman" w:cs="Times New Roman"/>
                <w:sz w:val="18"/>
                <w:szCs w:val="18"/>
                <w:lang w:eastAsia="ru-RU"/>
              </w:rPr>
            </w:pPr>
            <w:r w:rsidRPr="00C66E49">
              <w:rPr>
                <w:rFonts w:ascii="Times New Roman" w:eastAsia="Calibri" w:hAnsi="Times New Roman" w:cs="Times New Roman"/>
                <w:sz w:val="18"/>
                <w:szCs w:val="18"/>
                <w:lang w:eastAsia="ru-RU"/>
              </w:rPr>
              <w:lastRenderedPageBreak/>
              <w:t>наличие, присутствие формата “</w:t>
            </w:r>
            <w:r w:rsidRPr="00C66E49">
              <w:rPr>
                <w:rFonts w:ascii="Times New Roman" w:eastAsia="Calibri" w:hAnsi="Times New Roman" w:cs="Times New Roman"/>
                <w:sz w:val="18"/>
                <w:szCs w:val="18"/>
                <w:lang w:val="en-US" w:eastAsia="ru-RU"/>
              </w:rPr>
              <w:t>Easy</w:t>
            </w:r>
            <w:r w:rsidRPr="00C66E49">
              <w:rPr>
                <w:rFonts w:ascii="Times New Roman" w:eastAsia="Calibri" w:hAnsi="Times New Roman" w:cs="Times New Roman"/>
                <w:sz w:val="18"/>
                <w:szCs w:val="18"/>
                <w:lang w:eastAsia="ru-RU"/>
              </w:rPr>
              <w:t xml:space="preserve"> </w:t>
            </w:r>
            <w:r w:rsidRPr="00C66E49">
              <w:rPr>
                <w:rFonts w:ascii="Times New Roman" w:eastAsia="Calibri" w:hAnsi="Times New Roman" w:cs="Times New Roman"/>
                <w:sz w:val="18"/>
                <w:szCs w:val="18"/>
                <w:lang w:val="en-US" w:eastAsia="ru-RU"/>
              </w:rPr>
              <w:t>Read</w:t>
            </w:r>
            <w:r w:rsidRPr="00C66E49">
              <w:rPr>
                <w:rFonts w:ascii="Times New Roman" w:eastAsia="Calibri" w:hAnsi="Times New Roman" w:cs="Times New Roman"/>
                <w:sz w:val="18"/>
                <w:szCs w:val="18"/>
                <w:lang w:eastAsia="ru-RU"/>
              </w:rPr>
              <w:t xml:space="preserve">” </w:t>
            </w:r>
          </w:p>
        </w:tc>
      </w:tr>
      <w:tr w:rsidR="00F7742D" w:rsidRPr="004C5FB4" w:rsidTr="00A84B58">
        <w:trPr>
          <w:jc w:val="center"/>
        </w:trPr>
        <w:tc>
          <w:tcPr>
            <w:tcW w:w="2689" w:type="dxa"/>
          </w:tcPr>
          <w:p w:rsidR="00F7742D" w:rsidRPr="00C66E49" w:rsidRDefault="00F7742D" w:rsidP="00A84B58">
            <w:pPr>
              <w:autoSpaceDE w:val="0"/>
              <w:autoSpaceDN w:val="0"/>
              <w:adjustRightInd w:val="0"/>
              <w:rPr>
                <w:rFonts w:ascii="Times New Roman" w:eastAsia="Calibri" w:hAnsi="Times New Roman" w:cs="Times New Roman"/>
                <w:sz w:val="18"/>
                <w:szCs w:val="18"/>
                <w:lang w:eastAsia="ru-RU"/>
              </w:rPr>
            </w:pPr>
            <w:r w:rsidRPr="00C66E49">
              <w:rPr>
                <w:rFonts w:ascii="Times New Roman" w:eastAsia="Calibri" w:hAnsi="Times New Roman" w:cs="Times New Roman"/>
                <w:bCs/>
                <w:sz w:val="18"/>
                <w:szCs w:val="18"/>
                <w:lang w:eastAsia="ru-RU"/>
              </w:rPr>
              <w:lastRenderedPageBreak/>
              <w:t>Информация о правилах обслуживания</w:t>
            </w:r>
          </w:p>
          <w:p w:rsidR="00F7742D" w:rsidRPr="00C66E49" w:rsidRDefault="00F7742D" w:rsidP="00A84B58">
            <w:pPr>
              <w:autoSpaceDE w:val="0"/>
              <w:autoSpaceDN w:val="0"/>
              <w:adjustRightInd w:val="0"/>
              <w:rPr>
                <w:rFonts w:ascii="Times New Roman" w:eastAsia="Calibri" w:hAnsi="Times New Roman" w:cs="Times New Roman"/>
                <w:bCs/>
                <w:sz w:val="18"/>
                <w:szCs w:val="18"/>
                <w:lang w:eastAsia="ru-RU"/>
              </w:rPr>
            </w:pPr>
          </w:p>
        </w:tc>
        <w:tc>
          <w:tcPr>
            <w:tcW w:w="3807" w:type="dxa"/>
          </w:tcPr>
          <w:p w:rsidR="00F7742D" w:rsidRPr="00C66E49" w:rsidRDefault="00F7742D" w:rsidP="00A84B58">
            <w:pPr>
              <w:autoSpaceDE w:val="0"/>
              <w:autoSpaceDN w:val="0"/>
              <w:adjustRightInd w:val="0"/>
              <w:rPr>
                <w:rFonts w:ascii="Times New Roman" w:eastAsia="Calibri" w:hAnsi="Times New Roman" w:cs="Times New Roman"/>
                <w:sz w:val="18"/>
                <w:szCs w:val="18"/>
                <w:lang w:eastAsia="ru-RU"/>
              </w:rPr>
            </w:pPr>
            <w:r w:rsidRPr="00C66E49">
              <w:rPr>
                <w:rFonts w:ascii="Times New Roman" w:eastAsia="Calibri" w:hAnsi="Times New Roman" w:cs="Times New Roman"/>
                <w:sz w:val="18"/>
                <w:szCs w:val="18"/>
                <w:lang w:eastAsia="ru-RU"/>
              </w:rPr>
              <w:t>визуальная информация о правилах обслуживания в виде табличек, плакатов, брошюр и т.п.</w:t>
            </w:r>
          </w:p>
        </w:tc>
        <w:tc>
          <w:tcPr>
            <w:tcW w:w="2366" w:type="dxa"/>
          </w:tcPr>
          <w:p w:rsidR="00F7742D" w:rsidRPr="00C66E49" w:rsidRDefault="00F7742D" w:rsidP="00A84B58">
            <w:pPr>
              <w:autoSpaceDE w:val="0"/>
              <w:autoSpaceDN w:val="0"/>
              <w:adjustRightInd w:val="0"/>
              <w:rPr>
                <w:rFonts w:ascii="Times New Roman" w:eastAsia="Calibri" w:hAnsi="Times New Roman" w:cs="Times New Roman"/>
                <w:sz w:val="18"/>
                <w:szCs w:val="18"/>
                <w:lang w:eastAsia="ru-RU"/>
              </w:rPr>
            </w:pPr>
            <w:r w:rsidRPr="00C66E49">
              <w:rPr>
                <w:rFonts w:ascii="Times New Roman" w:eastAsia="Calibri" w:hAnsi="Times New Roman" w:cs="Times New Roman"/>
                <w:sz w:val="18"/>
                <w:szCs w:val="18"/>
                <w:lang w:eastAsia="ru-RU"/>
              </w:rPr>
              <w:t>наличие, присутствие формата “</w:t>
            </w:r>
            <w:r w:rsidRPr="00C66E49">
              <w:rPr>
                <w:rFonts w:ascii="Times New Roman" w:eastAsia="Calibri" w:hAnsi="Times New Roman" w:cs="Times New Roman"/>
                <w:sz w:val="18"/>
                <w:szCs w:val="18"/>
                <w:lang w:val="en-US" w:eastAsia="ru-RU"/>
              </w:rPr>
              <w:t>Easy</w:t>
            </w:r>
            <w:r w:rsidRPr="00C66E49">
              <w:rPr>
                <w:rFonts w:ascii="Times New Roman" w:eastAsia="Calibri" w:hAnsi="Times New Roman" w:cs="Times New Roman"/>
                <w:sz w:val="18"/>
                <w:szCs w:val="18"/>
                <w:lang w:eastAsia="ru-RU"/>
              </w:rPr>
              <w:t xml:space="preserve"> </w:t>
            </w:r>
            <w:r w:rsidRPr="00C66E49">
              <w:rPr>
                <w:rFonts w:ascii="Times New Roman" w:eastAsia="Calibri" w:hAnsi="Times New Roman" w:cs="Times New Roman"/>
                <w:sz w:val="18"/>
                <w:szCs w:val="18"/>
                <w:lang w:val="en-US" w:eastAsia="ru-RU"/>
              </w:rPr>
              <w:t>Read</w:t>
            </w:r>
            <w:r w:rsidRPr="00C66E49">
              <w:rPr>
                <w:rFonts w:ascii="Times New Roman" w:eastAsia="Calibri" w:hAnsi="Times New Roman" w:cs="Times New Roman"/>
                <w:sz w:val="18"/>
                <w:szCs w:val="18"/>
                <w:lang w:eastAsia="ru-RU"/>
              </w:rPr>
              <w:t xml:space="preserve">” </w:t>
            </w:r>
          </w:p>
        </w:tc>
      </w:tr>
      <w:tr w:rsidR="00F7742D" w:rsidRPr="004C5FB4" w:rsidTr="00A84B58">
        <w:trPr>
          <w:jc w:val="center"/>
        </w:trPr>
        <w:tc>
          <w:tcPr>
            <w:tcW w:w="8862" w:type="dxa"/>
            <w:gridSpan w:val="3"/>
          </w:tcPr>
          <w:p w:rsidR="00F7742D" w:rsidRPr="00C66E49" w:rsidRDefault="00F7742D" w:rsidP="00A84B58">
            <w:pPr>
              <w:autoSpaceDE w:val="0"/>
              <w:autoSpaceDN w:val="0"/>
              <w:adjustRightInd w:val="0"/>
              <w:jc w:val="center"/>
              <w:rPr>
                <w:rFonts w:ascii="Times New Roman" w:eastAsia="Calibri" w:hAnsi="Times New Roman" w:cs="Times New Roman"/>
                <w:sz w:val="18"/>
                <w:szCs w:val="18"/>
                <w:lang w:eastAsia="ru-RU"/>
              </w:rPr>
            </w:pPr>
            <w:r w:rsidRPr="00C66E49">
              <w:rPr>
                <w:rFonts w:ascii="Times New Roman" w:eastAsia="Calibri" w:hAnsi="Times New Roman" w:cs="Times New Roman"/>
                <w:i/>
                <w:sz w:val="18"/>
                <w:szCs w:val="18"/>
                <w:lang w:eastAsia="ru-RU"/>
              </w:rPr>
              <w:t>Вариант 2</w:t>
            </w:r>
          </w:p>
        </w:tc>
      </w:tr>
      <w:tr w:rsidR="00F7742D" w:rsidRPr="004C5FB4" w:rsidTr="00C66E49">
        <w:trPr>
          <w:trHeight w:val="971"/>
          <w:jc w:val="center"/>
        </w:trPr>
        <w:tc>
          <w:tcPr>
            <w:tcW w:w="2689" w:type="dxa"/>
          </w:tcPr>
          <w:p w:rsidR="00F7742D" w:rsidRPr="00C66E49" w:rsidRDefault="00F7742D" w:rsidP="00A84B58">
            <w:pPr>
              <w:autoSpaceDE w:val="0"/>
              <w:autoSpaceDN w:val="0"/>
              <w:adjustRightInd w:val="0"/>
              <w:rPr>
                <w:rFonts w:ascii="Times New Roman" w:eastAsia="Calibri" w:hAnsi="Times New Roman" w:cs="Times New Roman"/>
                <w:bCs/>
                <w:sz w:val="18"/>
                <w:szCs w:val="18"/>
                <w:lang w:eastAsia="ru-RU"/>
              </w:rPr>
            </w:pPr>
            <w:r w:rsidRPr="00C66E49">
              <w:rPr>
                <w:rFonts w:ascii="Times New Roman" w:eastAsia="Calibri" w:hAnsi="Times New Roman" w:cs="Times New Roman"/>
                <w:sz w:val="18"/>
                <w:szCs w:val="18"/>
                <w:lang w:eastAsia="ru-RU"/>
              </w:rPr>
              <w:t>Помощь инвалиду с ментальными нарушениями на объекте</w:t>
            </w:r>
          </w:p>
        </w:tc>
        <w:tc>
          <w:tcPr>
            <w:tcW w:w="3807" w:type="dxa"/>
          </w:tcPr>
          <w:p w:rsidR="00F7742D" w:rsidRPr="00C66E49" w:rsidRDefault="00F7742D" w:rsidP="00A84B58">
            <w:pPr>
              <w:autoSpaceDE w:val="0"/>
              <w:autoSpaceDN w:val="0"/>
              <w:adjustRightInd w:val="0"/>
              <w:rPr>
                <w:rFonts w:ascii="Times New Roman" w:eastAsia="Calibri" w:hAnsi="Times New Roman" w:cs="Times New Roman"/>
                <w:bCs/>
                <w:sz w:val="18"/>
                <w:szCs w:val="18"/>
                <w:lang w:eastAsia="ru-RU"/>
              </w:rPr>
            </w:pPr>
            <w:r w:rsidRPr="00C66E49">
              <w:rPr>
                <w:rFonts w:ascii="Times New Roman" w:eastAsia="Calibri" w:hAnsi="Times New Roman" w:cs="Times New Roman"/>
                <w:sz w:val="18"/>
                <w:szCs w:val="18"/>
                <w:lang w:eastAsia="ru-RU"/>
              </w:rPr>
              <w:t>персонал, в должностные инструкции которого входит сопровождение инвалидов и оказание им помощи при получении и оплате услуг</w:t>
            </w:r>
          </w:p>
        </w:tc>
        <w:tc>
          <w:tcPr>
            <w:tcW w:w="2366" w:type="dxa"/>
          </w:tcPr>
          <w:p w:rsidR="00F7742D" w:rsidRPr="00C66E49" w:rsidRDefault="00F7742D" w:rsidP="00A84B58">
            <w:pPr>
              <w:autoSpaceDE w:val="0"/>
              <w:autoSpaceDN w:val="0"/>
              <w:adjustRightInd w:val="0"/>
              <w:rPr>
                <w:rFonts w:ascii="Times New Roman" w:eastAsia="Calibri" w:hAnsi="Times New Roman" w:cs="Times New Roman"/>
                <w:sz w:val="18"/>
                <w:szCs w:val="18"/>
                <w:lang w:eastAsia="ru-RU"/>
              </w:rPr>
            </w:pPr>
            <w:r w:rsidRPr="00C66E49">
              <w:rPr>
                <w:rFonts w:ascii="Times New Roman" w:eastAsia="Calibri" w:hAnsi="Times New Roman" w:cs="Times New Roman"/>
                <w:sz w:val="18"/>
                <w:szCs w:val="18"/>
                <w:lang w:eastAsia="ru-RU"/>
              </w:rPr>
              <w:t>наличие</w:t>
            </w:r>
          </w:p>
          <w:p w:rsidR="00F7742D" w:rsidRPr="00C66E49" w:rsidRDefault="00F7742D" w:rsidP="00A84B58">
            <w:pPr>
              <w:autoSpaceDE w:val="0"/>
              <w:autoSpaceDN w:val="0"/>
              <w:adjustRightInd w:val="0"/>
              <w:rPr>
                <w:rFonts w:ascii="Times New Roman" w:eastAsia="Calibri" w:hAnsi="Times New Roman" w:cs="Times New Roman"/>
                <w:sz w:val="18"/>
                <w:szCs w:val="18"/>
                <w:lang w:eastAsia="ru-RU"/>
              </w:rPr>
            </w:pPr>
          </w:p>
        </w:tc>
      </w:tr>
    </w:tbl>
    <w:p w:rsidR="00F7742D" w:rsidRDefault="00F7742D" w:rsidP="00F7742D">
      <w:pPr>
        <w:autoSpaceDE w:val="0"/>
        <w:autoSpaceDN w:val="0"/>
        <w:adjustRightInd w:val="0"/>
        <w:spacing w:after="0" w:line="240" w:lineRule="auto"/>
        <w:jc w:val="both"/>
        <w:rPr>
          <w:rFonts w:ascii="Times New Roman" w:eastAsia="Times New Roman" w:hAnsi="Times New Roman" w:cs="Times New Roman"/>
          <w:sz w:val="26"/>
          <w:szCs w:val="26"/>
          <w:lang w:eastAsia="ru-RU"/>
        </w:rPr>
        <w:sectPr w:rsidR="00F7742D" w:rsidSect="00B800CA">
          <w:pgSz w:w="11906" w:h="16838"/>
          <w:pgMar w:top="1134" w:right="567" w:bottom="1134" w:left="1134" w:header="708" w:footer="708" w:gutter="0"/>
          <w:pgNumType w:start="1"/>
          <w:cols w:space="708"/>
          <w:titlePg/>
          <w:docGrid w:linePitch="360"/>
        </w:sectPr>
      </w:pPr>
    </w:p>
    <w:p w:rsidR="00E21AF2" w:rsidRPr="00E21AF2" w:rsidRDefault="00E21AF2" w:rsidP="00E21AF2">
      <w:pPr>
        <w:spacing w:after="0" w:line="240" w:lineRule="auto"/>
        <w:ind w:left="4395"/>
        <w:jc w:val="center"/>
        <w:rPr>
          <w:rFonts w:ascii="Times New Roman" w:eastAsia="Times New Roman" w:hAnsi="Times New Roman" w:cs="Times New Roman"/>
          <w:sz w:val="28"/>
          <w:szCs w:val="28"/>
          <w:lang w:eastAsia="ru-RU"/>
        </w:rPr>
      </w:pPr>
      <w:r w:rsidRPr="00E21AF2">
        <w:rPr>
          <w:rFonts w:ascii="Times New Roman" w:eastAsia="Times New Roman" w:hAnsi="Times New Roman" w:cs="Times New Roman"/>
          <w:sz w:val="28"/>
          <w:szCs w:val="28"/>
          <w:lang w:eastAsia="ru-RU"/>
        </w:rPr>
        <w:lastRenderedPageBreak/>
        <w:t xml:space="preserve">Приложение № </w:t>
      </w:r>
      <w:r>
        <w:rPr>
          <w:rFonts w:ascii="Times New Roman" w:eastAsia="Times New Roman" w:hAnsi="Times New Roman" w:cs="Times New Roman"/>
          <w:sz w:val="28"/>
          <w:szCs w:val="28"/>
          <w:lang w:eastAsia="ru-RU"/>
        </w:rPr>
        <w:t>9</w:t>
      </w:r>
    </w:p>
    <w:p w:rsidR="00E21AF2" w:rsidRPr="00E21AF2" w:rsidRDefault="00E21AF2" w:rsidP="00E21AF2">
      <w:pPr>
        <w:spacing w:after="0" w:line="240" w:lineRule="auto"/>
        <w:ind w:left="4395"/>
        <w:jc w:val="center"/>
        <w:rPr>
          <w:rFonts w:ascii="Times New Roman" w:eastAsia="Times New Roman" w:hAnsi="Times New Roman" w:cs="Times New Roman"/>
          <w:sz w:val="28"/>
          <w:szCs w:val="28"/>
          <w:lang w:eastAsia="ru-RU"/>
        </w:rPr>
      </w:pPr>
      <w:r w:rsidRPr="00E21AF2">
        <w:rPr>
          <w:rFonts w:ascii="Times New Roman" w:eastAsia="Times New Roman" w:hAnsi="Times New Roman" w:cs="Times New Roman"/>
          <w:sz w:val="28"/>
          <w:szCs w:val="28"/>
          <w:lang w:eastAsia="ru-RU"/>
        </w:rPr>
        <w:t>к Методическим рекомендациям по оценке доступности</w:t>
      </w:r>
    </w:p>
    <w:p w:rsidR="00E21AF2" w:rsidRPr="00E21AF2" w:rsidRDefault="00E21AF2" w:rsidP="00E21AF2">
      <w:pPr>
        <w:spacing w:after="0" w:line="240" w:lineRule="auto"/>
        <w:ind w:left="4395"/>
        <w:jc w:val="center"/>
        <w:rPr>
          <w:rFonts w:ascii="Times New Roman" w:eastAsia="Times New Roman" w:hAnsi="Times New Roman" w:cs="Times New Roman"/>
          <w:sz w:val="28"/>
          <w:szCs w:val="28"/>
          <w:lang w:eastAsia="ru-RU"/>
        </w:rPr>
      </w:pPr>
      <w:r w:rsidRPr="00E21AF2">
        <w:rPr>
          <w:rFonts w:ascii="Times New Roman" w:eastAsia="Times New Roman" w:hAnsi="Times New Roman" w:cs="Times New Roman"/>
          <w:sz w:val="28"/>
          <w:szCs w:val="28"/>
          <w:lang w:eastAsia="ru-RU"/>
        </w:rPr>
        <w:t>для инвалидов объектов и услуг торговли, общественного питания и</w:t>
      </w:r>
    </w:p>
    <w:p w:rsidR="00E21AF2" w:rsidRPr="00E21AF2" w:rsidRDefault="00E21AF2" w:rsidP="00E21AF2">
      <w:pPr>
        <w:spacing w:after="0" w:line="240" w:lineRule="auto"/>
        <w:ind w:left="4395"/>
        <w:jc w:val="center"/>
        <w:rPr>
          <w:rFonts w:ascii="Times New Roman" w:eastAsia="Times New Roman" w:hAnsi="Times New Roman" w:cs="Times New Roman"/>
          <w:sz w:val="28"/>
          <w:szCs w:val="28"/>
          <w:lang w:eastAsia="ru-RU"/>
        </w:rPr>
      </w:pPr>
      <w:r w:rsidRPr="00E21AF2">
        <w:rPr>
          <w:rFonts w:ascii="Times New Roman" w:eastAsia="Times New Roman" w:hAnsi="Times New Roman" w:cs="Times New Roman"/>
          <w:sz w:val="28"/>
          <w:szCs w:val="28"/>
          <w:lang w:eastAsia="ru-RU"/>
        </w:rPr>
        <w:t>бытового обслуживания</w:t>
      </w:r>
    </w:p>
    <w:p w:rsidR="00F7742D" w:rsidRDefault="00F7742D" w:rsidP="00B0243D">
      <w:pPr>
        <w:spacing w:after="0" w:line="240" w:lineRule="auto"/>
        <w:jc w:val="both"/>
        <w:rPr>
          <w:rFonts w:ascii="Times New Roman" w:eastAsiaTheme="majorEastAsia" w:hAnsi="Times New Roman" w:cs="Times New Roman"/>
          <w:b/>
          <w:bCs/>
          <w:sz w:val="28"/>
          <w:szCs w:val="28"/>
          <w:lang w:eastAsia="ru-RU"/>
        </w:rPr>
      </w:pPr>
    </w:p>
    <w:p w:rsidR="00F7742D" w:rsidRPr="00F11BC5" w:rsidRDefault="00F7742D" w:rsidP="00B0243D">
      <w:pPr>
        <w:spacing w:after="0" w:line="240" w:lineRule="auto"/>
        <w:ind w:firstLine="709"/>
        <w:contextualSpacing/>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lang w:eastAsia="ru-RU"/>
        </w:rPr>
        <w:t xml:space="preserve">1. </w:t>
      </w:r>
      <w:r w:rsidRPr="00F11BC5">
        <w:rPr>
          <w:rFonts w:ascii="Times New Roman" w:eastAsia="Times New Roman" w:hAnsi="Times New Roman" w:cs="Times New Roman"/>
          <w:sz w:val="28"/>
          <w:szCs w:val="28"/>
          <w:lang w:eastAsia="ru-RU"/>
        </w:rPr>
        <w:t xml:space="preserve">Оценка </w:t>
      </w:r>
      <w:r w:rsidRPr="00F11BC5">
        <w:rPr>
          <w:rFonts w:ascii="Times New Roman" w:eastAsia="Times New Roman" w:hAnsi="Times New Roman" w:cs="Times New Roman"/>
          <w:bCs/>
          <w:sz w:val="28"/>
          <w:szCs w:val="28"/>
        </w:rPr>
        <w:t>частных показателей доступности для инвалидов</w:t>
      </w:r>
      <w:r w:rsidRPr="00F11BC5">
        <w:rPr>
          <w:rFonts w:ascii="Times New Roman" w:eastAsia="Times New Roman" w:hAnsi="Times New Roman" w:cs="Times New Roman"/>
          <w:bCs/>
          <w:sz w:val="28"/>
          <w:szCs w:val="28"/>
          <w:lang w:eastAsia="ru-RU"/>
        </w:rPr>
        <w:t xml:space="preserve"> </w:t>
      </w:r>
      <w:r w:rsidRPr="00F11BC5">
        <w:rPr>
          <w:rFonts w:ascii="Times New Roman" w:eastAsia="Times New Roman" w:hAnsi="Times New Roman" w:cs="Times New Roman"/>
          <w:bCs/>
          <w:sz w:val="28"/>
          <w:szCs w:val="28"/>
        </w:rPr>
        <w:t>услуг, предоставляемых объектом потребительского рынка</w:t>
      </w:r>
    </w:p>
    <w:p w:rsidR="00F7742D" w:rsidRPr="00F11BC5" w:rsidRDefault="00F7742D" w:rsidP="00F7742D">
      <w:pPr>
        <w:autoSpaceDE w:val="0"/>
        <w:autoSpaceDN w:val="0"/>
        <w:adjustRightInd w:val="0"/>
        <w:spacing w:after="0" w:line="240" w:lineRule="auto"/>
        <w:jc w:val="center"/>
        <w:rPr>
          <w:rFonts w:ascii="Times New Roman" w:eastAsia="Times New Roman" w:hAnsi="Times New Roman" w:cs="Times New Roman"/>
          <w:sz w:val="24"/>
          <w:szCs w:val="24"/>
        </w:rPr>
      </w:pPr>
    </w:p>
    <w:tbl>
      <w:tblPr>
        <w:tblStyle w:val="1111"/>
        <w:tblW w:w="0" w:type="auto"/>
        <w:jc w:val="center"/>
        <w:tblLook w:val="04A0" w:firstRow="1" w:lastRow="0" w:firstColumn="1" w:lastColumn="0" w:noHBand="0" w:noVBand="1"/>
      </w:tblPr>
      <w:tblGrid>
        <w:gridCol w:w="2534"/>
        <w:gridCol w:w="3698"/>
        <w:gridCol w:w="2903"/>
      </w:tblGrid>
      <w:tr w:rsidR="00F7742D" w:rsidRPr="00F11BC5" w:rsidTr="00A84B58">
        <w:trPr>
          <w:jc w:val="center"/>
        </w:trPr>
        <w:tc>
          <w:tcPr>
            <w:tcW w:w="2534" w:type="dxa"/>
            <w:tcBorders>
              <w:top w:val="single" w:sz="4" w:space="0" w:color="auto"/>
              <w:left w:val="single" w:sz="4" w:space="0" w:color="auto"/>
              <w:bottom w:val="single" w:sz="4" w:space="0" w:color="auto"/>
              <w:right w:val="single" w:sz="4" w:space="0" w:color="auto"/>
            </w:tcBorders>
          </w:tcPr>
          <w:p w:rsidR="00F7742D" w:rsidRPr="00F11BC5" w:rsidRDefault="00F7742D" w:rsidP="00A84B58">
            <w:pPr>
              <w:contextualSpacing/>
              <w:jc w:val="center"/>
              <w:rPr>
                <w:rFonts w:ascii="Times New Roman" w:eastAsia="Times New Roman" w:hAnsi="Times New Roman" w:cs="Times New Roman"/>
                <w:sz w:val="20"/>
                <w:szCs w:val="20"/>
              </w:rPr>
            </w:pPr>
            <w:r w:rsidRPr="00F11BC5">
              <w:rPr>
                <w:rFonts w:ascii="Times New Roman" w:eastAsia="Times New Roman" w:hAnsi="Times New Roman" w:cs="Times New Roman"/>
                <w:sz w:val="20"/>
                <w:szCs w:val="20"/>
              </w:rPr>
              <w:t>Наименование оцениваемого элемента</w:t>
            </w:r>
          </w:p>
          <w:p w:rsidR="00F7742D" w:rsidRPr="00F11BC5" w:rsidRDefault="00F7742D" w:rsidP="00A84B58">
            <w:pPr>
              <w:contextualSpacing/>
              <w:jc w:val="center"/>
              <w:rPr>
                <w:rFonts w:ascii="Times New Roman" w:eastAsia="Times New Roman" w:hAnsi="Times New Roman" w:cs="Times New Roman"/>
                <w:sz w:val="20"/>
                <w:szCs w:val="20"/>
              </w:rPr>
            </w:pPr>
          </w:p>
        </w:tc>
        <w:tc>
          <w:tcPr>
            <w:tcW w:w="3698" w:type="dxa"/>
            <w:tcBorders>
              <w:left w:val="single" w:sz="4" w:space="0" w:color="auto"/>
            </w:tcBorders>
          </w:tcPr>
          <w:p w:rsidR="00F7742D" w:rsidRPr="00F11BC5" w:rsidRDefault="00F7742D" w:rsidP="00A84B58">
            <w:pPr>
              <w:contextualSpacing/>
              <w:jc w:val="center"/>
              <w:rPr>
                <w:rFonts w:ascii="Times New Roman" w:eastAsia="Times New Roman" w:hAnsi="Times New Roman" w:cs="Times New Roman"/>
                <w:sz w:val="20"/>
                <w:szCs w:val="20"/>
              </w:rPr>
            </w:pPr>
            <w:r w:rsidRPr="00F11BC5">
              <w:rPr>
                <w:rFonts w:ascii="Times New Roman" w:eastAsia="Times New Roman" w:hAnsi="Times New Roman" w:cs="Times New Roman"/>
                <w:sz w:val="20"/>
                <w:szCs w:val="20"/>
              </w:rPr>
              <w:t>Характеристика оцениваемого элемента</w:t>
            </w:r>
          </w:p>
        </w:tc>
        <w:tc>
          <w:tcPr>
            <w:tcW w:w="2903" w:type="dxa"/>
          </w:tcPr>
          <w:p w:rsidR="00F7742D" w:rsidRPr="00F11BC5" w:rsidRDefault="00F7742D" w:rsidP="00A84B58">
            <w:pPr>
              <w:contextualSpacing/>
              <w:jc w:val="center"/>
              <w:rPr>
                <w:rFonts w:ascii="Times New Roman" w:eastAsia="Times New Roman" w:hAnsi="Times New Roman" w:cs="Times New Roman"/>
                <w:sz w:val="20"/>
                <w:szCs w:val="20"/>
              </w:rPr>
            </w:pPr>
            <w:r w:rsidRPr="00F11BC5">
              <w:rPr>
                <w:rFonts w:ascii="Times New Roman" w:eastAsia="Times New Roman" w:hAnsi="Times New Roman" w:cs="Times New Roman"/>
                <w:sz w:val="20"/>
                <w:szCs w:val="20"/>
              </w:rPr>
              <w:t>Условие доступности</w:t>
            </w:r>
          </w:p>
        </w:tc>
      </w:tr>
      <w:tr w:rsidR="00F7742D" w:rsidRPr="00F11BC5" w:rsidTr="00A84B58">
        <w:trPr>
          <w:jc w:val="center"/>
        </w:trPr>
        <w:tc>
          <w:tcPr>
            <w:tcW w:w="9135" w:type="dxa"/>
            <w:gridSpan w:val="3"/>
            <w:tcBorders>
              <w:top w:val="single" w:sz="4" w:space="0" w:color="auto"/>
              <w:left w:val="single" w:sz="4" w:space="0" w:color="auto"/>
              <w:bottom w:val="single" w:sz="4" w:space="0" w:color="auto"/>
              <w:right w:val="single" w:sz="4" w:space="0" w:color="auto"/>
            </w:tcBorders>
          </w:tcPr>
          <w:p w:rsidR="00F7742D" w:rsidRPr="00F11BC5" w:rsidRDefault="00F7742D" w:rsidP="00A84B58">
            <w:pPr>
              <w:contextualSpacing/>
              <w:jc w:val="center"/>
              <w:rPr>
                <w:rFonts w:ascii="Times New Roman" w:eastAsia="Times New Roman" w:hAnsi="Times New Roman" w:cs="Times New Roman"/>
                <w:sz w:val="20"/>
                <w:szCs w:val="20"/>
              </w:rPr>
            </w:pPr>
            <w:r w:rsidRPr="00F11BC5">
              <w:rPr>
                <w:rFonts w:ascii="Times New Roman" w:eastAsia="Calibri" w:hAnsi="Times New Roman" w:cs="Times New Roman"/>
                <w:bCs/>
                <w:i/>
                <w:sz w:val="20"/>
                <w:szCs w:val="20"/>
                <w:lang w:eastAsia="ru-RU"/>
              </w:rPr>
              <w:t>Объекты розничной торговли</w:t>
            </w:r>
          </w:p>
        </w:tc>
      </w:tr>
      <w:tr w:rsidR="00F7742D" w:rsidRPr="00F11BC5" w:rsidTr="00A84B58">
        <w:trPr>
          <w:jc w:val="center"/>
        </w:trPr>
        <w:tc>
          <w:tcPr>
            <w:tcW w:w="9135" w:type="dxa"/>
            <w:gridSpan w:val="3"/>
            <w:tcBorders>
              <w:top w:val="single" w:sz="4" w:space="0" w:color="auto"/>
              <w:left w:val="single" w:sz="4" w:space="0" w:color="auto"/>
              <w:bottom w:val="single" w:sz="4" w:space="0" w:color="auto"/>
              <w:right w:val="single" w:sz="4" w:space="0" w:color="auto"/>
            </w:tcBorders>
          </w:tcPr>
          <w:p w:rsidR="00F7742D" w:rsidRPr="00F11BC5" w:rsidRDefault="00F7742D" w:rsidP="00A84B58">
            <w:pPr>
              <w:contextualSpacing/>
              <w:jc w:val="center"/>
              <w:rPr>
                <w:rFonts w:ascii="Times New Roman" w:eastAsia="Calibri" w:hAnsi="Times New Roman" w:cs="Times New Roman"/>
                <w:bCs/>
                <w:i/>
                <w:sz w:val="20"/>
                <w:szCs w:val="20"/>
                <w:lang w:eastAsia="ru-RU"/>
              </w:rPr>
            </w:pPr>
            <w:r w:rsidRPr="00F11BC5">
              <w:rPr>
                <w:rFonts w:ascii="Times New Roman" w:eastAsia="Calibri" w:hAnsi="Times New Roman" w:cs="Times New Roman"/>
                <w:bCs/>
                <w:i/>
                <w:sz w:val="20"/>
                <w:szCs w:val="20"/>
                <w:lang w:eastAsia="ru-RU"/>
              </w:rPr>
              <w:t>Вариант 1</w:t>
            </w:r>
          </w:p>
        </w:tc>
      </w:tr>
      <w:tr w:rsidR="00F7742D" w:rsidRPr="00F11BC5" w:rsidTr="00A84B58">
        <w:trPr>
          <w:jc w:val="center"/>
        </w:trPr>
        <w:tc>
          <w:tcPr>
            <w:tcW w:w="2534" w:type="dxa"/>
            <w:vMerge w:val="restart"/>
            <w:tcBorders>
              <w:top w:val="single" w:sz="4" w:space="0" w:color="auto"/>
              <w:left w:val="single" w:sz="4" w:space="0" w:color="auto"/>
              <w:bottom w:val="single" w:sz="4" w:space="0" w:color="auto"/>
              <w:right w:val="single" w:sz="4" w:space="0" w:color="auto"/>
            </w:tcBorders>
          </w:tcPr>
          <w:p w:rsidR="00F7742D" w:rsidRPr="00F11BC5" w:rsidRDefault="00F7742D" w:rsidP="00A84B58">
            <w:pPr>
              <w:contextualSpacing/>
              <w:rPr>
                <w:rFonts w:ascii="Times New Roman" w:eastAsia="Times New Roman" w:hAnsi="Times New Roman" w:cs="Times New Roman"/>
                <w:sz w:val="20"/>
                <w:szCs w:val="20"/>
              </w:rPr>
            </w:pPr>
            <w:r w:rsidRPr="00F11BC5">
              <w:rPr>
                <w:rFonts w:ascii="Times New Roman" w:eastAsia="Times New Roman" w:hAnsi="Times New Roman" w:cs="Times New Roman"/>
                <w:sz w:val="20"/>
                <w:szCs w:val="20"/>
              </w:rPr>
              <w:t>Доставка товаров на дом</w:t>
            </w:r>
          </w:p>
        </w:tc>
        <w:tc>
          <w:tcPr>
            <w:tcW w:w="3698" w:type="dxa"/>
            <w:tcBorders>
              <w:left w:val="single" w:sz="4" w:space="0" w:color="auto"/>
            </w:tcBorders>
          </w:tcPr>
          <w:p w:rsidR="00F7742D" w:rsidRPr="00F11BC5" w:rsidRDefault="00F7742D" w:rsidP="00A84B58">
            <w:pPr>
              <w:contextualSpacing/>
              <w:rPr>
                <w:rFonts w:ascii="Times New Roman" w:eastAsia="Times New Roman" w:hAnsi="Times New Roman" w:cs="Times New Roman"/>
                <w:sz w:val="20"/>
                <w:szCs w:val="20"/>
              </w:rPr>
            </w:pPr>
            <w:r w:rsidRPr="00F11BC5">
              <w:rPr>
                <w:rFonts w:ascii="Times New Roman" w:eastAsia="Times New Roman" w:hAnsi="Times New Roman" w:cs="Times New Roman"/>
                <w:sz w:val="20"/>
                <w:szCs w:val="20"/>
              </w:rPr>
              <w:t>прием заказа по телефону</w:t>
            </w:r>
          </w:p>
        </w:tc>
        <w:tc>
          <w:tcPr>
            <w:tcW w:w="2903" w:type="dxa"/>
            <w:vMerge w:val="restart"/>
          </w:tcPr>
          <w:p w:rsidR="00F7742D" w:rsidRPr="00F11BC5" w:rsidRDefault="00F7742D" w:rsidP="00A84B58">
            <w:pPr>
              <w:contextualSpacing/>
              <w:rPr>
                <w:rFonts w:ascii="Times New Roman" w:eastAsia="Times New Roman" w:hAnsi="Times New Roman" w:cs="Times New Roman"/>
                <w:sz w:val="20"/>
                <w:szCs w:val="20"/>
              </w:rPr>
            </w:pPr>
            <w:r w:rsidRPr="00F11BC5">
              <w:rPr>
                <w:rFonts w:ascii="Times New Roman" w:eastAsia="Times New Roman" w:hAnsi="Times New Roman" w:cs="Times New Roman"/>
                <w:sz w:val="20"/>
                <w:szCs w:val="20"/>
              </w:rPr>
              <w:t>наличие, по крайней мере, одного из элементов</w:t>
            </w:r>
          </w:p>
        </w:tc>
      </w:tr>
      <w:tr w:rsidR="00F7742D" w:rsidRPr="00F11BC5" w:rsidTr="00A84B58">
        <w:trPr>
          <w:jc w:val="center"/>
        </w:trPr>
        <w:tc>
          <w:tcPr>
            <w:tcW w:w="2534" w:type="dxa"/>
            <w:vMerge/>
            <w:tcBorders>
              <w:top w:val="single" w:sz="4" w:space="0" w:color="auto"/>
              <w:left w:val="single" w:sz="4" w:space="0" w:color="auto"/>
              <w:bottom w:val="single" w:sz="4" w:space="0" w:color="auto"/>
              <w:right w:val="single" w:sz="4" w:space="0" w:color="auto"/>
            </w:tcBorders>
          </w:tcPr>
          <w:p w:rsidR="00F7742D" w:rsidRPr="00F11BC5" w:rsidRDefault="00F7742D" w:rsidP="00A84B58">
            <w:pPr>
              <w:contextualSpacing/>
              <w:rPr>
                <w:rFonts w:ascii="Times New Roman" w:eastAsia="Times New Roman" w:hAnsi="Times New Roman" w:cs="Times New Roman"/>
                <w:sz w:val="20"/>
                <w:szCs w:val="20"/>
              </w:rPr>
            </w:pPr>
          </w:p>
        </w:tc>
        <w:tc>
          <w:tcPr>
            <w:tcW w:w="3698" w:type="dxa"/>
            <w:tcBorders>
              <w:left w:val="single" w:sz="4" w:space="0" w:color="auto"/>
            </w:tcBorders>
          </w:tcPr>
          <w:p w:rsidR="00F7742D" w:rsidRPr="00F11BC5" w:rsidRDefault="00F7742D" w:rsidP="00A84B58">
            <w:pPr>
              <w:contextualSpacing/>
              <w:rPr>
                <w:rFonts w:ascii="Times New Roman" w:eastAsia="Times New Roman" w:hAnsi="Times New Roman" w:cs="Times New Roman"/>
                <w:sz w:val="20"/>
                <w:szCs w:val="20"/>
              </w:rPr>
            </w:pPr>
            <w:r w:rsidRPr="00F11BC5">
              <w:rPr>
                <w:rFonts w:ascii="Times New Roman" w:eastAsia="Times New Roman" w:hAnsi="Times New Roman" w:cs="Times New Roman"/>
                <w:sz w:val="20"/>
                <w:szCs w:val="20"/>
              </w:rPr>
              <w:t>прием заказа по интернету</w:t>
            </w:r>
          </w:p>
        </w:tc>
        <w:tc>
          <w:tcPr>
            <w:tcW w:w="2903" w:type="dxa"/>
            <w:vMerge/>
          </w:tcPr>
          <w:p w:rsidR="00F7742D" w:rsidRPr="00F11BC5" w:rsidRDefault="00F7742D" w:rsidP="00A84B58">
            <w:pPr>
              <w:contextualSpacing/>
              <w:rPr>
                <w:rFonts w:ascii="Times New Roman" w:eastAsia="Times New Roman" w:hAnsi="Times New Roman" w:cs="Times New Roman"/>
                <w:sz w:val="20"/>
                <w:szCs w:val="20"/>
              </w:rPr>
            </w:pPr>
          </w:p>
        </w:tc>
      </w:tr>
      <w:tr w:rsidR="00F7742D" w:rsidRPr="00F11BC5" w:rsidTr="00A84B58">
        <w:trPr>
          <w:jc w:val="center"/>
        </w:trPr>
        <w:tc>
          <w:tcPr>
            <w:tcW w:w="2534" w:type="dxa"/>
            <w:vMerge/>
            <w:tcBorders>
              <w:top w:val="single" w:sz="4" w:space="0" w:color="auto"/>
              <w:left w:val="single" w:sz="4" w:space="0" w:color="auto"/>
              <w:bottom w:val="single" w:sz="4" w:space="0" w:color="auto"/>
              <w:right w:val="single" w:sz="4" w:space="0" w:color="auto"/>
            </w:tcBorders>
          </w:tcPr>
          <w:p w:rsidR="00F7742D" w:rsidRPr="00F11BC5" w:rsidRDefault="00F7742D" w:rsidP="00A84B58">
            <w:pPr>
              <w:contextualSpacing/>
              <w:rPr>
                <w:rFonts w:ascii="Times New Roman" w:eastAsia="Times New Roman" w:hAnsi="Times New Roman" w:cs="Times New Roman"/>
                <w:sz w:val="20"/>
                <w:szCs w:val="20"/>
              </w:rPr>
            </w:pPr>
          </w:p>
        </w:tc>
        <w:tc>
          <w:tcPr>
            <w:tcW w:w="3698" w:type="dxa"/>
            <w:tcBorders>
              <w:left w:val="single" w:sz="4" w:space="0" w:color="auto"/>
            </w:tcBorders>
          </w:tcPr>
          <w:p w:rsidR="00F7742D" w:rsidRPr="00F11BC5" w:rsidRDefault="00F7742D" w:rsidP="00A84B58">
            <w:pPr>
              <w:contextualSpacing/>
              <w:rPr>
                <w:rFonts w:ascii="Times New Roman" w:eastAsia="Times New Roman" w:hAnsi="Times New Roman" w:cs="Times New Roman"/>
                <w:sz w:val="20"/>
                <w:szCs w:val="20"/>
              </w:rPr>
            </w:pPr>
            <w:r w:rsidRPr="00F11BC5">
              <w:rPr>
                <w:rFonts w:ascii="Times New Roman" w:eastAsia="Times New Roman" w:hAnsi="Times New Roman" w:cs="Times New Roman"/>
                <w:sz w:val="20"/>
                <w:szCs w:val="20"/>
              </w:rPr>
              <w:t>доставка товара на дом</w:t>
            </w:r>
          </w:p>
        </w:tc>
        <w:tc>
          <w:tcPr>
            <w:tcW w:w="2903" w:type="dxa"/>
          </w:tcPr>
          <w:p w:rsidR="00F7742D" w:rsidRPr="00F11BC5" w:rsidRDefault="00F7742D" w:rsidP="00A84B58">
            <w:pPr>
              <w:contextualSpacing/>
              <w:rPr>
                <w:rFonts w:ascii="Times New Roman" w:eastAsia="Times New Roman" w:hAnsi="Times New Roman" w:cs="Times New Roman"/>
                <w:sz w:val="20"/>
                <w:szCs w:val="20"/>
              </w:rPr>
            </w:pPr>
            <w:r w:rsidRPr="00F11BC5">
              <w:rPr>
                <w:rFonts w:ascii="Times New Roman" w:eastAsia="Times New Roman" w:hAnsi="Times New Roman" w:cs="Times New Roman"/>
                <w:sz w:val="20"/>
                <w:szCs w:val="20"/>
              </w:rPr>
              <w:t xml:space="preserve">наличие </w:t>
            </w:r>
          </w:p>
        </w:tc>
      </w:tr>
      <w:tr w:rsidR="00F7742D" w:rsidRPr="00F11BC5" w:rsidTr="00A84B58">
        <w:trPr>
          <w:jc w:val="center"/>
        </w:trPr>
        <w:tc>
          <w:tcPr>
            <w:tcW w:w="9135" w:type="dxa"/>
            <w:gridSpan w:val="3"/>
            <w:tcBorders>
              <w:top w:val="single" w:sz="4" w:space="0" w:color="auto"/>
              <w:left w:val="single" w:sz="4" w:space="0" w:color="auto"/>
              <w:bottom w:val="single" w:sz="4" w:space="0" w:color="auto"/>
            </w:tcBorders>
          </w:tcPr>
          <w:p w:rsidR="00F7742D" w:rsidRPr="00F11BC5" w:rsidRDefault="00F7742D" w:rsidP="00A84B58">
            <w:pPr>
              <w:contextualSpacing/>
              <w:jc w:val="center"/>
              <w:rPr>
                <w:rFonts w:ascii="Times New Roman" w:eastAsia="Times New Roman" w:hAnsi="Times New Roman" w:cs="Times New Roman"/>
                <w:i/>
                <w:sz w:val="20"/>
                <w:szCs w:val="20"/>
              </w:rPr>
            </w:pPr>
            <w:r w:rsidRPr="00F11BC5">
              <w:rPr>
                <w:rFonts w:ascii="Times New Roman" w:eastAsia="Times New Roman" w:hAnsi="Times New Roman" w:cs="Times New Roman"/>
                <w:i/>
                <w:sz w:val="20"/>
                <w:szCs w:val="20"/>
              </w:rPr>
              <w:t>Вариант 2</w:t>
            </w:r>
          </w:p>
        </w:tc>
      </w:tr>
      <w:tr w:rsidR="00F7742D" w:rsidRPr="00F11BC5" w:rsidTr="00A84B58">
        <w:trPr>
          <w:jc w:val="center"/>
        </w:trPr>
        <w:tc>
          <w:tcPr>
            <w:tcW w:w="2534" w:type="dxa"/>
            <w:vMerge w:val="restart"/>
            <w:tcBorders>
              <w:top w:val="single" w:sz="4" w:space="0" w:color="auto"/>
              <w:left w:val="single" w:sz="4" w:space="0" w:color="auto"/>
              <w:right w:val="single" w:sz="4" w:space="0" w:color="auto"/>
            </w:tcBorders>
          </w:tcPr>
          <w:p w:rsidR="00F7742D" w:rsidRPr="00F11BC5" w:rsidRDefault="00F7742D" w:rsidP="00A84B58">
            <w:pPr>
              <w:contextualSpacing/>
              <w:rPr>
                <w:rFonts w:ascii="Times New Roman" w:eastAsia="Times New Roman" w:hAnsi="Times New Roman" w:cs="Times New Roman"/>
                <w:sz w:val="20"/>
                <w:szCs w:val="20"/>
              </w:rPr>
            </w:pPr>
            <w:r w:rsidRPr="00F11BC5">
              <w:rPr>
                <w:rFonts w:ascii="Times New Roman" w:eastAsia="Times New Roman" w:hAnsi="Times New Roman" w:cs="Times New Roman"/>
                <w:sz w:val="20"/>
                <w:szCs w:val="20"/>
              </w:rPr>
              <w:t>Возможность купить товар у входа на объект с использованием кнопки вызова</w:t>
            </w:r>
          </w:p>
        </w:tc>
        <w:tc>
          <w:tcPr>
            <w:tcW w:w="3698" w:type="dxa"/>
            <w:tcBorders>
              <w:left w:val="single" w:sz="4" w:space="0" w:color="auto"/>
            </w:tcBorders>
          </w:tcPr>
          <w:p w:rsidR="00F7742D" w:rsidRPr="00F11BC5" w:rsidRDefault="00F7742D" w:rsidP="00A84B58">
            <w:pPr>
              <w:contextualSpacing/>
              <w:rPr>
                <w:rFonts w:ascii="Times New Roman" w:eastAsia="Times New Roman" w:hAnsi="Times New Roman" w:cs="Times New Roman"/>
                <w:sz w:val="20"/>
                <w:szCs w:val="20"/>
              </w:rPr>
            </w:pPr>
            <w:r w:rsidRPr="00F11BC5">
              <w:rPr>
                <w:rFonts w:ascii="Times New Roman" w:eastAsia="Times New Roman" w:hAnsi="Times New Roman" w:cs="Times New Roman"/>
                <w:sz w:val="20"/>
                <w:szCs w:val="20"/>
              </w:rPr>
              <w:t>кнопка вызова персонала</w:t>
            </w:r>
          </w:p>
        </w:tc>
        <w:tc>
          <w:tcPr>
            <w:tcW w:w="2903" w:type="dxa"/>
          </w:tcPr>
          <w:p w:rsidR="00F7742D" w:rsidRPr="00F11BC5" w:rsidRDefault="00F7742D" w:rsidP="00A84B58">
            <w:pPr>
              <w:contextualSpacing/>
              <w:rPr>
                <w:rFonts w:ascii="Times New Roman" w:eastAsia="Times New Roman" w:hAnsi="Times New Roman" w:cs="Times New Roman"/>
                <w:sz w:val="20"/>
                <w:szCs w:val="20"/>
              </w:rPr>
            </w:pPr>
            <w:r w:rsidRPr="00F11BC5">
              <w:rPr>
                <w:rFonts w:ascii="Times New Roman" w:eastAsia="Times New Roman" w:hAnsi="Times New Roman" w:cs="Times New Roman"/>
                <w:sz w:val="20"/>
                <w:szCs w:val="20"/>
              </w:rPr>
              <w:t>наличие</w:t>
            </w:r>
          </w:p>
        </w:tc>
      </w:tr>
      <w:tr w:rsidR="00F7742D" w:rsidRPr="00F11BC5" w:rsidTr="00A84B58">
        <w:trPr>
          <w:jc w:val="center"/>
        </w:trPr>
        <w:tc>
          <w:tcPr>
            <w:tcW w:w="2534" w:type="dxa"/>
            <w:vMerge/>
            <w:tcBorders>
              <w:left w:val="single" w:sz="4" w:space="0" w:color="auto"/>
              <w:bottom w:val="single" w:sz="4" w:space="0" w:color="auto"/>
              <w:right w:val="single" w:sz="4" w:space="0" w:color="auto"/>
            </w:tcBorders>
          </w:tcPr>
          <w:p w:rsidR="00F7742D" w:rsidRPr="00F11BC5" w:rsidRDefault="00F7742D" w:rsidP="00A84B58">
            <w:pPr>
              <w:contextualSpacing/>
              <w:rPr>
                <w:rFonts w:ascii="Times New Roman" w:eastAsia="Times New Roman" w:hAnsi="Times New Roman" w:cs="Times New Roman"/>
                <w:sz w:val="20"/>
                <w:szCs w:val="20"/>
              </w:rPr>
            </w:pPr>
          </w:p>
        </w:tc>
        <w:tc>
          <w:tcPr>
            <w:tcW w:w="3698" w:type="dxa"/>
            <w:tcBorders>
              <w:left w:val="single" w:sz="4" w:space="0" w:color="auto"/>
            </w:tcBorders>
          </w:tcPr>
          <w:p w:rsidR="00F7742D" w:rsidRPr="00F11BC5" w:rsidRDefault="00F7742D" w:rsidP="00A84B58">
            <w:pPr>
              <w:contextualSpacing/>
              <w:rPr>
                <w:rFonts w:ascii="Times New Roman" w:eastAsia="Times New Roman" w:hAnsi="Times New Roman" w:cs="Times New Roman"/>
                <w:sz w:val="20"/>
                <w:szCs w:val="20"/>
              </w:rPr>
            </w:pPr>
            <w:r w:rsidRPr="00F11BC5">
              <w:rPr>
                <w:rFonts w:ascii="Times New Roman" w:eastAsia="Times New Roman" w:hAnsi="Times New Roman" w:cs="Times New Roman"/>
                <w:sz w:val="20"/>
                <w:szCs w:val="20"/>
              </w:rPr>
              <w:t>персонал, в должностные обязанности/ инструкции которого входит принятие заказа у инвалида у входа, вынос и продажа товара</w:t>
            </w:r>
          </w:p>
        </w:tc>
        <w:tc>
          <w:tcPr>
            <w:tcW w:w="2903" w:type="dxa"/>
          </w:tcPr>
          <w:p w:rsidR="00F7742D" w:rsidRPr="00F11BC5" w:rsidRDefault="00F7742D" w:rsidP="00A84B58">
            <w:pPr>
              <w:contextualSpacing/>
              <w:rPr>
                <w:rFonts w:ascii="Times New Roman" w:eastAsia="Times New Roman" w:hAnsi="Times New Roman" w:cs="Times New Roman"/>
                <w:sz w:val="20"/>
                <w:szCs w:val="20"/>
              </w:rPr>
            </w:pPr>
            <w:r w:rsidRPr="00F11BC5">
              <w:rPr>
                <w:rFonts w:ascii="Times New Roman" w:eastAsia="Times New Roman" w:hAnsi="Times New Roman" w:cs="Times New Roman"/>
                <w:sz w:val="20"/>
                <w:szCs w:val="20"/>
              </w:rPr>
              <w:t>наличие</w:t>
            </w:r>
          </w:p>
        </w:tc>
      </w:tr>
      <w:tr w:rsidR="00F7742D" w:rsidRPr="00F11BC5" w:rsidTr="00A84B58">
        <w:trPr>
          <w:jc w:val="center"/>
        </w:trPr>
        <w:tc>
          <w:tcPr>
            <w:tcW w:w="9135" w:type="dxa"/>
            <w:gridSpan w:val="3"/>
            <w:tcBorders>
              <w:top w:val="single" w:sz="4" w:space="0" w:color="auto"/>
              <w:left w:val="single" w:sz="4" w:space="0" w:color="auto"/>
              <w:bottom w:val="single" w:sz="4" w:space="0" w:color="auto"/>
              <w:right w:val="single" w:sz="4" w:space="0" w:color="auto"/>
            </w:tcBorders>
          </w:tcPr>
          <w:p w:rsidR="00F7742D" w:rsidRPr="00F11BC5" w:rsidRDefault="00F7742D" w:rsidP="00A84B58">
            <w:pPr>
              <w:contextualSpacing/>
              <w:jc w:val="center"/>
              <w:rPr>
                <w:rFonts w:ascii="Times New Roman" w:eastAsia="Times New Roman" w:hAnsi="Times New Roman" w:cs="Times New Roman"/>
                <w:sz w:val="20"/>
                <w:szCs w:val="20"/>
              </w:rPr>
            </w:pPr>
            <w:r w:rsidRPr="00F11BC5">
              <w:rPr>
                <w:rFonts w:ascii="Times New Roman" w:eastAsia="Calibri" w:hAnsi="Times New Roman" w:cs="Times New Roman"/>
                <w:i/>
                <w:sz w:val="20"/>
                <w:szCs w:val="20"/>
                <w:lang w:eastAsia="ru-RU"/>
              </w:rPr>
              <w:t>Объект общественного питания</w:t>
            </w:r>
          </w:p>
        </w:tc>
      </w:tr>
      <w:tr w:rsidR="00F7742D" w:rsidRPr="00F11BC5" w:rsidTr="00A84B58">
        <w:trPr>
          <w:jc w:val="center"/>
        </w:trPr>
        <w:tc>
          <w:tcPr>
            <w:tcW w:w="9135" w:type="dxa"/>
            <w:gridSpan w:val="3"/>
            <w:tcBorders>
              <w:top w:val="single" w:sz="4" w:space="0" w:color="auto"/>
              <w:left w:val="single" w:sz="4" w:space="0" w:color="auto"/>
              <w:bottom w:val="single" w:sz="4" w:space="0" w:color="auto"/>
              <w:right w:val="single" w:sz="4" w:space="0" w:color="auto"/>
            </w:tcBorders>
          </w:tcPr>
          <w:p w:rsidR="00F7742D" w:rsidRPr="00F11BC5" w:rsidRDefault="00F7742D" w:rsidP="00A84B58">
            <w:pPr>
              <w:contextualSpacing/>
              <w:jc w:val="center"/>
              <w:rPr>
                <w:rFonts w:ascii="Times New Roman" w:eastAsia="Calibri" w:hAnsi="Times New Roman" w:cs="Times New Roman"/>
                <w:i/>
                <w:sz w:val="20"/>
                <w:szCs w:val="20"/>
                <w:lang w:eastAsia="ru-RU"/>
              </w:rPr>
            </w:pPr>
            <w:r w:rsidRPr="00F11BC5">
              <w:rPr>
                <w:rFonts w:ascii="Times New Roman" w:eastAsia="Calibri" w:hAnsi="Times New Roman" w:cs="Times New Roman"/>
                <w:bCs/>
                <w:i/>
                <w:sz w:val="20"/>
                <w:szCs w:val="20"/>
                <w:lang w:eastAsia="ru-RU"/>
              </w:rPr>
              <w:t>Вариант 1</w:t>
            </w:r>
          </w:p>
        </w:tc>
      </w:tr>
      <w:tr w:rsidR="00F7742D" w:rsidRPr="00F11BC5" w:rsidTr="00A84B58">
        <w:trPr>
          <w:jc w:val="center"/>
        </w:trPr>
        <w:tc>
          <w:tcPr>
            <w:tcW w:w="2534" w:type="dxa"/>
            <w:vMerge w:val="restart"/>
            <w:tcBorders>
              <w:top w:val="single" w:sz="4" w:space="0" w:color="auto"/>
              <w:left w:val="single" w:sz="4" w:space="0" w:color="auto"/>
              <w:right w:val="single" w:sz="4" w:space="0" w:color="auto"/>
            </w:tcBorders>
          </w:tcPr>
          <w:p w:rsidR="00F7742D" w:rsidRPr="00F11BC5" w:rsidRDefault="00F7742D" w:rsidP="00A84B58">
            <w:pPr>
              <w:contextualSpacing/>
              <w:rPr>
                <w:rFonts w:ascii="Times New Roman" w:eastAsia="Times New Roman" w:hAnsi="Times New Roman" w:cs="Times New Roman"/>
                <w:sz w:val="20"/>
                <w:szCs w:val="20"/>
              </w:rPr>
            </w:pPr>
            <w:r w:rsidRPr="00F11BC5">
              <w:rPr>
                <w:rFonts w:ascii="Times New Roman" w:eastAsia="Times New Roman" w:hAnsi="Times New Roman" w:cs="Times New Roman"/>
                <w:sz w:val="20"/>
                <w:szCs w:val="20"/>
              </w:rPr>
              <w:t>Доступность услуги объекта общественного питания</w:t>
            </w:r>
          </w:p>
        </w:tc>
        <w:tc>
          <w:tcPr>
            <w:tcW w:w="3698" w:type="dxa"/>
            <w:tcBorders>
              <w:left w:val="single" w:sz="4" w:space="0" w:color="auto"/>
            </w:tcBorders>
          </w:tcPr>
          <w:p w:rsidR="00F7742D" w:rsidRPr="00F11BC5" w:rsidRDefault="00F7742D" w:rsidP="00A84B58">
            <w:pPr>
              <w:contextualSpacing/>
              <w:rPr>
                <w:rFonts w:ascii="Times New Roman" w:eastAsia="Times New Roman" w:hAnsi="Times New Roman" w:cs="Times New Roman"/>
                <w:sz w:val="20"/>
                <w:szCs w:val="20"/>
              </w:rPr>
            </w:pPr>
            <w:r w:rsidRPr="00F11BC5">
              <w:rPr>
                <w:rFonts w:ascii="Times New Roman" w:eastAsia="Times New Roman" w:hAnsi="Times New Roman" w:cs="Times New Roman"/>
                <w:sz w:val="20"/>
                <w:szCs w:val="20"/>
              </w:rPr>
              <w:t>прием заказа по телефону</w:t>
            </w:r>
          </w:p>
        </w:tc>
        <w:tc>
          <w:tcPr>
            <w:tcW w:w="2903" w:type="dxa"/>
            <w:vMerge w:val="restart"/>
          </w:tcPr>
          <w:p w:rsidR="00F7742D" w:rsidRPr="00F11BC5" w:rsidRDefault="00F7742D" w:rsidP="00A84B58">
            <w:pPr>
              <w:contextualSpacing/>
              <w:rPr>
                <w:rFonts w:ascii="Times New Roman" w:eastAsia="Times New Roman" w:hAnsi="Times New Roman" w:cs="Times New Roman"/>
                <w:sz w:val="20"/>
                <w:szCs w:val="20"/>
              </w:rPr>
            </w:pPr>
            <w:r w:rsidRPr="00F11BC5">
              <w:rPr>
                <w:rFonts w:ascii="Times New Roman" w:eastAsia="Times New Roman" w:hAnsi="Times New Roman" w:cs="Times New Roman"/>
                <w:sz w:val="20"/>
                <w:szCs w:val="20"/>
              </w:rPr>
              <w:t>наличие, по крайней мере, одного из элементов</w:t>
            </w:r>
          </w:p>
        </w:tc>
      </w:tr>
      <w:tr w:rsidR="00F7742D" w:rsidRPr="00F11BC5" w:rsidTr="00A84B58">
        <w:trPr>
          <w:jc w:val="center"/>
        </w:trPr>
        <w:tc>
          <w:tcPr>
            <w:tcW w:w="2534" w:type="dxa"/>
            <w:vMerge/>
            <w:tcBorders>
              <w:left w:val="single" w:sz="4" w:space="0" w:color="auto"/>
              <w:right w:val="single" w:sz="4" w:space="0" w:color="auto"/>
            </w:tcBorders>
          </w:tcPr>
          <w:p w:rsidR="00F7742D" w:rsidRPr="00F11BC5" w:rsidRDefault="00F7742D" w:rsidP="00A84B58">
            <w:pPr>
              <w:contextualSpacing/>
              <w:rPr>
                <w:rFonts w:ascii="Times New Roman" w:eastAsia="Times New Roman" w:hAnsi="Times New Roman" w:cs="Times New Roman"/>
                <w:sz w:val="20"/>
                <w:szCs w:val="20"/>
              </w:rPr>
            </w:pPr>
          </w:p>
        </w:tc>
        <w:tc>
          <w:tcPr>
            <w:tcW w:w="3698" w:type="dxa"/>
            <w:tcBorders>
              <w:left w:val="single" w:sz="4" w:space="0" w:color="auto"/>
            </w:tcBorders>
          </w:tcPr>
          <w:p w:rsidR="00F7742D" w:rsidRPr="00F11BC5" w:rsidRDefault="00F7742D" w:rsidP="00A84B58">
            <w:pPr>
              <w:contextualSpacing/>
              <w:rPr>
                <w:rFonts w:ascii="Times New Roman" w:eastAsia="Times New Roman" w:hAnsi="Times New Roman" w:cs="Times New Roman"/>
                <w:sz w:val="20"/>
                <w:szCs w:val="20"/>
              </w:rPr>
            </w:pPr>
            <w:r w:rsidRPr="00F11BC5">
              <w:rPr>
                <w:rFonts w:ascii="Times New Roman" w:eastAsia="Times New Roman" w:hAnsi="Times New Roman" w:cs="Times New Roman"/>
                <w:sz w:val="20"/>
                <w:szCs w:val="20"/>
              </w:rPr>
              <w:t>прием заказа по интернету</w:t>
            </w:r>
          </w:p>
        </w:tc>
        <w:tc>
          <w:tcPr>
            <w:tcW w:w="2903" w:type="dxa"/>
            <w:vMerge/>
          </w:tcPr>
          <w:p w:rsidR="00F7742D" w:rsidRPr="00F11BC5" w:rsidRDefault="00F7742D" w:rsidP="00A84B58">
            <w:pPr>
              <w:contextualSpacing/>
              <w:rPr>
                <w:rFonts w:ascii="Times New Roman" w:eastAsia="Times New Roman" w:hAnsi="Times New Roman" w:cs="Times New Roman"/>
                <w:sz w:val="20"/>
                <w:szCs w:val="20"/>
              </w:rPr>
            </w:pPr>
          </w:p>
        </w:tc>
      </w:tr>
      <w:tr w:rsidR="00F7742D" w:rsidRPr="00F11BC5" w:rsidTr="00A84B58">
        <w:trPr>
          <w:jc w:val="center"/>
        </w:trPr>
        <w:tc>
          <w:tcPr>
            <w:tcW w:w="2534" w:type="dxa"/>
            <w:vMerge/>
            <w:tcBorders>
              <w:left w:val="single" w:sz="4" w:space="0" w:color="auto"/>
              <w:right w:val="single" w:sz="4" w:space="0" w:color="auto"/>
            </w:tcBorders>
          </w:tcPr>
          <w:p w:rsidR="00F7742D" w:rsidRPr="00F11BC5" w:rsidRDefault="00F7742D" w:rsidP="00A84B58">
            <w:pPr>
              <w:contextualSpacing/>
              <w:rPr>
                <w:rFonts w:ascii="Times New Roman" w:eastAsia="Times New Roman" w:hAnsi="Times New Roman" w:cs="Times New Roman"/>
                <w:sz w:val="20"/>
                <w:szCs w:val="20"/>
              </w:rPr>
            </w:pPr>
          </w:p>
        </w:tc>
        <w:tc>
          <w:tcPr>
            <w:tcW w:w="3698" w:type="dxa"/>
            <w:tcBorders>
              <w:left w:val="single" w:sz="4" w:space="0" w:color="auto"/>
            </w:tcBorders>
          </w:tcPr>
          <w:p w:rsidR="00F7742D" w:rsidRPr="00F11BC5" w:rsidRDefault="00F7742D" w:rsidP="00A84B58">
            <w:pPr>
              <w:contextualSpacing/>
              <w:rPr>
                <w:rFonts w:ascii="Times New Roman" w:eastAsia="Times New Roman" w:hAnsi="Times New Roman" w:cs="Times New Roman"/>
                <w:sz w:val="20"/>
                <w:szCs w:val="20"/>
              </w:rPr>
            </w:pPr>
            <w:r w:rsidRPr="00F11BC5">
              <w:rPr>
                <w:rFonts w:ascii="Times New Roman" w:eastAsia="Times New Roman" w:hAnsi="Times New Roman" w:cs="Times New Roman"/>
                <w:sz w:val="20"/>
                <w:szCs w:val="20"/>
              </w:rPr>
              <w:t>доставка кулинарной продукции и готовых блюд на дом</w:t>
            </w:r>
          </w:p>
        </w:tc>
        <w:tc>
          <w:tcPr>
            <w:tcW w:w="2903" w:type="dxa"/>
          </w:tcPr>
          <w:p w:rsidR="00F7742D" w:rsidRPr="00F11BC5" w:rsidRDefault="00F7742D" w:rsidP="00A84B58">
            <w:pPr>
              <w:contextualSpacing/>
              <w:rPr>
                <w:rFonts w:ascii="Times New Roman" w:eastAsia="Times New Roman" w:hAnsi="Times New Roman" w:cs="Times New Roman"/>
                <w:sz w:val="20"/>
                <w:szCs w:val="20"/>
              </w:rPr>
            </w:pPr>
            <w:r w:rsidRPr="00F11BC5">
              <w:rPr>
                <w:rFonts w:ascii="Times New Roman" w:eastAsia="Times New Roman" w:hAnsi="Times New Roman" w:cs="Times New Roman"/>
                <w:sz w:val="20"/>
                <w:szCs w:val="20"/>
              </w:rPr>
              <w:t xml:space="preserve">наличие </w:t>
            </w:r>
          </w:p>
        </w:tc>
      </w:tr>
      <w:tr w:rsidR="00F7742D" w:rsidRPr="00F11BC5" w:rsidTr="00A84B58">
        <w:trPr>
          <w:jc w:val="center"/>
        </w:trPr>
        <w:tc>
          <w:tcPr>
            <w:tcW w:w="9135" w:type="dxa"/>
            <w:gridSpan w:val="3"/>
            <w:tcBorders>
              <w:left w:val="single" w:sz="4" w:space="0" w:color="auto"/>
              <w:bottom w:val="single" w:sz="4" w:space="0" w:color="auto"/>
            </w:tcBorders>
          </w:tcPr>
          <w:p w:rsidR="00F7742D" w:rsidRPr="00F11BC5" w:rsidRDefault="00F7742D" w:rsidP="00A84B58">
            <w:pPr>
              <w:contextualSpacing/>
              <w:jc w:val="center"/>
              <w:rPr>
                <w:rFonts w:ascii="Times New Roman" w:eastAsia="Times New Roman" w:hAnsi="Times New Roman" w:cs="Times New Roman"/>
                <w:sz w:val="20"/>
                <w:szCs w:val="20"/>
              </w:rPr>
            </w:pPr>
            <w:r w:rsidRPr="00F11BC5">
              <w:rPr>
                <w:rFonts w:ascii="Times New Roman" w:eastAsia="Times New Roman" w:hAnsi="Times New Roman" w:cs="Times New Roman"/>
                <w:i/>
                <w:sz w:val="20"/>
                <w:szCs w:val="20"/>
              </w:rPr>
              <w:t>Вариант 2</w:t>
            </w:r>
          </w:p>
        </w:tc>
      </w:tr>
      <w:tr w:rsidR="00F7742D" w:rsidRPr="00F11BC5" w:rsidTr="00A84B58">
        <w:trPr>
          <w:jc w:val="center"/>
        </w:trPr>
        <w:tc>
          <w:tcPr>
            <w:tcW w:w="2534" w:type="dxa"/>
            <w:vMerge w:val="restart"/>
            <w:tcBorders>
              <w:left w:val="single" w:sz="4" w:space="0" w:color="auto"/>
              <w:right w:val="single" w:sz="4" w:space="0" w:color="auto"/>
            </w:tcBorders>
          </w:tcPr>
          <w:p w:rsidR="00F7742D" w:rsidRPr="00F11BC5" w:rsidRDefault="00F7742D" w:rsidP="00A84B58">
            <w:pPr>
              <w:contextualSpacing/>
              <w:rPr>
                <w:rFonts w:ascii="Times New Roman" w:eastAsia="Times New Roman" w:hAnsi="Times New Roman" w:cs="Times New Roman"/>
                <w:sz w:val="20"/>
                <w:szCs w:val="20"/>
              </w:rPr>
            </w:pPr>
            <w:r w:rsidRPr="00F11BC5">
              <w:rPr>
                <w:rFonts w:ascii="Times New Roman" w:eastAsia="Times New Roman" w:hAnsi="Times New Roman" w:cs="Times New Roman"/>
                <w:sz w:val="20"/>
                <w:szCs w:val="20"/>
              </w:rPr>
              <w:t>Возможность купить готовые и упакованные блюда у входа на объект с использованием кнопки вызова</w:t>
            </w:r>
          </w:p>
        </w:tc>
        <w:tc>
          <w:tcPr>
            <w:tcW w:w="3698" w:type="dxa"/>
            <w:tcBorders>
              <w:left w:val="single" w:sz="4" w:space="0" w:color="auto"/>
            </w:tcBorders>
          </w:tcPr>
          <w:p w:rsidR="00F7742D" w:rsidRPr="00F11BC5" w:rsidRDefault="00F7742D" w:rsidP="00A84B58">
            <w:pPr>
              <w:contextualSpacing/>
              <w:rPr>
                <w:rFonts w:ascii="Times New Roman" w:eastAsia="Times New Roman" w:hAnsi="Times New Roman" w:cs="Times New Roman"/>
                <w:sz w:val="20"/>
                <w:szCs w:val="20"/>
              </w:rPr>
            </w:pPr>
            <w:r w:rsidRPr="00F11BC5">
              <w:rPr>
                <w:rFonts w:ascii="Times New Roman" w:eastAsia="Times New Roman" w:hAnsi="Times New Roman" w:cs="Times New Roman"/>
                <w:sz w:val="20"/>
                <w:szCs w:val="20"/>
              </w:rPr>
              <w:t>кнопка вызова персонала</w:t>
            </w:r>
          </w:p>
        </w:tc>
        <w:tc>
          <w:tcPr>
            <w:tcW w:w="2903" w:type="dxa"/>
          </w:tcPr>
          <w:p w:rsidR="00F7742D" w:rsidRPr="00F11BC5" w:rsidRDefault="00F7742D" w:rsidP="00A84B58">
            <w:pPr>
              <w:contextualSpacing/>
              <w:rPr>
                <w:rFonts w:ascii="Times New Roman" w:eastAsia="Times New Roman" w:hAnsi="Times New Roman" w:cs="Times New Roman"/>
                <w:sz w:val="20"/>
                <w:szCs w:val="20"/>
              </w:rPr>
            </w:pPr>
            <w:r w:rsidRPr="00F11BC5">
              <w:rPr>
                <w:rFonts w:ascii="Times New Roman" w:eastAsia="Times New Roman" w:hAnsi="Times New Roman" w:cs="Times New Roman"/>
                <w:sz w:val="20"/>
                <w:szCs w:val="20"/>
              </w:rPr>
              <w:t>наличие</w:t>
            </w:r>
          </w:p>
        </w:tc>
      </w:tr>
      <w:tr w:rsidR="00F7742D" w:rsidRPr="00F11BC5" w:rsidTr="00A84B58">
        <w:trPr>
          <w:jc w:val="center"/>
        </w:trPr>
        <w:tc>
          <w:tcPr>
            <w:tcW w:w="2534" w:type="dxa"/>
            <w:vMerge/>
            <w:tcBorders>
              <w:left w:val="single" w:sz="4" w:space="0" w:color="auto"/>
              <w:bottom w:val="single" w:sz="4" w:space="0" w:color="auto"/>
              <w:right w:val="single" w:sz="4" w:space="0" w:color="auto"/>
            </w:tcBorders>
          </w:tcPr>
          <w:p w:rsidR="00F7742D" w:rsidRPr="00F11BC5" w:rsidRDefault="00F7742D" w:rsidP="00A84B58">
            <w:pPr>
              <w:contextualSpacing/>
              <w:rPr>
                <w:rFonts w:ascii="Times New Roman" w:eastAsia="Times New Roman" w:hAnsi="Times New Roman" w:cs="Times New Roman"/>
                <w:sz w:val="20"/>
                <w:szCs w:val="20"/>
              </w:rPr>
            </w:pPr>
          </w:p>
        </w:tc>
        <w:tc>
          <w:tcPr>
            <w:tcW w:w="3698" w:type="dxa"/>
            <w:tcBorders>
              <w:left w:val="single" w:sz="4" w:space="0" w:color="auto"/>
            </w:tcBorders>
          </w:tcPr>
          <w:p w:rsidR="00F7742D" w:rsidRPr="00F11BC5" w:rsidRDefault="00F7742D" w:rsidP="00A84B58">
            <w:pPr>
              <w:contextualSpacing/>
              <w:rPr>
                <w:rFonts w:ascii="Times New Roman" w:eastAsia="Times New Roman" w:hAnsi="Times New Roman" w:cs="Times New Roman"/>
                <w:sz w:val="20"/>
                <w:szCs w:val="20"/>
              </w:rPr>
            </w:pPr>
            <w:r w:rsidRPr="00F11BC5">
              <w:rPr>
                <w:rFonts w:ascii="Times New Roman" w:eastAsia="Times New Roman" w:hAnsi="Times New Roman" w:cs="Times New Roman"/>
                <w:sz w:val="20"/>
                <w:szCs w:val="20"/>
              </w:rPr>
              <w:t>персонал, в должностные обязанности/ инструкции которого входит принятие заказа у инвалида у входа, вынос и продажа упакованных готовых блюд</w:t>
            </w:r>
          </w:p>
        </w:tc>
        <w:tc>
          <w:tcPr>
            <w:tcW w:w="2903" w:type="dxa"/>
          </w:tcPr>
          <w:p w:rsidR="00F7742D" w:rsidRPr="00F11BC5" w:rsidRDefault="00F7742D" w:rsidP="00A84B58">
            <w:pPr>
              <w:contextualSpacing/>
              <w:rPr>
                <w:rFonts w:ascii="Times New Roman" w:eastAsia="Times New Roman" w:hAnsi="Times New Roman" w:cs="Times New Roman"/>
                <w:sz w:val="20"/>
                <w:szCs w:val="20"/>
              </w:rPr>
            </w:pPr>
            <w:r w:rsidRPr="00F11BC5">
              <w:rPr>
                <w:rFonts w:ascii="Times New Roman" w:eastAsia="Times New Roman" w:hAnsi="Times New Roman" w:cs="Times New Roman"/>
                <w:sz w:val="20"/>
                <w:szCs w:val="20"/>
              </w:rPr>
              <w:t>наличие</w:t>
            </w:r>
          </w:p>
        </w:tc>
      </w:tr>
      <w:tr w:rsidR="00F7742D" w:rsidRPr="00F11BC5" w:rsidTr="00A84B58">
        <w:trPr>
          <w:trHeight w:val="437"/>
          <w:jc w:val="center"/>
        </w:trPr>
        <w:tc>
          <w:tcPr>
            <w:tcW w:w="9135" w:type="dxa"/>
            <w:gridSpan w:val="3"/>
            <w:tcBorders>
              <w:top w:val="single" w:sz="4" w:space="0" w:color="auto"/>
              <w:left w:val="single" w:sz="4" w:space="0" w:color="auto"/>
              <w:bottom w:val="single" w:sz="4" w:space="0" w:color="auto"/>
              <w:right w:val="single" w:sz="4" w:space="0" w:color="auto"/>
            </w:tcBorders>
          </w:tcPr>
          <w:p w:rsidR="00F7742D" w:rsidRPr="00F11BC5" w:rsidRDefault="00F7742D" w:rsidP="00A84B58">
            <w:pPr>
              <w:contextualSpacing/>
              <w:jc w:val="center"/>
              <w:rPr>
                <w:rFonts w:ascii="Times New Roman" w:eastAsia="Times New Roman" w:hAnsi="Times New Roman" w:cs="Times New Roman"/>
                <w:sz w:val="20"/>
                <w:szCs w:val="20"/>
              </w:rPr>
            </w:pPr>
            <w:r w:rsidRPr="00F11BC5">
              <w:rPr>
                <w:rFonts w:ascii="Times New Roman" w:eastAsia="Calibri" w:hAnsi="Times New Roman" w:cs="Times New Roman"/>
                <w:i/>
                <w:sz w:val="20"/>
                <w:szCs w:val="20"/>
                <w:lang w:eastAsia="ru-RU"/>
              </w:rPr>
              <w:t>Объект бытового обслуживания</w:t>
            </w:r>
          </w:p>
        </w:tc>
      </w:tr>
      <w:tr w:rsidR="00F7742D" w:rsidRPr="00F11BC5" w:rsidTr="00A84B58">
        <w:trPr>
          <w:jc w:val="center"/>
        </w:trPr>
        <w:tc>
          <w:tcPr>
            <w:tcW w:w="2534" w:type="dxa"/>
            <w:vMerge w:val="restart"/>
            <w:tcBorders>
              <w:top w:val="single" w:sz="4" w:space="0" w:color="auto"/>
              <w:left w:val="single" w:sz="4" w:space="0" w:color="auto"/>
              <w:bottom w:val="single" w:sz="4" w:space="0" w:color="auto"/>
              <w:right w:val="single" w:sz="4" w:space="0" w:color="auto"/>
            </w:tcBorders>
          </w:tcPr>
          <w:p w:rsidR="00F7742D" w:rsidRPr="00F11BC5" w:rsidRDefault="00F7742D" w:rsidP="00A84B58">
            <w:pPr>
              <w:contextualSpacing/>
              <w:rPr>
                <w:rFonts w:ascii="Times New Roman" w:eastAsia="Times New Roman" w:hAnsi="Times New Roman" w:cs="Times New Roman"/>
                <w:sz w:val="20"/>
                <w:szCs w:val="20"/>
              </w:rPr>
            </w:pPr>
            <w:r w:rsidRPr="00F11BC5">
              <w:rPr>
                <w:rFonts w:ascii="Times New Roman" w:eastAsia="Times New Roman" w:hAnsi="Times New Roman" w:cs="Times New Roman"/>
                <w:sz w:val="20"/>
                <w:szCs w:val="20"/>
              </w:rPr>
              <w:t>Доступность услуги объекта бытового обслуживания населения</w:t>
            </w:r>
          </w:p>
        </w:tc>
        <w:tc>
          <w:tcPr>
            <w:tcW w:w="3698" w:type="dxa"/>
            <w:tcBorders>
              <w:left w:val="single" w:sz="4" w:space="0" w:color="auto"/>
            </w:tcBorders>
          </w:tcPr>
          <w:p w:rsidR="00F7742D" w:rsidRPr="00F11BC5" w:rsidRDefault="00F7742D" w:rsidP="00A84B58">
            <w:pPr>
              <w:contextualSpacing/>
              <w:rPr>
                <w:rFonts w:ascii="Times New Roman" w:eastAsia="Times New Roman" w:hAnsi="Times New Roman" w:cs="Times New Roman"/>
                <w:sz w:val="20"/>
                <w:szCs w:val="20"/>
              </w:rPr>
            </w:pPr>
            <w:r w:rsidRPr="00F11BC5">
              <w:rPr>
                <w:rFonts w:ascii="Times New Roman" w:eastAsia="Times New Roman" w:hAnsi="Times New Roman" w:cs="Times New Roman"/>
                <w:sz w:val="20"/>
                <w:szCs w:val="20"/>
              </w:rPr>
              <w:t>прием заказа по телефону</w:t>
            </w:r>
          </w:p>
        </w:tc>
        <w:tc>
          <w:tcPr>
            <w:tcW w:w="2903" w:type="dxa"/>
            <w:vMerge w:val="restart"/>
          </w:tcPr>
          <w:p w:rsidR="00F7742D" w:rsidRPr="00F11BC5" w:rsidRDefault="00F7742D" w:rsidP="00A84B58">
            <w:pPr>
              <w:contextualSpacing/>
              <w:rPr>
                <w:rFonts w:ascii="Times New Roman" w:eastAsia="Times New Roman" w:hAnsi="Times New Roman" w:cs="Times New Roman"/>
                <w:sz w:val="20"/>
                <w:szCs w:val="20"/>
              </w:rPr>
            </w:pPr>
            <w:r w:rsidRPr="00F11BC5">
              <w:rPr>
                <w:rFonts w:ascii="Times New Roman" w:eastAsia="Times New Roman" w:hAnsi="Times New Roman" w:cs="Times New Roman"/>
                <w:sz w:val="20"/>
                <w:szCs w:val="20"/>
              </w:rPr>
              <w:t>наличие, по крайней мере, одного из элементов</w:t>
            </w:r>
          </w:p>
        </w:tc>
      </w:tr>
      <w:tr w:rsidR="00F7742D" w:rsidRPr="00F11BC5" w:rsidTr="00A84B58">
        <w:trPr>
          <w:jc w:val="center"/>
        </w:trPr>
        <w:tc>
          <w:tcPr>
            <w:tcW w:w="2534" w:type="dxa"/>
            <w:vMerge/>
            <w:tcBorders>
              <w:top w:val="single" w:sz="4" w:space="0" w:color="auto"/>
              <w:left w:val="single" w:sz="4" w:space="0" w:color="auto"/>
              <w:bottom w:val="single" w:sz="4" w:space="0" w:color="auto"/>
              <w:right w:val="single" w:sz="4" w:space="0" w:color="auto"/>
            </w:tcBorders>
          </w:tcPr>
          <w:p w:rsidR="00F7742D" w:rsidRPr="00F11BC5" w:rsidRDefault="00F7742D" w:rsidP="00A84B58">
            <w:pPr>
              <w:contextualSpacing/>
              <w:rPr>
                <w:rFonts w:ascii="Times New Roman" w:eastAsia="Times New Roman" w:hAnsi="Times New Roman" w:cs="Times New Roman"/>
                <w:sz w:val="20"/>
                <w:szCs w:val="20"/>
              </w:rPr>
            </w:pPr>
          </w:p>
        </w:tc>
        <w:tc>
          <w:tcPr>
            <w:tcW w:w="3698" w:type="dxa"/>
            <w:tcBorders>
              <w:left w:val="single" w:sz="4" w:space="0" w:color="auto"/>
            </w:tcBorders>
          </w:tcPr>
          <w:p w:rsidR="00F7742D" w:rsidRPr="00F11BC5" w:rsidRDefault="00F7742D" w:rsidP="00A84B58">
            <w:pPr>
              <w:contextualSpacing/>
              <w:rPr>
                <w:rFonts w:ascii="Times New Roman" w:eastAsia="Times New Roman" w:hAnsi="Times New Roman" w:cs="Times New Roman"/>
                <w:sz w:val="20"/>
                <w:szCs w:val="20"/>
              </w:rPr>
            </w:pPr>
            <w:r w:rsidRPr="00F11BC5">
              <w:rPr>
                <w:rFonts w:ascii="Times New Roman" w:eastAsia="Times New Roman" w:hAnsi="Times New Roman" w:cs="Times New Roman"/>
                <w:sz w:val="20"/>
                <w:szCs w:val="20"/>
              </w:rPr>
              <w:t>прием заказа по интернету</w:t>
            </w:r>
          </w:p>
        </w:tc>
        <w:tc>
          <w:tcPr>
            <w:tcW w:w="2903" w:type="dxa"/>
            <w:vMerge/>
          </w:tcPr>
          <w:p w:rsidR="00F7742D" w:rsidRPr="00F11BC5" w:rsidRDefault="00F7742D" w:rsidP="00A84B58">
            <w:pPr>
              <w:contextualSpacing/>
              <w:rPr>
                <w:rFonts w:ascii="Times New Roman" w:eastAsia="Times New Roman" w:hAnsi="Times New Roman" w:cs="Times New Roman"/>
                <w:sz w:val="20"/>
                <w:szCs w:val="20"/>
              </w:rPr>
            </w:pPr>
          </w:p>
        </w:tc>
      </w:tr>
      <w:tr w:rsidR="00F7742D" w:rsidRPr="00F11BC5" w:rsidTr="00A84B58">
        <w:trPr>
          <w:jc w:val="center"/>
        </w:trPr>
        <w:tc>
          <w:tcPr>
            <w:tcW w:w="2534" w:type="dxa"/>
            <w:vMerge/>
            <w:tcBorders>
              <w:top w:val="single" w:sz="4" w:space="0" w:color="auto"/>
              <w:left w:val="single" w:sz="4" w:space="0" w:color="auto"/>
              <w:bottom w:val="single" w:sz="4" w:space="0" w:color="auto"/>
              <w:right w:val="single" w:sz="4" w:space="0" w:color="auto"/>
            </w:tcBorders>
          </w:tcPr>
          <w:p w:rsidR="00F7742D" w:rsidRPr="00F11BC5" w:rsidRDefault="00F7742D" w:rsidP="00A84B58">
            <w:pPr>
              <w:contextualSpacing/>
              <w:rPr>
                <w:rFonts w:ascii="Times New Roman" w:eastAsia="Times New Roman" w:hAnsi="Times New Roman" w:cs="Times New Roman"/>
                <w:sz w:val="20"/>
                <w:szCs w:val="20"/>
              </w:rPr>
            </w:pPr>
          </w:p>
        </w:tc>
        <w:tc>
          <w:tcPr>
            <w:tcW w:w="3698" w:type="dxa"/>
            <w:tcBorders>
              <w:left w:val="single" w:sz="4" w:space="0" w:color="auto"/>
            </w:tcBorders>
          </w:tcPr>
          <w:p w:rsidR="00F7742D" w:rsidRPr="00F11BC5" w:rsidRDefault="00F7742D" w:rsidP="00A84B58">
            <w:pPr>
              <w:contextualSpacing/>
              <w:rPr>
                <w:rFonts w:ascii="Times New Roman" w:eastAsia="Times New Roman" w:hAnsi="Times New Roman" w:cs="Times New Roman"/>
                <w:sz w:val="20"/>
                <w:szCs w:val="20"/>
              </w:rPr>
            </w:pPr>
            <w:r w:rsidRPr="00F11BC5">
              <w:rPr>
                <w:rFonts w:ascii="Times New Roman" w:eastAsia="Times New Roman" w:hAnsi="Times New Roman" w:cs="Times New Roman"/>
                <w:sz w:val="20"/>
                <w:szCs w:val="20"/>
              </w:rPr>
              <w:t>выезд персонала на дом к инвалиду для оказания услуги</w:t>
            </w:r>
          </w:p>
        </w:tc>
        <w:tc>
          <w:tcPr>
            <w:tcW w:w="2903" w:type="dxa"/>
          </w:tcPr>
          <w:p w:rsidR="00F7742D" w:rsidRPr="00F11BC5" w:rsidRDefault="00F7742D" w:rsidP="00A84B58">
            <w:pPr>
              <w:contextualSpacing/>
              <w:rPr>
                <w:rFonts w:ascii="Times New Roman" w:eastAsia="Times New Roman" w:hAnsi="Times New Roman" w:cs="Times New Roman"/>
                <w:sz w:val="20"/>
                <w:szCs w:val="20"/>
              </w:rPr>
            </w:pPr>
            <w:r w:rsidRPr="00F11BC5">
              <w:rPr>
                <w:rFonts w:ascii="Times New Roman" w:eastAsia="Times New Roman" w:hAnsi="Times New Roman" w:cs="Times New Roman"/>
                <w:sz w:val="20"/>
                <w:szCs w:val="20"/>
              </w:rPr>
              <w:t>наличие</w:t>
            </w:r>
          </w:p>
        </w:tc>
      </w:tr>
      <w:tr w:rsidR="00F7742D" w:rsidRPr="00F11BC5" w:rsidTr="00A84B58">
        <w:trPr>
          <w:jc w:val="center"/>
        </w:trPr>
        <w:tc>
          <w:tcPr>
            <w:tcW w:w="9135" w:type="dxa"/>
            <w:gridSpan w:val="3"/>
            <w:tcBorders>
              <w:top w:val="single" w:sz="4" w:space="0" w:color="auto"/>
              <w:left w:val="single" w:sz="4" w:space="0" w:color="auto"/>
              <w:bottom w:val="single" w:sz="4" w:space="0" w:color="auto"/>
            </w:tcBorders>
          </w:tcPr>
          <w:p w:rsidR="00F7742D" w:rsidRPr="00F11BC5" w:rsidRDefault="00F7742D" w:rsidP="00A84B58">
            <w:pPr>
              <w:contextualSpacing/>
              <w:jc w:val="center"/>
              <w:rPr>
                <w:rFonts w:ascii="Times New Roman" w:eastAsia="Times New Roman" w:hAnsi="Times New Roman" w:cs="Times New Roman"/>
                <w:i/>
                <w:sz w:val="20"/>
                <w:szCs w:val="20"/>
              </w:rPr>
            </w:pPr>
            <w:r w:rsidRPr="00F11BC5">
              <w:rPr>
                <w:rFonts w:ascii="Times New Roman" w:eastAsia="Times New Roman" w:hAnsi="Times New Roman" w:cs="Times New Roman"/>
                <w:i/>
                <w:sz w:val="20"/>
                <w:szCs w:val="20"/>
              </w:rPr>
              <w:t>Приемные пункты химчисток, прачечных, объекты, предоставляющие услуги по ремонту и пошиву обуви, одежды, ремонту бытовой техники</w:t>
            </w:r>
          </w:p>
        </w:tc>
      </w:tr>
      <w:tr w:rsidR="00F7742D" w:rsidRPr="00F11BC5" w:rsidTr="00A84B58">
        <w:trPr>
          <w:jc w:val="center"/>
        </w:trPr>
        <w:tc>
          <w:tcPr>
            <w:tcW w:w="9135" w:type="dxa"/>
            <w:gridSpan w:val="3"/>
            <w:tcBorders>
              <w:top w:val="single" w:sz="4" w:space="0" w:color="auto"/>
              <w:left w:val="single" w:sz="4" w:space="0" w:color="auto"/>
              <w:bottom w:val="single" w:sz="4" w:space="0" w:color="auto"/>
            </w:tcBorders>
          </w:tcPr>
          <w:p w:rsidR="00F7742D" w:rsidRPr="00F11BC5" w:rsidRDefault="00F7742D" w:rsidP="00A84B58">
            <w:pPr>
              <w:contextualSpacing/>
              <w:jc w:val="center"/>
              <w:rPr>
                <w:rFonts w:ascii="Times New Roman" w:eastAsia="Times New Roman" w:hAnsi="Times New Roman" w:cs="Times New Roman"/>
                <w:i/>
                <w:sz w:val="20"/>
                <w:szCs w:val="20"/>
              </w:rPr>
            </w:pPr>
            <w:r w:rsidRPr="00F11BC5">
              <w:rPr>
                <w:rFonts w:ascii="Times New Roman" w:eastAsia="Times New Roman" w:hAnsi="Times New Roman" w:cs="Times New Roman"/>
                <w:i/>
                <w:sz w:val="20"/>
                <w:szCs w:val="20"/>
              </w:rPr>
              <w:t>Вариант 1</w:t>
            </w:r>
          </w:p>
        </w:tc>
      </w:tr>
      <w:tr w:rsidR="00F7742D" w:rsidRPr="00F11BC5" w:rsidTr="00A84B58">
        <w:trPr>
          <w:jc w:val="center"/>
        </w:trPr>
        <w:tc>
          <w:tcPr>
            <w:tcW w:w="2534" w:type="dxa"/>
            <w:vMerge w:val="restart"/>
            <w:tcBorders>
              <w:top w:val="single" w:sz="4" w:space="0" w:color="auto"/>
              <w:left w:val="single" w:sz="4" w:space="0" w:color="auto"/>
              <w:right w:val="single" w:sz="4" w:space="0" w:color="auto"/>
            </w:tcBorders>
          </w:tcPr>
          <w:p w:rsidR="00F7742D" w:rsidRPr="00F11BC5" w:rsidRDefault="00F7742D" w:rsidP="00A84B58">
            <w:pPr>
              <w:contextualSpacing/>
              <w:rPr>
                <w:rFonts w:ascii="Times New Roman" w:eastAsia="Times New Roman" w:hAnsi="Times New Roman" w:cs="Times New Roman"/>
                <w:sz w:val="20"/>
                <w:szCs w:val="20"/>
              </w:rPr>
            </w:pPr>
            <w:r w:rsidRPr="00F11BC5">
              <w:rPr>
                <w:rFonts w:ascii="Times New Roman" w:eastAsia="Times New Roman" w:hAnsi="Times New Roman" w:cs="Times New Roman"/>
                <w:sz w:val="20"/>
                <w:szCs w:val="20"/>
              </w:rPr>
              <w:t xml:space="preserve">Доступность услуги приемных пунктов, химчисток, прачечных, услуги по ремонту и пошиву обуви, одежды, ремонту бытовой техники </w:t>
            </w:r>
          </w:p>
        </w:tc>
        <w:tc>
          <w:tcPr>
            <w:tcW w:w="3698" w:type="dxa"/>
            <w:tcBorders>
              <w:left w:val="single" w:sz="4" w:space="0" w:color="auto"/>
            </w:tcBorders>
          </w:tcPr>
          <w:p w:rsidR="00F7742D" w:rsidRPr="00F11BC5" w:rsidRDefault="00F7742D" w:rsidP="00A84B58">
            <w:pPr>
              <w:contextualSpacing/>
              <w:rPr>
                <w:rFonts w:ascii="Times New Roman" w:eastAsia="Times New Roman" w:hAnsi="Times New Roman" w:cs="Times New Roman"/>
                <w:sz w:val="20"/>
                <w:szCs w:val="20"/>
              </w:rPr>
            </w:pPr>
            <w:r w:rsidRPr="00F11BC5">
              <w:rPr>
                <w:rFonts w:ascii="Times New Roman" w:eastAsia="Times New Roman" w:hAnsi="Times New Roman" w:cs="Times New Roman"/>
                <w:sz w:val="20"/>
                <w:szCs w:val="20"/>
              </w:rPr>
              <w:t>прием заказа по телефону</w:t>
            </w:r>
          </w:p>
        </w:tc>
        <w:tc>
          <w:tcPr>
            <w:tcW w:w="2903" w:type="dxa"/>
            <w:vMerge w:val="restart"/>
          </w:tcPr>
          <w:p w:rsidR="00F7742D" w:rsidRPr="00F11BC5" w:rsidRDefault="00F7742D" w:rsidP="00A84B58">
            <w:pPr>
              <w:contextualSpacing/>
              <w:rPr>
                <w:rFonts w:ascii="Times New Roman" w:eastAsia="Times New Roman" w:hAnsi="Times New Roman" w:cs="Times New Roman"/>
                <w:sz w:val="20"/>
                <w:szCs w:val="20"/>
              </w:rPr>
            </w:pPr>
            <w:r w:rsidRPr="00F11BC5">
              <w:rPr>
                <w:rFonts w:ascii="Times New Roman" w:eastAsia="Times New Roman" w:hAnsi="Times New Roman" w:cs="Times New Roman"/>
                <w:sz w:val="20"/>
                <w:szCs w:val="20"/>
              </w:rPr>
              <w:t>наличие, по крайней мере, одного из элементов</w:t>
            </w:r>
          </w:p>
        </w:tc>
      </w:tr>
      <w:tr w:rsidR="00F7742D" w:rsidRPr="00F11BC5" w:rsidTr="00A84B58">
        <w:trPr>
          <w:jc w:val="center"/>
        </w:trPr>
        <w:tc>
          <w:tcPr>
            <w:tcW w:w="2534" w:type="dxa"/>
            <w:vMerge/>
            <w:tcBorders>
              <w:left w:val="single" w:sz="4" w:space="0" w:color="auto"/>
              <w:right w:val="single" w:sz="4" w:space="0" w:color="auto"/>
            </w:tcBorders>
          </w:tcPr>
          <w:p w:rsidR="00F7742D" w:rsidRPr="00F11BC5" w:rsidRDefault="00F7742D" w:rsidP="00A84B58">
            <w:pPr>
              <w:contextualSpacing/>
              <w:rPr>
                <w:rFonts w:ascii="Times New Roman" w:eastAsia="Times New Roman" w:hAnsi="Times New Roman" w:cs="Times New Roman"/>
                <w:sz w:val="20"/>
                <w:szCs w:val="20"/>
              </w:rPr>
            </w:pPr>
          </w:p>
        </w:tc>
        <w:tc>
          <w:tcPr>
            <w:tcW w:w="3698" w:type="dxa"/>
            <w:tcBorders>
              <w:left w:val="single" w:sz="4" w:space="0" w:color="auto"/>
            </w:tcBorders>
          </w:tcPr>
          <w:p w:rsidR="00F7742D" w:rsidRPr="00F11BC5" w:rsidRDefault="00F7742D" w:rsidP="00A84B58">
            <w:pPr>
              <w:contextualSpacing/>
              <w:rPr>
                <w:rFonts w:ascii="Times New Roman" w:eastAsia="Times New Roman" w:hAnsi="Times New Roman" w:cs="Times New Roman"/>
                <w:sz w:val="20"/>
                <w:szCs w:val="20"/>
              </w:rPr>
            </w:pPr>
            <w:r w:rsidRPr="00F11BC5">
              <w:rPr>
                <w:rFonts w:ascii="Times New Roman" w:eastAsia="Times New Roman" w:hAnsi="Times New Roman" w:cs="Times New Roman"/>
                <w:sz w:val="20"/>
                <w:szCs w:val="20"/>
              </w:rPr>
              <w:t>прием заказа по интернету</w:t>
            </w:r>
          </w:p>
        </w:tc>
        <w:tc>
          <w:tcPr>
            <w:tcW w:w="2903" w:type="dxa"/>
            <w:vMerge/>
          </w:tcPr>
          <w:p w:rsidR="00F7742D" w:rsidRPr="00F11BC5" w:rsidRDefault="00F7742D" w:rsidP="00A84B58">
            <w:pPr>
              <w:contextualSpacing/>
              <w:rPr>
                <w:rFonts w:ascii="Times New Roman" w:eastAsia="Times New Roman" w:hAnsi="Times New Roman" w:cs="Times New Roman"/>
                <w:sz w:val="20"/>
                <w:szCs w:val="20"/>
              </w:rPr>
            </w:pPr>
          </w:p>
        </w:tc>
      </w:tr>
      <w:tr w:rsidR="00F7742D" w:rsidRPr="00F11BC5" w:rsidTr="00A84B58">
        <w:trPr>
          <w:jc w:val="center"/>
        </w:trPr>
        <w:tc>
          <w:tcPr>
            <w:tcW w:w="2534" w:type="dxa"/>
            <w:vMerge/>
            <w:tcBorders>
              <w:left w:val="single" w:sz="4" w:space="0" w:color="auto"/>
              <w:right w:val="single" w:sz="4" w:space="0" w:color="auto"/>
            </w:tcBorders>
          </w:tcPr>
          <w:p w:rsidR="00F7742D" w:rsidRPr="00F11BC5" w:rsidRDefault="00F7742D" w:rsidP="00A84B58">
            <w:pPr>
              <w:contextualSpacing/>
              <w:rPr>
                <w:rFonts w:ascii="Times New Roman" w:eastAsia="Times New Roman" w:hAnsi="Times New Roman" w:cs="Times New Roman"/>
                <w:sz w:val="20"/>
                <w:szCs w:val="20"/>
              </w:rPr>
            </w:pPr>
          </w:p>
        </w:tc>
        <w:tc>
          <w:tcPr>
            <w:tcW w:w="3698" w:type="dxa"/>
            <w:tcBorders>
              <w:left w:val="single" w:sz="4" w:space="0" w:color="auto"/>
            </w:tcBorders>
          </w:tcPr>
          <w:p w:rsidR="00F7742D" w:rsidRPr="00F11BC5" w:rsidRDefault="00F7742D" w:rsidP="00A84B58">
            <w:pPr>
              <w:contextualSpacing/>
              <w:rPr>
                <w:rFonts w:ascii="Times New Roman" w:eastAsia="Times New Roman" w:hAnsi="Times New Roman" w:cs="Times New Roman"/>
                <w:sz w:val="20"/>
                <w:szCs w:val="20"/>
              </w:rPr>
            </w:pPr>
            <w:r w:rsidRPr="00F11BC5">
              <w:rPr>
                <w:rFonts w:ascii="Times New Roman" w:eastAsia="Times New Roman" w:hAnsi="Times New Roman" w:cs="Times New Roman"/>
                <w:sz w:val="20"/>
                <w:szCs w:val="20"/>
              </w:rPr>
              <w:t>выезд персонала на дом к инвалиду для оказания услуги</w:t>
            </w:r>
          </w:p>
        </w:tc>
        <w:tc>
          <w:tcPr>
            <w:tcW w:w="2903" w:type="dxa"/>
          </w:tcPr>
          <w:p w:rsidR="00F7742D" w:rsidRPr="00F11BC5" w:rsidRDefault="00F7742D" w:rsidP="00A84B58">
            <w:pPr>
              <w:contextualSpacing/>
              <w:rPr>
                <w:rFonts w:ascii="Times New Roman" w:eastAsia="Times New Roman" w:hAnsi="Times New Roman" w:cs="Times New Roman"/>
                <w:sz w:val="20"/>
                <w:szCs w:val="20"/>
              </w:rPr>
            </w:pPr>
            <w:r w:rsidRPr="00F11BC5">
              <w:rPr>
                <w:rFonts w:ascii="Times New Roman" w:eastAsia="Times New Roman" w:hAnsi="Times New Roman" w:cs="Times New Roman"/>
                <w:sz w:val="20"/>
                <w:szCs w:val="20"/>
              </w:rPr>
              <w:t xml:space="preserve">наличие </w:t>
            </w:r>
          </w:p>
        </w:tc>
      </w:tr>
      <w:tr w:rsidR="00F7742D" w:rsidRPr="00F11BC5" w:rsidTr="00A84B58">
        <w:trPr>
          <w:jc w:val="center"/>
        </w:trPr>
        <w:tc>
          <w:tcPr>
            <w:tcW w:w="9135" w:type="dxa"/>
            <w:gridSpan w:val="3"/>
            <w:tcBorders>
              <w:left w:val="single" w:sz="4" w:space="0" w:color="auto"/>
            </w:tcBorders>
          </w:tcPr>
          <w:p w:rsidR="00F7742D" w:rsidRPr="00F11BC5" w:rsidRDefault="00F7742D" w:rsidP="00A84B58">
            <w:pPr>
              <w:contextualSpacing/>
              <w:jc w:val="center"/>
              <w:rPr>
                <w:rFonts w:ascii="Times New Roman" w:eastAsia="Times New Roman" w:hAnsi="Times New Roman" w:cs="Times New Roman"/>
                <w:sz w:val="20"/>
                <w:szCs w:val="20"/>
              </w:rPr>
            </w:pPr>
            <w:r w:rsidRPr="00F11BC5">
              <w:rPr>
                <w:rFonts w:ascii="Times New Roman" w:eastAsia="Times New Roman" w:hAnsi="Times New Roman" w:cs="Times New Roman"/>
                <w:i/>
                <w:sz w:val="20"/>
                <w:szCs w:val="20"/>
              </w:rPr>
              <w:t>Вариант 2</w:t>
            </w:r>
          </w:p>
        </w:tc>
      </w:tr>
      <w:tr w:rsidR="00F7742D" w:rsidRPr="00F11BC5" w:rsidTr="00A84B58">
        <w:trPr>
          <w:jc w:val="center"/>
        </w:trPr>
        <w:tc>
          <w:tcPr>
            <w:tcW w:w="2534" w:type="dxa"/>
            <w:vMerge w:val="restart"/>
            <w:tcBorders>
              <w:left w:val="single" w:sz="4" w:space="0" w:color="auto"/>
              <w:right w:val="single" w:sz="4" w:space="0" w:color="auto"/>
            </w:tcBorders>
          </w:tcPr>
          <w:p w:rsidR="00F7742D" w:rsidRPr="00F11BC5" w:rsidRDefault="00F7742D" w:rsidP="00A84B58">
            <w:pPr>
              <w:contextualSpacing/>
              <w:rPr>
                <w:rFonts w:ascii="Times New Roman" w:eastAsia="Times New Roman" w:hAnsi="Times New Roman" w:cs="Times New Roman"/>
                <w:sz w:val="20"/>
                <w:szCs w:val="20"/>
              </w:rPr>
            </w:pPr>
            <w:r w:rsidRPr="00F11BC5">
              <w:rPr>
                <w:rFonts w:ascii="Times New Roman" w:eastAsia="Times New Roman" w:hAnsi="Times New Roman" w:cs="Times New Roman"/>
                <w:sz w:val="20"/>
                <w:szCs w:val="20"/>
              </w:rPr>
              <w:t>Возможность получить услугу у входа на объект с использованием кнопки вызова</w:t>
            </w:r>
          </w:p>
        </w:tc>
        <w:tc>
          <w:tcPr>
            <w:tcW w:w="3698" w:type="dxa"/>
            <w:tcBorders>
              <w:left w:val="single" w:sz="4" w:space="0" w:color="auto"/>
            </w:tcBorders>
          </w:tcPr>
          <w:p w:rsidR="00F7742D" w:rsidRPr="00F11BC5" w:rsidRDefault="00F7742D" w:rsidP="00A84B58">
            <w:pPr>
              <w:contextualSpacing/>
              <w:rPr>
                <w:rFonts w:ascii="Times New Roman" w:eastAsia="Times New Roman" w:hAnsi="Times New Roman" w:cs="Times New Roman"/>
                <w:sz w:val="20"/>
                <w:szCs w:val="20"/>
              </w:rPr>
            </w:pPr>
            <w:r w:rsidRPr="00F11BC5">
              <w:rPr>
                <w:rFonts w:ascii="Times New Roman" w:eastAsia="Times New Roman" w:hAnsi="Times New Roman" w:cs="Times New Roman"/>
                <w:sz w:val="20"/>
                <w:szCs w:val="20"/>
              </w:rPr>
              <w:t>кнопка вызова персонала</w:t>
            </w:r>
          </w:p>
        </w:tc>
        <w:tc>
          <w:tcPr>
            <w:tcW w:w="2903" w:type="dxa"/>
          </w:tcPr>
          <w:p w:rsidR="00F7742D" w:rsidRPr="00F11BC5" w:rsidRDefault="00F7742D" w:rsidP="00A84B58">
            <w:pPr>
              <w:contextualSpacing/>
              <w:rPr>
                <w:rFonts w:ascii="Times New Roman" w:eastAsia="Times New Roman" w:hAnsi="Times New Roman" w:cs="Times New Roman"/>
                <w:sz w:val="20"/>
                <w:szCs w:val="20"/>
              </w:rPr>
            </w:pPr>
            <w:r w:rsidRPr="00F11BC5">
              <w:rPr>
                <w:rFonts w:ascii="Times New Roman" w:eastAsia="Times New Roman" w:hAnsi="Times New Roman" w:cs="Times New Roman"/>
                <w:sz w:val="20"/>
                <w:szCs w:val="20"/>
              </w:rPr>
              <w:t>наличие</w:t>
            </w:r>
          </w:p>
        </w:tc>
      </w:tr>
      <w:tr w:rsidR="00F7742D" w:rsidRPr="00F11BC5" w:rsidTr="00A84B58">
        <w:trPr>
          <w:jc w:val="center"/>
        </w:trPr>
        <w:tc>
          <w:tcPr>
            <w:tcW w:w="2534" w:type="dxa"/>
            <w:vMerge/>
            <w:tcBorders>
              <w:left w:val="single" w:sz="4" w:space="0" w:color="auto"/>
              <w:right w:val="single" w:sz="4" w:space="0" w:color="auto"/>
            </w:tcBorders>
          </w:tcPr>
          <w:p w:rsidR="00F7742D" w:rsidRPr="00F11BC5" w:rsidRDefault="00F7742D" w:rsidP="00A84B58">
            <w:pPr>
              <w:contextualSpacing/>
              <w:rPr>
                <w:rFonts w:ascii="Times New Roman" w:eastAsia="Times New Roman" w:hAnsi="Times New Roman" w:cs="Times New Roman"/>
                <w:sz w:val="20"/>
                <w:szCs w:val="20"/>
              </w:rPr>
            </w:pPr>
          </w:p>
        </w:tc>
        <w:tc>
          <w:tcPr>
            <w:tcW w:w="3698" w:type="dxa"/>
            <w:tcBorders>
              <w:left w:val="single" w:sz="4" w:space="0" w:color="auto"/>
            </w:tcBorders>
          </w:tcPr>
          <w:p w:rsidR="00F7742D" w:rsidRPr="00F11BC5" w:rsidRDefault="00F7742D" w:rsidP="00A84B58">
            <w:pPr>
              <w:contextualSpacing/>
              <w:rPr>
                <w:rFonts w:ascii="Times New Roman" w:eastAsia="Times New Roman" w:hAnsi="Times New Roman" w:cs="Times New Roman"/>
                <w:sz w:val="20"/>
                <w:szCs w:val="20"/>
              </w:rPr>
            </w:pPr>
            <w:r w:rsidRPr="00F11BC5">
              <w:rPr>
                <w:rFonts w:ascii="Times New Roman" w:eastAsia="Times New Roman" w:hAnsi="Times New Roman" w:cs="Times New Roman"/>
                <w:sz w:val="20"/>
                <w:szCs w:val="20"/>
              </w:rPr>
              <w:t>персонал, в должностные обязанности/ инструкции которого входит принятие заказа у инвалида у входа на объект или вынос ему готового заказа</w:t>
            </w:r>
          </w:p>
        </w:tc>
        <w:tc>
          <w:tcPr>
            <w:tcW w:w="2903" w:type="dxa"/>
          </w:tcPr>
          <w:p w:rsidR="00F7742D" w:rsidRPr="00F11BC5" w:rsidRDefault="00F7742D" w:rsidP="00A84B58">
            <w:pPr>
              <w:contextualSpacing/>
              <w:rPr>
                <w:rFonts w:ascii="Times New Roman" w:eastAsia="Times New Roman" w:hAnsi="Times New Roman" w:cs="Times New Roman"/>
                <w:sz w:val="20"/>
                <w:szCs w:val="20"/>
              </w:rPr>
            </w:pPr>
            <w:r w:rsidRPr="00F11BC5">
              <w:rPr>
                <w:rFonts w:ascii="Times New Roman" w:eastAsia="Times New Roman" w:hAnsi="Times New Roman" w:cs="Times New Roman"/>
                <w:sz w:val="20"/>
                <w:szCs w:val="20"/>
              </w:rPr>
              <w:t>наличие</w:t>
            </w:r>
          </w:p>
        </w:tc>
      </w:tr>
    </w:tbl>
    <w:p w:rsidR="009F5FA3" w:rsidRDefault="009F5FA3" w:rsidP="00B0243D">
      <w:pPr>
        <w:spacing w:after="0" w:line="240" w:lineRule="auto"/>
        <w:jc w:val="both"/>
        <w:rPr>
          <w:rFonts w:ascii="Times New Roman" w:eastAsiaTheme="majorEastAsia" w:hAnsi="Times New Roman" w:cs="Times New Roman"/>
          <w:b/>
          <w:bCs/>
          <w:sz w:val="26"/>
          <w:szCs w:val="26"/>
          <w:lang w:eastAsia="ru-RU"/>
        </w:rPr>
      </w:pPr>
    </w:p>
    <w:p w:rsidR="00BF7CEA" w:rsidRPr="00F11BC5" w:rsidRDefault="00BF7CEA" w:rsidP="00A0434F">
      <w:pPr>
        <w:spacing w:after="0" w:line="240" w:lineRule="auto"/>
        <w:rPr>
          <w:rFonts w:ascii="Times New Roman" w:eastAsiaTheme="majorEastAsia" w:hAnsi="Times New Roman" w:cs="Times New Roman"/>
          <w:b/>
          <w:bCs/>
          <w:sz w:val="26"/>
          <w:szCs w:val="26"/>
          <w:lang w:eastAsia="ru-RU"/>
        </w:rPr>
        <w:sectPr w:rsidR="00BF7CEA" w:rsidRPr="00F11BC5" w:rsidSect="00B800CA">
          <w:pgSz w:w="11906" w:h="16838"/>
          <w:pgMar w:top="1134" w:right="567" w:bottom="1134" w:left="1134" w:header="708" w:footer="708" w:gutter="0"/>
          <w:pgNumType w:start="1"/>
          <w:cols w:space="708"/>
          <w:titlePg/>
          <w:docGrid w:linePitch="360"/>
        </w:sectPr>
      </w:pPr>
    </w:p>
    <w:p w:rsidR="008B28D4" w:rsidRPr="00F11BC5" w:rsidRDefault="008B28D4" w:rsidP="008B28D4">
      <w:pPr>
        <w:spacing w:after="0" w:line="240" w:lineRule="auto"/>
        <w:ind w:firstLine="10348"/>
        <w:jc w:val="center"/>
        <w:rPr>
          <w:rFonts w:ascii="Times New Roman" w:eastAsia="Calibri" w:hAnsi="Times New Roman" w:cs="Times New Roman"/>
          <w:bCs/>
          <w:sz w:val="28"/>
          <w:szCs w:val="28"/>
        </w:rPr>
      </w:pPr>
      <w:r w:rsidRPr="00F11BC5">
        <w:rPr>
          <w:rFonts w:ascii="Times New Roman" w:eastAsia="Calibri" w:hAnsi="Times New Roman" w:cs="Times New Roman"/>
          <w:bCs/>
          <w:sz w:val="28"/>
          <w:szCs w:val="28"/>
        </w:rPr>
        <w:lastRenderedPageBreak/>
        <w:t xml:space="preserve">Приложение </w:t>
      </w:r>
      <w:r w:rsidR="00E21AF2">
        <w:rPr>
          <w:rFonts w:ascii="Times New Roman" w:eastAsia="Calibri" w:hAnsi="Times New Roman" w:cs="Times New Roman"/>
          <w:bCs/>
          <w:sz w:val="28"/>
          <w:szCs w:val="28"/>
        </w:rPr>
        <w:t xml:space="preserve">№ </w:t>
      </w:r>
      <w:r w:rsidRPr="00F11BC5">
        <w:rPr>
          <w:rFonts w:ascii="Times New Roman" w:eastAsia="Calibri" w:hAnsi="Times New Roman" w:cs="Times New Roman"/>
          <w:bCs/>
          <w:sz w:val="28"/>
          <w:szCs w:val="28"/>
        </w:rPr>
        <w:t>2</w:t>
      </w:r>
    </w:p>
    <w:p w:rsidR="008B28D4" w:rsidRPr="00F11BC5" w:rsidRDefault="008B28D4" w:rsidP="008B28D4">
      <w:pPr>
        <w:spacing w:after="0" w:line="240" w:lineRule="auto"/>
        <w:ind w:firstLine="10348"/>
        <w:jc w:val="center"/>
        <w:rPr>
          <w:rFonts w:ascii="Times New Roman" w:eastAsia="Calibri" w:hAnsi="Times New Roman" w:cs="Times New Roman"/>
          <w:bCs/>
          <w:sz w:val="28"/>
          <w:szCs w:val="28"/>
        </w:rPr>
      </w:pPr>
      <w:r w:rsidRPr="00F11BC5">
        <w:rPr>
          <w:rFonts w:ascii="Times New Roman" w:eastAsia="Calibri" w:hAnsi="Times New Roman" w:cs="Times New Roman"/>
          <w:bCs/>
          <w:sz w:val="28"/>
          <w:szCs w:val="28"/>
        </w:rPr>
        <w:t>к приказу Минпромторга России</w:t>
      </w:r>
    </w:p>
    <w:p w:rsidR="008B28D4" w:rsidRPr="00F11BC5" w:rsidRDefault="008B28D4" w:rsidP="008B28D4">
      <w:pPr>
        <w:spacing w:after="0" w:line="240" w:lineRule="auto"/>
        <w:ind w:firstLine="10348"/>
        <w:jc w:val="center"/>
        <w:rPr>
          <w:rFonts w:ascii="Times New Roman" w:eastAsia="Times New Roman" w:hAnsi="Times New Roman" w:cs="Times New Roman"/>
          <w:bCs/>
          <w:sz w:val="28"/>
          <w:szCs w:val="28"/>
          <w:lang w:eastAsia="ru-RU"/>
        </w:rPr>
      </w:pPr>
      <w:r w:rsidRPr="00F11BC5">
        <w:rPr>
          <w:rFonts w:ascii="Times New Roman" w:eastAsia="Calibri" w:hAnsi="Times New Roman" w:cs="Times New Roman"/>
          <w:bCs/>
          <w:sz w:val="28"/>
          <w:szCs w:val="28"/>
        </w:rPr>
        <w:t>от ____________ 2020 г. № ____</w:t>
      </w:r>
    </w:p>
    <w:p w:rsidR="008B28D4" w:rsidRPr="00F11BC5" w:rsidRDefault="008B28D4" w:rsidP="008B28D4">
      <w:pPr>
        <w:spacing w:after="0" w:line="240" w:lineRule="auto"/>
        <w:ind w:firstLine="709"/>
        <w:jc w:val="center"/>
        <w:rPr>
          <w:rFonts w:ascii="Times New Roman CYR" w:eastAsia="Times New Roman" w:hAnsi="Times New Roman CYR" w:cs="Times New Roman CYR"/>
          <w:b/>
          <w:sz w:val="28"/>
          <w:szCs w:val="28"/>
          <w:lang w:eastAsia="ru-RU"/>
        </w:rPr>
      </w:pPr>
    </w:p>
    <w:p w:rsidR="008B28D4" w:rsidRPr="00F11BC5" w:rsidRDefault="008B28D4" w:rsidP="008B28D4">
      <w:pPr>
        <w:spacing w:after="0" w:line="240" w:lineRule="auto"/>
        <w:ind w:firstLine="709"/>
        <w:jc w:val="center"/>
        <w:rPr>
          <w:rFonts w:ascii="Times New Roman CYR" w:eastAsia="Times New Roman" w:hAnsi="Times New Roman CYR" w:cs="Times New Roman CYR"/>
          <w:b/>
          <w:sz w:val="28"/>
          <w:szCs w:val="28"/>
          <w:lang w:eastAsia="ru-RU"/>
        </w:rPr>
      </w:pPr>
      <w:r w:rsidRPr="00F11BC5">
        <w:rPr>
          <w:rFonts w:ascii="Times New Roman CYR" w:eastAsia="Times New Roman" w:hAnsi="Times New Roman CYR" w:cs="Times New Roman CYR"/>
          <w:b/>
          <w:sz w:val="28"/>
          <w:szCs w:val="28"/>
          <w:lang w:eastAsia="ru-RU"/>
        </w:rPr>
        <w:t xml:space="preserve">Перечень </w:t>
      </w:r>
      <w:r w:rsidR="005C3C0A">
        <w:rPr>
          <w:rFonts w:ascii="Times New Roman CYR" w:eastAsia="Times New Roman" w:hAnsi="Times New Roman CYR" w:cs="Times New Roman CYR"/>
          <w:b/>
          <w:sz w:val="28"/>
          <w:szCs w:val="28"/>
          <w:lang w:eastAsia="ru-RU"/>
        </w:rPr>
        <w:t xml:space="preserve">рекомендуемых </w:t>
      </w:r>
      <w:r w:rsidRPr="00F11BC5">
        <w:rPr>
          <w:rFonts w:ascii="Times New Roman CYR" w:eastAsia="Times New Roman" w:hAnsi="Times New Roman CYR" w:cs="Times New Roman CYR"/>
          <w:b/>
          <w:sz w:val="28"/>
          <w:szCs w:val="28"/>
          <w:lang w:eastAsia="ru-RU"/>
        </w:rPr>
        <w:t>требований по обеспечению</w:t>
      </w:r>
      <w:hyperlink w:anchor="sub_1000" w:history="1"/>
      <w:r w:rsidRPr="00F11BC5">
        <w:rPr>
          <w:rFonts w:ascii="Times New Roman CYR" w:eastAsia="Times New Roman" w:hAnsi="Times New Roman CYR" w:cs="Times New Roman CYR"/>
          <w:b/>
          <w:sz w:val="28"/>
          <w:szCs w:val="28"/>
          <w:lang w:eastAsia="ru-RU"/>
        </w:rPr>
        <w:t xml:space="preserve"> доступности для инвалидов объектов и услуг торговли в зависимости от их типа, размера, условий размещения, периода ввода в эксплуатацию, в том числе после реконструкции и капитального ремонта, характера населенного пункта, в котором расположен объект, его отношения к объектам культурного наследия</w:t>
      </w:r>
    </w:p>
    <w:p w:rsidR="008B28D4" w:rsidRPr="00F11BC5" w:rsidRDefault="008B28D4" w:rsidP="008B28D4">
      <w:pPr>
        <w:spacing w:after="0" w:line="240" w:lineRule="auto"/>
        <w:ind w:firstLine="709"/>
        <w:jc w:val="center"/>
        <w:rPr>
          <w:rFonts w:ascii="Times New Roman CYR" w:eastAsia="Times New Roman" w:hAnsi="Times New Roman CYR" w:cs="Times New Roman CYR"/>
          <w:b/>
          <w:sz w:val="26"/>
          <w:szCs w:val="26"/>
          <w:lang w:eastAsia="ru-RU"/>
        </w:rPr>
      </w:pPr>
    </w:p>
    <w:tbl>
      <w:tblPr>
        <w:tblW w:w="4975" w:type="pct"/>
        <w:tblInd w:w="-6" w:type="dxa"/>
        <w:tblLayout w:type="fixed"/>
        <w:tblLook w:val="04A0" w:firstRow="1" w:lastRow="0" w:firstColumn="1" w:lastColumn="0" w:noHBand="0" w:noVBand="1"/>
      </w:tblPr>
      <w:tblGrid>
        <w:gridCol w:w="776"/>
        <w:gridCol w:w="3387"/>
        <w:gridCol w:w="790"/>
        <w:gridCol w:w="599"/>
        <w:gridCol w:w="648"/>
        <w:gridCol w:w="716"/>
        <w:gridCol w:w="716"/>
        <w:gridCol w:w="659"/>
        <w:gridCol w:w="756"/>
        <w:gridCol w:w="838"/>
        <w:gridCol w:w="838"/>
        <w:gridCol w:w="832"/>
        <w:gridCol w:w="699"/>
        <w:gridCol w:w="835"/>
        <w:gridCol w:w="1117"/>
      </w:tblGrid>
      <w:tr w:rsidR="00281908" w:rsidRPr="00F11BC5" w:rsidTr="003302BD">
        <w:trPr>
          <w:trHeight w:val="2580"/>
        </w:trPr>
        <w:tc>
          <w:tcPr>
            <w:tcW w:w="273" w:type="pct"/>
            <w:vMerge w:val="restart"/>
            <w:tcBorders>
              <w:top w:val="single" w:sz="4" w:space="0" w:color="auto"/>
              <w:left w:val="single" w:sz="4" w:space="0" w:color="auto"/>
              <w:bottom w:val="single" w:sz="4" w:space="0" w:color="auto"/>
              <w:right w:val="single" w:sz="4" w:space="0" w:color="auto"/>
            </w:tcBorders>
            <w:vAlign w:val="center"/>
            <w:hideMark/>
          </w:tcPr>
          <w:p w:rsidR="00DE3364" w:rsidRPr="00F11BC5" w:rsidRDefault="00DE3364" w:rsidP="008B28D4">
            <w:pPr>
              <w:spacing w:after="0" w:line="180" w:lineRule="exact"/>
              <w:rPr>
                <w:rFonts w:ascii="Times New Roman" w:eastAsia="Times New Roman" w:hAnsi="Times New Roman" w:cs="Times New Roman"/>
                <w:sz w:val="20"/>
                <w:szCs w:val="20"/>
                <w:lang w:eastAsia="ru-RU"/>
              </w:rPr>
            </w:pPr>
          </w:p>
        </w:tc>
        <w:tc>
          <w:tcPr>
            <w:tcW w:w="1192" w:type="pct"/>
            <w:vMerge w:val="restart"/>
            <w:tcBorders>
              <w:top w:val="single" w:sz="4" w:space="0" w:color="auto"/>
              <w:left w:val="single" w:sz="4" w:space="0" w:color="auto"/>
              <w:bottom w:val="single" w:sz="4" w:space="0" w:color="auto"/>
              <w:right w:val="single" w:sz="4" w:space="0" w:color="auto"/>
            </w:tcBorders>
            <w:vAlign w:val="center"/>
            <w:hideMark/>
          </w:tcPr>
          <w:p w:rsidR="00DE3364" w:rsidRPr="00F11BC5" w:rsidRDefault="00DE3364" w:rsidP="008B28D4">
            <w:pPr>
              <w:spacing w:after="0" w:line="180" w:lineRule="exact"/>
              <w:rPr>
                <w:rFonts w:ascii="Times New Roman" w:eastAsia="Times New Roman" w:hAnsi="Times New Roman" w:cs="Times New Roman"/>
                <w:sz w:val="20"/>
                <w:szCs w:val="20"/>
                <w:lang w:eastAsia="ru-RU"/>
              </w:rPr>
            </w:pPr>
          </w:p>
        </w:tc>
        <w:tc>
          <w:tcPr>
            <w:tcW w:w="278" w:type="pct"/>
            <w:vMerge w:val="restart"/>
            <w:tcBorders>
              <w:top w:val="single" w:sz="4" w:space="0" w:color="auto"/>
              <w:left w:val="single" w:sz="4" w:space="0" w:color="auto"/>
              <w:bottom w:val="single" w:sz="4" w:space="0" w:color="auto"/>
              <w:right w:val="single" w:sz="4" w:space="0" w:color="auto"/>
            </w:tcBorders>
            <w:vAlign w:val="center"/>
            <w:hideMark/>
          </w:tcPr>
          <w:p w:rsidR="00DE3364" w:rsidRPr="008278CF" w:rsidRDefault="00E97F32" w:rsidP="008B28D4">
            <w:pPr>
              <w:spacing w:after="0" w:line="200" w:lineRule="exact"/>
              <w:rPr>
                <w:rFonts w:ascii="Times New Roman" w:eastAsia="Times New Roman" w:hAnsi="Times New Roman" w:cs="Times New Roman"/>
                <w:sz w:val="20"/>
                <w:szCs w:val="20"/>
                <w:lang w:eastAsia="ru-RU"/>
              </w:rPr>
            </w:pPr>
            <w:r w:rsidRPr="008278CF">
              <w:rPr>
                <w:rFonts w:ascii="Times New Roman" w:eastAsia="Times New Roman" w:hAnsi="Times New Roman" w:cs="Times New Roman"/>
                <w:sz w:val="20"/>
                <w:szCs w:val="20"/>
                <w:lang w:eastAsia="ru-RU"/>
              </w:rPr>
              <w:t xml:space="preserve">Пло-щадь торго-вого объек-та </w:t>
            </w:r>
            <w:r w:rsidRPr="008278CF">
              <w:rPr>
                <w:rFonts w:ascii="Times New Roman" w:eastAsia="Times New Roman" w:hAnsi="Times New Roman" w:cs="Times New Roman"/>
                <w:sz w:val="20"/>
                <w:szCs w:val="20"/>
                <w:vertAlign w:val="superscript"/>
                <w:lang w:eastAsia="ru-RU"/>
              </w:rPr>
              <w:t>1)</w:t>
            </w:r>
          </w:p>
        </w:tc>
        <w:tc>
          <w:tcPr>
            <w:tcW w:w="1175" w:type="pct"/>
            <w:gridSpan w:val="5"/>
            <w:tcBorders>
              <w:top w:val="single" w:sz="4" w:space="0" w:color="auto"/>
              <w:left w:val="nil"/>
              <w:bottom w:val="single" w:sz="4" w:space="0" w:color="auto"/>
              <w:right w:val="single" w:sz="4" w:space="0" w:color="auto"/>
            </w:tcBorders>
            <w:shd w:val="clear" w:color="000000" w:fill="FFFFFF"/>
            <w:vAlign w:val="center"/>
            <w:hideMark/>
          </w:tcPr>
          <w:p w:rsidR="003302BD" w:rsidRPr="00F11BC5" w:rsidRDefault="00DE3364" w:rsidP="008B28D4">
            <w:pPr>
              <w:spacing w:after="0" w:line="200" w:lineRule="exact"/>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xml:space="preserve">Доступность объекта </w:t>
            </w:r>
          </w:p>
          <w:p w:rsidR="00DE3364" w:rsidRPr="00F11BC5" w:rsidRDefault="00DE3364" w:rsidP="00126408">
            <w:pPr>
              <w:spacing w:after="0" w:line="200" w:lineRule="exact"/>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xml:space="preserve">для инвалидов </w:t>
            </w:r>
            <w:r w:rsidR="00126408">
              <w:rPr>
                <w:rFonts w:ascii="Times New Roman" w:eastAsia="Times New Roman" w:hAnsi="Times New Roman" w:cs="Times New Roman"/>
                <w:sz w:val="20"/>
                <w:szCs w:val="20"/>
                <w:vertAlign w:val="superscript"/>
                <w:lang w:eastAsia="ru-RU"/>
              </w:rPr>
              <w:t>2)</w:t>
            </w:r>
            <w:r w:rsidRPr="00F11BC5">
              <w:rPr>
                <w:rFonts w:ascii="Times New Roman" w:eastAsia="Times New Roman" w:hAnsi="Times New Roman" w:cs="Times New Roman"/>
                <w:sz w:val="20"/>
                <w:szCs w:val="20"/>
                <w:lang w:eastAsia="ru-RU"/>
              </w:rPr>
              <w:t xml:space="preserve">                   </w:t>
            </w:r>
          </w:p>
        </w:tc>
        <w:tc>
          <w:tcPr>
            <w:tcW w:w="26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E3364" w:rsidRPr="00F11BC5" w:rsidRDefault="00DE3364" w:rsidP="008B28D4">
            <w:pPr>
              <w:spacing w:after="0" w:line="200" w:lineRule="exact"/>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Нали-чие пар-ковки для инва-лидов</w:t>
            </w:r>
          </w:p>
        </w:tc>
        <w:tc>
          <w:tcPr>
            <w:tcW w:w="590" w:type="pct"/>
            <w:gridSpan w:val="2"/>
            <w:tcBorders>
              <w:top w:val="single" w:sz="4" w:space="0" w:color="auto"/>
              <w:left w:val="nil"/>
              <w:bottom w:val="single" w:sz="4" w:space="0" w:color="auto"/>
              <w:right w:val="single" w:sz="4" w:space="0" w:color="auto"/>
            </w:tcBorders>
            <w:shd w:val="clear" w:color="000000" w:fill="FFFFFF"/>
            <w:vAlign w:val="center"/>
            <w:hideMark/>
          </w:tcPr>
          <w:p w:rsidR="00DE3364" w:rsidRPr="00F11BC5" w:rsidRDefault="00DE3364" w:rsidP="00126408">
            <w:pPr>
              <w:spacing w:after="0" w:line="200" w:lineRule="exact"/>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xml:space="preserve">Доступность входа на объект, возможность передвижения в залах обслуживания, возможность получения услуги (покупки и оплаты товара) для инвалидов </w:t>
            </w:r>
            <w:r w:rsidR="00126408">
              <w:rPr>
                <w:rFonts w:ascii="Times New Roman" w:eastAsia="Times New Roman" w:hAnsi="Times New Roman" w:cs="Times New Roman"/>
                <w:sz w:val="20"/>
                <w:szCs w:val="20"/>
                <w:vertAlign w:val="superscript"/>
                <w:lang w:eastAsia="ru-RU"/>
              </w:rPr>
              <w:t>2</w:t>
            </w:r>
            <w:r w:rsidRPr="00F11BC5">
              <w:rPr>
                <w:rFonts w:ascii="Times New Roman" w:eastAsia="Times New Roman" w:hAnsi="Times New Roman" w:cs="Times New Roman"/>
                <w:sz w:val="20"/>
                <w:szCs w:val="20"/>
                <w:vertAlign w:val="superscript"/>
                <w:lang w:eastAsia="ru-RU"/>
              </w:rPr>
              <w:t xml:space="preserve">)    </w:t>
            </w:r>
            <w:r w:rsidRPr="00F11BC5">
              <w:rPr>
                <w:rFonts w:ascii="Times New Roman" w:eastAsia="Times New Roman" w:hAnsi="Times New Roman" w:cs="Times New Roman"/>
                <w:sz w:val="20"/>
                <w:szCs w:val="20"/>
                <w:lang w:eastAsia="ru-RU"/>
              </w:rPr>
              <w:t xml:space="preserve">                                              </w:t>
            </w:r>
          </w:p>
        </w:tc>
        <w:tc>
          <w:tcPr>
            <w:tcW w:w="833" w:type="pct"/>
            <w:gridSpan w:val="3"/>
            <w:tcBorders>
              <w:top w:val="single" w:sz="4" w:space="0" w:color="auto"/>
              <w:left w:val="nil"/>
              <w:bottom w:val="single" w:sz="4" w:space="0" w:color="auto"/>
              <w:right w:val="single" w:sz="4" w:space="0" w:color="auto"/>
            </w:tcBorders>
            <w:shd w:val="clear" w:color="000000" w:fill="FFFFFF"/>
            <w:vAlign w:val="center"/>
            <w:hideMark/>
          </w:tcPr>
          <w:p w:rsidR="00DE3364" w:rsidRPr="00F11BC5" w:rsidRDefault="00DE3364" w:rsidP="00126408">
            <w:pPr>
              <w:spacing w:after="0" w:line="200" w:lineRule="exact"/>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xml:space="preserve">Доступность входа на объект, возможность передвижения в залах обслуживания, возможность получения услуги (покупки и оплаты товара)                                                                                        или                                                            наличие на объекте персонала, в должностные обязанности/ инструкции которого входит сопровождение  и оказание  помощи при получении услуги для инвалидов </w:t>
            </w:r>
            <w:r w:rsidR="00126408">
              <w:rPr>
                <w:rFonts w:ascii="Times New Roman" w:eastAsia="Times New Roman" w:hAnsi="Times New Roman" w:cs="Times New Roman"/>
                <w:sz w:val="20"/>
                <w:szCs w:val="20"/>
                <w:vertAlign w:val="superscript"/>
                <w:lang w:eastAsia="ru-RU"/>
              </w:rPr>
              <w:t>2</w:t>
            </w:r>
            <w:r w:rsidRPr="00F11BC5">
              <w:rPr>
                <w:rFonts w:ascii="Times New Roman" w:eastAsia="Times New Roman" w:hAnsi="Times New Roman" w:cs="Times New Roman"/>
                <w:sz w:val="20"/>
                <w:szCs w:val="20"/>
                <w:vertAlign w:val="superscript"/>
                <w:lang w:eastAsia="ru-RU"/>
              </w:rPr>
              <w:t>)</w:t>
            </w:r>
          </w:p>
        </w:tc>
        <w:tc>
          <w:tcPr>
            <w:tcW w:w="39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E3364" w:rsidRPr="00F11BC5" w:rsidRDefault="00DE3364" w:rsidP="008B28D4">
            <w:pPr>
              <w:spacing w:after="0" w:line="200" w:lineRule="exact"/>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xml:space="preserve">Доступ-ность услуги объекта (наличие кнопки вызова персо-нала и/или наличие услуги по доставке товаров на дом)  </w:t>
            </w:r>
          </w:p>
        </w:tc>
      </w:tr>
      <w:tr w:rsidR="003302BD" w:rsidRPr="00F11BC5" w:rsidTr="003302BD">
        <w:trPr>
          <w:trHeight w:val="219"/>
        </w:trPr>
        <w:tc>
          <w:tcPr>
            <w:tcW w:w="273" w:type="pct"/>
            <w:vMerge/>
            <w:tcBorders>
              <w:top w:val="single" w:sz="4" w:space="0" w:color="auto"/>
              <w:left w:val="single" w:sz="4" w:space="0" w:color="auto"/>
              <w:bottom w:val="single" w:sz="4" w:space="0" w:color="auto"/>
              <w:right w:val="single" w:sz="4" w:space="0" w:color="auto"/>
            </w:tcBorders>
            <w:vAlign w:val="center"/>
            <w:hideMark/>
          </w:tcPr>
          <w:p w:rsidR="00DE3364" w:rsidRPr="00F11BC5" w:rsidRDefault="00DE3364" w:rsidP="008B28D4">
            <w:pPr>
              <w:spacing w:after="0" w:line="180" w:lineRule="exact"/>
              <w:rPr>
                <w:rFonts w:ascii="Times New Roman" w:eastAsia="Times New Roman" w:hAnsi="Times New Roman" w:cs="Times New Roman"/>
                <w:sz w:val="20"/>
                <w:szCs w:val="20"/>
                <w:lang w:eastAsia="ru-RU"/>
              </w:rPr>
            </w:pPr>
          </w:p>
        </w:tc>
        <w:tc>
          <w:tcPr>
            <w:tcW w:w="1192" w:type="pct"/>
            <w:vMerge/>
            <w:tcBorders>
              <w:top w:val="single" w:sz="4" w:space="0" w:color="auto"/>
              <w:left w:val="single" w:sz="4" w:space="0" w:color="auto"/>
              <w:bottom w:val="single" w:sz="4" w:space="0" w:color="auto"/>
              <w:right w:val="single" w:sz="4" w:space="0" w:color="auto"/>
            </w:tcBorders>
            <w:vAlign w:val="center"/>
            <w:hideMark/>
          </w:tcPr>
          <w:p w:rsidR="00DE3364" w:rsidRPr="00F11BC5" w:rsidRDefault="00DE3364" w:rsidP="008B28D4">
            <w:pPr>
              <w:spacing w:after="0" w:line="180" w:lineRule="exact"/>
              <w:rPr>
                <w:rFonts w:ascii="Times New Roman" w:eastAsia="Times New Roman" w:hAnsi="Times New Roman" w:cs="Times New Roman"/>
                <w:sz w:val="20"/>
                <w:szCs w:val="20"/>
                <w:lang w:eastAsia="ru-RU"/>
              </w:rPr>
            </w:pPr>
          </w:p>
        </w:tc>
        <w:tc>
          <w:tcPr>
            <w:tcW w:w="278" w:type="pct"/>
            <w:vMerge/>
            <w:tcBorders>
              <w:top w:val="single" w:sz="4" w:space="0" w:color="auto"/>
              <w:left w:val="single" w:sz="4" w:space="0" w:color="auto"/>
              <w:bottom w:val="single" w:sz="4" w:space="0" w:color="auto"/>
              <w:right w:val="single" w:sz="4" w:space="0" w:color="auto"/>
            </w:tcBorders>
            <w:vAlign w:val="center"/>
            <w:hideMark/>
          </w:tcPr>
          <w:p w:rsidR="00DE3364" w:rsidRPr="00F11BC5" w:rsidRDefault="00DE3364" w:rsidP="008B28D4">
            <w:pPr>
              <w:spacing w:after="0" w:line="180" w:lineRule="exact"/>
              <w:rPr>
                <w:rFonts w:ascii="Times New Roman" w:eastAsia="Times New Roman" w:hAnsi="Times New Roman" w:cs="Times New Roman"/>
                <w:sz w:val="20"/>
                <w:szCs w:val="20"/>
                <w:lang w:eastAsia="ru-RU"/>
              </w:rPr>
            </w:pPr>
          </w:p>
        </w:tc>
        <w:tc>
          <w:tcPr>
            <w:tcW w:w="2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E3364" w:rsidRPr="00F11BC5" w:rsidRDefault="00DE3364" w:rsidP="00126408">
            <w:pPr>
              <w:spacing w:after="0" w:line="180" w:lineRule="exact"/>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К</w:t>
            </w:r>
            <w:r w:rsidR="00126408">
              <w:rPr>
                <w:rFonts w:ascii="Times New Roman" w:eastAsia="Times New Roman" w:hAnsi="Times New Roman" w:cs="Times New Roman"/>
                <w:sz w:val="20"/>
                <w:szCs w:val="20"/>
                <w:vertAlign w:val="superscript"/>
                <w:lang w:eastAsia="ru-RU"/>
              </w:rPr>
              <w:t>3</w:t>
            </w:r>
            <w:r w:rsidRPr="00F11BC5">
              <w:rPr>
                <w:rFonts w:ascii="Times New Roman" w:eastAsia="Times New Roman" w:hAnsi="Times New Roman" w:cs="Times New Roman"/>
                <w:sz w:val="20"/>
                <w:szCs w:val="20"/>
                <w:vertAlign w:val="superscript"/>
                <w:lang w:eastAsia="ru-RU"/>
              </w:rPr>
              <w:t>)</w:t>
            </w:r>
          </w:p>
        </w:tc>
        <w:tc>
          <w:tcPr>
            <w:tcW w:w="22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E3364" w:rsidRPr="00F11BC5" w:rsidRDefault="00DE3364" w:rsidP="00126408">
            <w:pPr>
              <w:spacing w:after="0" w:line="180" w:lineRule="exact"/>
              <w:jc w:val="center"/>
              <w:rPr>
                <w:rFonts w:ascii="Times New Roman" w:eastAsia="Calibri" w:hAnsi="Times New Roman" w:cs="Times New Roman"/>
                <w:sz w:val="20"/>
                <w:szCs w:val="20"/>
              </w:rPr>
            </w:pPr>
            <w:r w:rsidRPr="00F11BC5">
              <w:rPr>
                <w:rFonts w:ascii="Times New Roman" w:eastAsia="Times New Roman" w:hAnsi="Times New Roman" w:cs="Times New Roman"/>
                <w:sz w:val="20"/>
                <w:szCs w:val="20"/>
                <w:lang w:eastAsia="ru-RU"/>
              </w:rPr>
              <w:t>О</w:t>
            </w:r>
            <w:r w:rsidR="00126408">
              <w:rPr>
                <w:rFonts w:ascii="Times New Roman" w:eastAsia="Times New Roman" w:hAnsi="Times New Roman" w:cs="Times New Roman"/>
                <w:sz w:val="20"/>
                <w:szCs w:val="20"/>
                <w:vertAlign w:val="superscript"/>
                <w:lang w:eastAsia="ru-RU"/>
              </w:rPr>
              <w:t>4</w:t>
            </w:r>
            <w:r w:rsidRPr="00F11BC5">
              <w:rPr>
                <w:rFonts w:ascii="Times New Roman" w:eastAsia="Times New Roman" w:hAnsi="Times New Roman" w:cs="Times New Roman"/>
                <w:sz w:val="20"/>
                <w:szCs w:val="20"/>
                <w:vertAlign w:val="superscript"/>
                <w:lang w:eastAsia="ru-RU"/>
              </w:rPr>
              <w:t>)</w:t>
            </w:r>
          </w:p>
        </w:tc>
        <w:tc>
          <w:tcPr>
            <w:tcW w:w="25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E3364" w:rsidRPr="00F11BC5" w:rsidRDefault="00DE3364" w:rsidP="00126408">
            <w:pPr>
              <w:spacing w:after="0" w:line="180" w:lineRule="exact"/>
              <w:jc w:val="center"/>
              <w:rPr>
                <w:rFonts w:ascii="Times New Roman" w:eastAsia="Calibri" w:hAnsi="Times New Roman" w:cs="Times New Roman"/>
                <w:sz w:val="20"/>
                <w:szCs w:val="20"/>
              </w:rPr>
            </w:pPr>
            <w:r w:rsidRPr="00F11BC5">
              <w:rPr>
                <w:rFonts w:ascii="Times New Roman" w:eastAsia="Times New Roman" w:hAnsi="Times New Roman" w:cs="Times New Roman"/>
                <w:sz w:val="20"/>
                <w:szCs w:val="20"/>
                <w:lang w:eastAsia="ru-RU"/>
              </w:rPr>
              <w:t>С</w:t>
            </w:r>
            <w:r w:rsidR="00126408">
              <w:rPr>
                <w:rFonts w:ascii="Times New Roman" w:eastAsia="Times New Roman" w:hAnsi="Times New Roman" w:cs="Times New Roman"/>
                <w:sz w:val="20"/>
                <w:szCs w:val="20"/>
                <w:vertAlign w:val="superscript"/>
                <w:lang w:eastAsia="ru-RU"/>
              </w:rPr>
              <w:t>5</w:t>
            </w:r>
            <w:r w:rsidRPr="00F11BC5">
              <w:rPr>
                <w:rFonts w:ascii="Times New Roman" w:eastAsia="Times New Roman" w:hAnsi="Times New Roman" w:cs="Times New Roman"/>
                <w:sz w:val="20"/>
                <w:szCs w:val="20"/>
                <w:vertAlign w:val="superscript"/>
                <w:lang w:eastAsia="ru-RU"/>
              </w:rPr>
              <w:t>)</w:t>
            </w:r>
          </w:p>
        </w:tc>
        <w:tc>
          <w:tcPr>
            <w:tcW w:w="25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E3364" w:rsidRPr="00F11BC5" w:rsidRDefault="00DE3364" w:rsidP="00126408">
            <w:pPr>
              <w:spacing w:after="0" w:line="180" w:lineRule="exact"/>
              <w:jc w:val="center"/>
              <w:rPr>
                <w:rFonts w:ascii="Times New Roman" w:eastAsia="Calibri" w:hAnsi="Times New Roman" w:cs="Times New Roman"/>
                <w:sz w:val="20"/>
                <w:szCs w:val="20"/>
              </w:rPr>
            </w:pPr>
            <w:r w:rsidRPr="00F11BC5">
              <w:rPr>
                <w:rFonts w:ascii="Times New Roman" w:eastAsia="Times New Roman" w:hAnsi="Times New Roman" w:cs="Times New Roman"/>
                <w:sz w:val="20"/>
                <w:szCs w:val="20"/>
                <w:lang w:eastAsia="ru-RU"/>
              </w:rPr>
              <w:t>Г</w:t>
            </w:r>
            <w:r w:rsidR="00126408">
              <w:rPr>
                <w:rFonts w:ascii="Times New Roman" w:eastAsia="Times New Roman" w:hAnsi="Times New Roman" w:cs="Times New Roman"/>
                <w:sz w:val="20"/>
                <w:szCs w:val="20"/>
                <w:vertAlign w:val="superscript"/>
                <w:lang w:eastAsia="ru-RU"/>
              </w:rPr>
              <w:t>6</w:t>
            </w:r>
            <w:r w:rsidRPr="00F11BC5">
              <w:rPr>
                <w:rFonts w:ascii="Times New Roman" w:eastAsia="Times New Roman" w:hAnsi="Times New Roman" w:cs="Times New Roman"/>
                <w:sz w:val="20"/>
                <w:szCs w:val="20"/>
                <w:vertAlign w:val="superscript"/>
                <w:lang w:eastAsia="ru-RU"/>
              </w:rPr>
              <w:t>)</w:t>
            </w:r>
          </w:p>
        </w:tc>
        <w:tc>
          <w:tcPr>
            <w:tcW w:w="232" w:type="pct"/>
            <w:tcBorders>
              <w:top w:val="single" w:sz="4" w:space="0" w:color="auto"/>
              <w:left w:val="single" w:sz="4" w:space="0" w:color="auto"/>
              <w:bottom w:val="single" w:sz="4" w:space="0" w:color="auto"/>
              <w:right w:val="single" w:sz="4" w:space="0" w:color="auto"/>
            </w:tcBorders>
            <w:vAlign w:val="center"/>
          </w:tcPr>
          <w:p w:rsidR="00DE3364" w:rsidRPr="00F11BC5" w:rsidRDefault="008278CF" w:rsidP="00126408">
            <w:pPr>
              <w:spacing w:after="0" w:line="180" w:lineRule="exac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w:t>
            </w:r>
            <w:r w:rsidR="00126408">
              <w:rPr>
                <w:rFonts w:ascii="Times New Roman" w:eastAsia="Times New Roman" w:hAnsi="Times New Roman" w:cs="Times New Roman"/>
                <w:sz w:val="20"/>
                <w:szCs w:val="20"/>
                <w:vertAlign w:val="superscript"/>
                <w:lang w:eastAsia="ru-RU"/>
              </w:rPr>
              <w:t>7</w:t>
            </w:r>
            <w:r w:rsidR="00DE3364" w:rsidRPr="00F11BC5">
              <w:rPr>
                <w:rFonts w:ascii="Times New Roman" w:eastAsia="Times New Roman" w:hAnsi="Times New Roman" w:cs="Times New Roman"/>
                <w:sz w:val="20"/>
                <w:szCs w:val="20"/>
                <w:vertAlign w:val="superscript"/>
                <w:lang w:eastAsia="ru-RU"/>
              </w:rPr>
              <w:t>)</w:t>
            </w:r>
          </w:p>
        </w:tc>
        <w:tc>
          <w:tcPr>
            <w:tcW w:w="266" w:type="pct"/>
            <w:vMerge/>
            <w:tcBorders>
              <w:top w:val="single" w:sz="4" w:space="0" w:color="auto"/>
              <w:left w:val="single" w:sz="4" w:space="0" w:color="auto"/>
              <w:bottom w:val="single" w:sz="4" w:space="0" w:color="auto"/>
              <w:right w:val="single" w:sz="4" w:space="0" w:color="auto"/>
            </w:tcBorders>
            <w:vAlign w:val="center"/>
            <w:hideMark/>
          </w:tcPr>
          <w:p w:rsidR="00DE3364" w:rsidRPr="00F11BC5" w:rsidRDefault="00DE3364" w:rsidP="00392283">
            <w:pPr>
              <w:spacing w:after="0" w:line="180" w:lineRule="exact"/>
              <w:jc w:val="center"/>
              <w:rPr>
                <w:rFonts w:ascii="Times New Roman" w:eastAsia="Times New Roman" w:hAnsi="Times New Roman" w:cs="Times New Roman"/>
                <w:sz w:val="20"/>
                <w:szCs w:val="20"/>
                <w:lang w:eastAsia="ru-RU"/>
              </w:rPr>
            </w:pPr>
          </w:p>
        </w:tc>
        <w:tc>
          <w:tcPr>
            <w:tcW w:w="29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E3364" w:rsidRPr="00F11BC5" w:rsidRDefault="00DE3364" w:rsidP="00392283">
            <w:pPr>
              <w:spacing w:after="0" w:line="180" w:lineRule="exact"/>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К</w:t>
            </w:r>
          </w:p>
        </w:tc>
        <w:tc>
          <w:tcPr>
            <w:tcW w:w="29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E3364" w:rsidRPr="00F11BC5" w:rsidRDefault="00DE3364" w:rsidP="00392283">
            <w:pPr>
              <w:spacing w:after="0" w:line="180" w:lineRule="exact"/>
              <w:jc w:val="center"/>
              <w:rPr>
                <w:rFonts w:ascii="Times New Roman" w:eastAsia="Calibri" w:hAnsi="Times New Roman" w:cs="Times New Roman"/>
                <w:sz w:val="20"/>
                <w:szCs w:val="20"/>
              </w:rPr>
            </w:pPr>
            <w:r w:rsidRPr="00F11BC5">
              <w:rPr>
                <w:rFonts w:ascii="Times New Roman" w:eastAsia="Times New Roman" w:hAnsi="Times New Roman" w:cs="Times New Roman"/>
                <w:sz w:val="20"/>
                <w:szCs w:val="20"/>
                <w:lang w:eastAsia="ru-RU"/>
              </w:rPr>
              <w:t>О</w:t>
            </w:r>
          </w:p>
        </w:tc>
        <w:tc>
          <w:tcPr>
            <w:tcW w:w="29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E3364" w:rsidRPr="00F11BC5" w:rsidRDefault="00DE3364" w:rsidP="00392283">
            <w:pPr>
              <w:spacing w:after="0" w:line="180" w:lineRule="exact"/>
              <w:jc w:val="center"/>
              <w:rPr>
                <w:rFonts w:ascii="Times New Roman" w:eastAsia="Calibri" w:hAnsi="Times New Roman" w:cs="Times New Roman"/>
                <w:sz w:val="20"/>
                <w:szCs w:val="20"/>
              </w:rPr>
            </w:pPr>
            <w:r w:rsidRPr="00F11BC5">
              <w:rPr>
                <w:rFonts w:ascii="Times New Roman" w:eastAsia="Times New Roman" w:hAnsi="Times New Roman" w:cs="Times New Roman"/>
                <w:sz w:val="20"/>
                <w:szCs w:val="20"/>
                <w:lang w:eastAsia="ru-RU"/>
              </w:rPr>
              <w:t>С</w:t>
            </w:r>
          </w:p>
        </w:tc>
        <w:tc>
          <w:tcPr>
            <w:tcW w:w="24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E3364" w:rsidRPr="00F11BC5" w:rsidRDefault="00DE3364" w:rsidP="00392283">
            <w:pPr>
              <w:spacing w:after="0" w:line="180" w:lineRule="exact"/>
              <w:jc w:val="center"/>
              <w:rPr>
                <w:rFonts w:ascii="Times New Roman" w:eastAsia="Calibri" w:hAnsi="Times New Roman" w:cs="Times New Roman"/>
                <w:sz w:val="20"/>
                <w:szCs w:val="20"/>
              </w:rPr>
            </w:pPr>
            <w:r w:rsidRPr="00F11BC5">
              <w:rPr>
                <w:rFonts w:ascii="Times New Roman" w:eastAsia="Times New Roman" w:hAnsi="Times New Roman" w:cs="Times New Roman"/>
                <w:sz w:val="20"/>
                <w:szCs w:val="20"/>
                <w:lang w:eastAsia="ru-RU"/>
              </w:rPr>
              <w:t>Г</w:t>
            </w:r>
          </w:p>
        </w:tc>
        <w:tc>
          <w:tcPr>
            <w:tcW w:w="294" w:type="pct"/>
            <w:tcBorders>
              <w:top w:val="single" w:sz="4" w:space="0" w:color="auto"/>
              <w:left w:val="single" w:sz="4" w:space="0" w:color="auto"/>
              <w:bottom w:val="single" w:sz="4" w:space="0" w:color="auto"/>
              <w:right w:val="single" w:sz="4" w:space="0" w:color="auto"/>
            </w:tcBorders>
            <w:vAlign w:val="center"/>
          </w:tcPr>
          <w:p w:rsidR="00DE3364" w:rsidRPr="00F11BC5" w:rsidRDefault="008278CF" w:rsidP="00392283">
            <w:pPr>
              <w:spacing w:after="0" w:line="180" w:lineRule="exac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w:t>
            </w:r>
          </w:p>
        </w:tc>
        <w:tc>
          <w:tcPr>
            <w:tcW w:w="393" w:type="pct"/>
            <w:vMerge/>
            <w:tcBorders>
              <w:top w:val="single" w:sz="4" w:space="0" w:color="auto"/>
              <w:left w:val="single" w:sz="4" w:space="0" w:color="auto"/>
              <w:bottom w:val="single" w:sz="4" w:space="0" w:color="auto"/>
              <w:right w:val="single" w:sz="4" w:space="0" w:color="auto"/>
            </w:tcBorders>
            <w:vAlign w:val="center"/>
            <w:hideMark/>
          </w:tcPr>
          <w:p w:rsidR="00DE3364" w:rsidRPr="00F11BC5" w:rsidRDefault="00DE3364" w:rsidP="008B28D4">
            <w:pPr>
              <w:spacing w:after="0" w:line="180" w:lineRule="exact"/>
              <w:rPr>
                <w:rFonts w:ascii="Times New Roman" w:eastAsia="Times New Roman" w:hAnsi="Times New Roman" w:cs="Times New Roman"/>
                <w:sz w:val="20"/>
                <w:szCs w:val="20"/>
                <w:lang w:eastAsia="ru-RU"/>
              </w:rPr>
            </w:pPr>
          </w:p>
        </w:tc>
      </w:tr>
      <w:tr w:rsidR="003302BD" w:rsidRPr="00F11BC5" w:rsidTr="00F11BC5">
        <w:trPr>
          <w:trHeight w:val="300"/>
        </w:trPr>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E3364" w:rsidRPr="00F11BC5" w:rsidRDefault="00DE3364" w:rsidP="00F11BC5">
            <w:pPr>
              <w:spacing w:after="0" w:line="180" w:lineRule="exact"/>
              <w:jc w:val="center"/>
              <w:rPr>
                <w:rFonts w:ascii="Times New Roman" w:eastAsia="Times New Roman" w:hAnsi="Times New Roman" w:cs="Times New Roman"/>
                <w:sz w:val="16"/>
                <w:szCs w:val="16"/>
                <w:lang w:eastAsia="ru-RU"/>
              </w:rPr>
            </w:pPr>
            <w:r w:rsidRPr="00F11BC5">
              <w:rPr>
                <w:rFonts w:ascii="Times New Roman" w:eastAsia="Times New Roman" w:hAnsi="Times New Roman" w:cs="Times New Roman"/>
                <w:sz w:val="16"/>
                <w:szCs w:val="16"/>
                <w:lang w:eastAsia="ru-RU"/>
              </w:rPr>
              <w:t>1</w:t>
            </w:r>
          </w:p>
        </w:tc>
        <w:tc>
          <w:tcPr>
            <w:tcW w:w="11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E3364" w:rsidRPr="00F11BC5" w:rsidRDefault="00DE3364" w:rsidP="00F11BC5">
            <w:pPr>
              <w:spacing w:after="0" w:line="180" w:lineRule="exact"/>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2</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E3364" w:rsidRPr="00F11BC5" w:rsidRDefault="00DE3364" w:rsidP="00F11BC5">
            <w:pPr>
              <w:spacing w:after="0" w:line="180" w:lineRule="exact"/>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3</w:t>
            </w:r>
          </w:p>
        </w:tc>
        <w:tc>
          <w:tcPr>
            <w:tcW w:w="2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E3364" w:rsidRPr="00F11BC5" w:rsidRDefault="00DE3364" w:rsidP="00F11BC5">
            <w:pPr>
              <w:spacing w:after="0" w:line="180" w:lineRule="exact"/>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4</w:t>
            </w:r>
          </w:p>
        </w:tc>
        <w:tc>
          <w:tcPr>
            <w:tcW w:w="22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E3364" w:rsidRPr="00F11BC5" w:rsidRDefault="00DE3364" w:rsidP="00F11BC5">
            <w:pPr>
              <w:spacing w:after="0" w:line="180" w:lineRule="exact"/>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5</w:t>
            </w:r>
          </w:p>
        </w:tc>
        <w:tc>
          <w:tcPr>
            <w:tcW w:w="25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E3364" w:rsidRPr="00F11BC5" w:rsidRDefault="00DE3364" w:rsidP="00F11BC5">
            <w:pPr>
              <w:spacing w:after="0" w:line="180" w:lineRule="exact"/>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6</w:t>
            </w:r>
          </w:p>
        </w:tc>
        <w:tc>
          <w:tcPr>
            <w:tcW w:w="25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E3364" w:rsidRPr="00F11BC5" w:rsidRDefault="00DE3364" w:rsidP="00F11BC5">
            <w:pPr>
              <w:spacing w:after="0" w:line="180" w:lineRule="exact"/>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7</w:t>
            </w:r>
          </w:p>
        </w:tc>
        <w:tc>
          <w:tcPr>
            <w:tcW w:w="232" w:type="pct"/>
            <w:tcBorders>
              <w:top w:val="single" w:sz="4" w:space="0" w:color="auto"/>
              <w:left w:val="single" w:sz="4" w:space="0" w:color="auto"/>
              <w:bottom w:val="single" w:sz="4" w:space="0" w:color="auto"/>
              <w:right w:val="single" w:sz="4" w:space="0" w:color="auto"/>
            </w:tcBorders>
            <w:vAlign w:val="center"/>
          </w:tcPr>
          <w:p w:rsidR="00DE3364" w:rsidRPr="00F11BC5" w:rsidRDefault="00DE3364" w:rsidP="00F11BC5">
            <w:pPr>
              <w:spacing w:after="0" w:line="180" w:lineRule="exact"/>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8</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E3364" w:rsidRPr="00F11BC5" w:rsidRDefault="00DE3364" w:rsidP="00F11BC5">
            <w:pPr>
              <w:spacing w:after="0" w:line="180" w:lineRule="exact"/>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9</w:t>
            </w:r>
          </w:p>
        </w:tc>
        <w:tc>
          <w:tcPr>
            <w:tcW w:w="29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E3364" w:rsidRPr="00F11BC5" w:rsidRDefault="00DE3364" w:rsidP="00F11BC5">
            <w:pPr>
              <w:spacing w:after="0" w:line="180" w:lineRule="exact"/>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10</w:t>
            </w:r>
          </w:p>
        </w:tc>
        <w:tc>
          <w:tcPr>
            <w:tcW w:w="29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E3364" w:rsidRPr="00F11BC5" w:rsidRDefault="00DE3364" w:rsidP="00F11BC5">
            <w:pPr>
              <w:spacing w:after="0" w:line="180" w:lineRule="exact"/>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11</w:t>
            </w:r>
          </w:p>
        </w:tc>
        <w:tc>
          <w:tcPr>
            <w:tcW w:w="29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E3364" w:rsidRPr="00F11BC5" w:rsidRDefault="00DE3364" w:rsidP="00F11BC5">
            <w:pPr>
              <w:spacing w:after="0" w:line="180" w:lineRule="exact"/>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1</w:t>
            </w:r>
            <w:r w:rsidR="00893CE2" w:rsidRPr="00F11BC5">
              <w:rPr>
                <w:rFonts w:ascii="Times New Roman" w:eastAsia="Times New Roman" w:hAnsi="Times New Roman" w:cs="Times New Roman"/>
                <w:sz w:val="20"/>
                <w:szCs w:val="20"/>
                <w:lang w:eastAsia="ru-RU"/>
              </w:rPr>
              <w:t>2</w:t>
            </w:r>
          </w:p>
        </w:tc>
        <w:tc>
          <w:tcPr>
            <w:tcW w:w="24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E3364" w:rsidRPr="00F11BC5" w:rsidRDefault="00DE3364" w:rsidP="00F11BC5">
            <w:pPr>
              <w:spacing w:after="0" w:line="180" w:lineRule="exact"/>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1</w:t>
            </w:r>
            <w:r w:rsidR="00893CE2" w:rsidRPr="00F11BC5">
              <w:rPr>
                <w:rFonts w:ascii="Times New Roman" w:eastAsia="Times New Roman" w:hAnsi="Times New Roman" w:cs="Times New Roman"/>
                <w:sz w:val="20"/>
                <w:szCs w:val="20"/>
                <w:lang w:eastAsia="ru-RU"/>
              </w:rPr>
              <w:t>3</w:t>
            </w:r>
          </w:p>
        </w:tc>
        <w:tc>
          <w:tcPr>
            <w:tcW w:w="294" w:type="pct"/>
            <w:tcBorders>
              <w:top w:val="single" w:sz="4" w:space="0" w:color="auto"/>
              <w:left w:val="single" w:sz="4" w:space="0" w:color="auto"/>
              <w:bottom w:val="single" w:sz="4" w:space="0" w:color="auto"/>
              <w:right w:val="single" w:sz="4" w:space="0" w:color="auto"/>
            </w:tcBorders>
            <w:vAlign w:val="center"/>
          </w:tcPr>
          <w:p w:rsidR="00DE3364" w:rsidRPr="00F11BC5" w:rsidRDefault="00DE3364" w:rsidP="00F11BC5">
            <w:pPr>
              <w:spacing w:after="0" w:line="180" w:lineRule="exact"/>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1</w:t>
            </w:r>
            <w:r w:rsidR="00893CE2" w:rsidRPr="00F11BC5">
              <w:rPr>
                <w:rFonts w:ascii="Times New Roman" w:eastAsia="Times New Roman" w:hAnsi="Times New Roman" w:cs="Times New Roman"/>
                <w:sz w:val="20"/>
                <w:szCs w:val="20"/>
                <w:lang w:eastAsia="ru-RU"/>
              </w:rPr>
              <w:t>4</w:t>
            </w:r>
          </w:p>
        </w:tc>
        <w:tc>
          <w:tcPr>
            <w:tcW w:w="3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3364" w:rsidRPr="00F11BC5" w:rsidRDefault="00DE3364" w:rsidP="00F11BC5">
            <w:pPr>
              <w:spacing w:after="0" w:line="180" w:lineRule="exact"/>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1</w:t>
            </w:r>
            <w:r w:rsidR="00893CE2" w:rsidRPr="00F11BC5">
              <w:rPr>
                <w:rFonts w:ascii="Times New Roman" w:eastAsia="Times New Roman" w:hAnsi="Times New Roman" w:cs="Times New Roman"/>
                <w:sz w:val="20"/>
                <w:szCs w:val="20"/>
                <w:lang w:eastAsia="ru-RU"/>
              </w:rPr>
              <w:t>5</w:t>
            </w:r>
          </w:p>
        </w:tc>
      </w:tr>
      <w:tr w:rsidR="003302BD" w:rsidRPr="00F11BC5" w:rsidTr="003302BD">
        <w:trPr>
          <w:trHeight w:val="1410"/>
        </w:trPr>
        <w:tc>
          <w:tcPr>
            <w:tcW w:w="2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3364" w:rsidRPr="00F11BC5" w:rsidRDefault="00DE3364" w:rsidP="008B28D4">
            <w:pPr>
              <w:spacing w:after="0" w:line="240" w:lineRule="auto"/>
              <w:jc w:val="center"/>
              <w:rPr>
                <w:rFonts w:ascii="Times New Roman" w:eastAsia="Times New Roman" w:hAnsi="Times New Roman" w:cs="Times New Roman"/>
                <w:sz w:val="16"/>
                <w:szCs w:val="16"/>
                <w:lang w:eastAsia="ru-RU"/>
              </w:rPr>
            </w:pPr>
            <w:r w:rsidRPr="00F11BC5">
              <w:rPr>
                <w:rFonts w:ascii="Times New Roman" w:eastAsia="Times New Roman" w:hAnsi="Times New Roman" w:cs="Times New Roman"/>
                <w:sz w:val="16"/>
                <w:szCs w:val="16"/>
                <w:lang w:eastAsia="ru-RU"/>
              </w:rPr>
              <w:t>1.</w:t>
            </w:r>
          </w:p>
        </w:tc>
        <w:tc>
          <w:tcPr>
            <w:tcW w:w="1192" w:type="pct"/>
            <w:tcBorders>
              <w:top w:val="single" w:sz="4" w:space="0" w:color="auto"/>
              <w:left w:val="single" w:sz="4" w:space="0" w:color="auto"/>
              <w:bottom w:val="single" w:sz="4" w:space="0" w:color="auto"/>
              <w:right w:val="single" w:sz="4" w:space="0" w:color="auto"/>
            </w:tcBorders>
            <w:shd w:val="clear" w:color="000000" w:fill="FFF2CC"/>
            <w:vAlign w:val="center"/>
            <w:hideMark/>
          </w:tcPr>
          <w:p w:rsidR="00DE3364" w:rsidRPr="00F11BC5" w:rsidRDefault="00DE3364" w:rsidP="008B28D4">
            <w:pPr>
              <w:spacing w:after="0" w:line="240" w:lineRule="auto"/>
              <w:rPr>
                <w:rFonts w:ascii="Times New Roman" w:eastAsia="Times New Roman" w:hAnsi="Times New Roman" w:cs="Times New Roman"/>
                <w:b/>
                <w:bCs/>
                <w:sz w:val="24"/>
                <w:szCs w:val="24"/>
                <w:lang w:eastAsia="ru-RU"/>
              </w:rPr>
            </w:pPr>
            <w:r w:rsidRPr="00F11BC5">
              <w:rPr>
                <w:rFonts w:ascii="Times New Roman" w:eastAsia="Times New Roman" w:hAnsi="Times New Roman" w:cs="Times New Roman"/>
                <w:b/>
                <w:bCs/>
                <w:sz w:val="24"/>
                <w:szCs w:val="24"/>
                <w:lang w:eastAsia="ru-RU"/>
              </w:rPr>
              <w:t>Крупный торговый объект (гипермаркет, универмаг и др.)</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E3364" w:rsidRPr="00F11BC5" w:rsidRDefault="00DE3364" w:rsidP="008B28D4">
            <w:pPr>
              <w:spacing w:after="0" w:line="160" w:lineRule="exact"/>
              <w:jc w:val="center"/>
              <w:rPr>
                <w:rFonts w:ascii="Times New Roman" w:eastAsia="Times New Roman" w:hAnsi="Times New Roman" w:cs="Times New Roman"/>
                <w:sz w:val="16"/>
                <w:szCs w:val="16"/>
                <w:lang w:eastAsia="ru-RU"/>
              </w:rPr>
            </w:pPr>
            <w:r w:rsidRPr="00F11BC5">
              <w:rPr>
                <w:rFonts w:ascii="Times New Roman" w:eastAsia="Times New Roman" w:hAnsi="Times New Roman" w:cs="Times New Roman"/>
                <w:sz w:val="16"/>
                <w:szCs w:val="16"/>
                <w:lang w:eastAsia="ru-RU"/>
              </w:rPr>
              <w:t xml:space="preserve">от  </w:t>
            </w:r>
          </w:p>
          <w:p w:rsidR="00DE3364" w:rsidRPr="00F11BC5" w:rsidRDefault="00DE3364" w:rsidP="008B28D4">
            <w:pPr>
              <w:spacing w:after="0" w:line="160" w:lineRule="exact"/>
              <w:jc w:val="center"/>
              <w:rPr>
                <w:rFonts w:ascii="Times New Roman" w:eastAsia="Times New Roman" w:hAnsi="Times New Roman" w:cs="Times New Roman"/>
                <w:sz w:val="16"/>
                <w:szCs w:val="16"/>
                <w:lang w:eastAsia="ru-RU"/>
              </w:rPr>
            </w:pPr>
            <w:r w:rsidRPr="00F11BC5">
              <w:rPr>
                <w:rFonts w:ascii="Times New Roman" w:eastAsia="Times New Roman" w:hAnsi="Times New Roman" w:cs="Times New Roman"/>
                <w:sz w:val="16"/>
                <w:szCs w:val="16"/>
                <w:lang w:eastAsia="ru-RU"/>
              </w:rPr>
              <w:t xml:space="preserve">  3000 –</w:t>
            </w:r>
          </w:p>
          <w:p w:rsidR="00DE3364" w:rsidRPr="00F11BC5" w:rsidRDefault="00DE3364" w:rsidP="008B28D4">
            <w:pPr>
              <w:spacing w:after="0" w:line="160" w:lineRule="exact"/>
              <w:jc w:val="center"/>
              <w:rPr>
                <w:rFonts w:ascii="Times New Roman" w:eastAsia="Times New Roman" w:hAnsi="Times New Roman" w:cs="Times New Roman"/>
                <w:sz w:val="16"/>
                <w:szCs w:val="16"/>
                <w:lang w:eastAsia="ru-RU"/>
              </w:rPr>
            </w:pPr>
            <w:r w:rsidRPr="00F11BC5">
              <w:rPr>
                <w:rFonts w:ascii="Times New Roman" w:eastAsia="Times New Roman" w:hAnsi="Times New Roman" w:cs="Times New Roman"/>
                <w:sz w:val="16"/>
                <w:szCs w:val="16"/>
                <w:lang w:eastAsia="ru-RU"/>
              </w:rPr>
              <w:t>-в горо-дах,                                              от  650 –</w:t>
            </w:r>
          </w:p>
          <w:p w:rsidR="00DE3364" w:rsidRPr="00F11BC5" w:rsidRDefault="00DE3364" w:rsidP="008B28D4">
            <w:pPr>
              <w:spacing w:after="0" w:line="160" w:lineRule="exact"/>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16"/>
                <w:szCs w:val="16"/>
                <w:lang w:eastAsia="ru-RU"/>
              </w:rPr>
              <w:t xml:space="preserve"> в сель-ской мест-ности</w:t>
            </w:r>
          </w:p>
        </w:tc>
        <w:tc>
          <w:tcPr>
            <w:tcW w:w="21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E3364" w:rsidRPr="00F11BC5" w:rsidRDefault="00DE3364"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28"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E3364" w:rsidRPr="00F11BC5" w:rsidRDefault="00DE3364"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E3364" w:rsidRPr="00F11BC5" w:rsidRDefault="00DE3364"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E3364" w:rsidRPr="00F11BC5" w:rsidRDefault="00DE3364"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32" w:type="pct"/>
            <w:tcBorders>
              <w:top w:val="single" w:sz="4" w:space="0" w:color="auto"/>
              <w:left w:val="single" w:sz="4" w:space="0" w:color="auto"/>
              <w:bottom w:val="single" w:sz="4" w:space="0" w:color="auto"/>
              <w:right w:val="single" w:sz="4" w:space="0" w:color="auto"/>
            </w:tcBorders>
            <w:shd w:val="clear" w:color="000000" w:fill="FFFFFF"/>
          </w:tcPr>
          <w:p w:rsidR="00DE3364" w:rsidRPr="00F11BC5" w:rsidRDefault="00DE3364" w:rsidP="008B28D4">
            <w:pPr>
              <w:spacing w:after="0" w:line="240" w:lineRule="auto"/>
              <w:jc w:val="center"/>
              <w:rPr>
                <w:rFonts w:ascii="Times New Roman" w:eastAsia="Times New Roman" w:hAnsi="Times New Roman" w:cs="Times New Roman"/>
                <w:sz w:val="20"/>
                <w:szCs w:val="20"/>
                <w:lang w:eastAsia="ru-RU"/>
              </w:rPr>
            </w:pPr>
          </w:p>
        </w:tc>
        <w:tc>
          <w:tcPr>
            <w:tcW w:w="266"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E3364" w:rsidRPr="00F11BC5" w:rsidRDefault="00DE3364"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5"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E3364" w:rsidRPr="00F11BC5" w:rsidRDefault="00DE3364"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5"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E3364" w:rsidRPr="00F11BC5" w:rsidRDefault="00DE3364"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3"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E3364" w:rsidRPr="00F11BC5" w:rsidRDefault="00DE3364"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46"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E3364" w:rsidRPr="00F11BC5" w:rsidRDefault="00DE3364"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4" w:type="pct"/>
            <w:tcBorders>
              <w:top w:val="single" w:sz="4" w:space="0" w:color="auto"/>
              <w:left w:val="single" w:sz="4" w:space="0" w:color="auto"/>
              <w:bottom w:val="single" w:sz="4" w:space="0" w:color="auto"/>
              <w:right w:val="single" w:sz="4" w:space="0" w:color="auto"/>
            </w:tcBorders>
          </w:tcPr>
          <w:p w:rsidR="00DE3364" w:rsidRPr="00F11BC5" w:rsidRDefault="00DE3364" w:rsidP="008B28D4">
            <w:pPr>
              <w:spacing w:after="0" w:line="240" w:lineRule="auto"/>
              <w:jc w:val="center"/>
              <w:rPr>
                <w:rFonts w:ascii="Times New Roman" w:eastAsia="Times New Roman" w:hAnsi="Times New Roman" w:cs="Times New Roman"/>
                <w:sz w:val="20"/>
                <w:szCs w:val="20"/>
                <w:lang w:eastAsia="ru-RU"/>
              </w:rPr>
            </w:pPr>
          </w:p>
        </w:tc>
        <w:tc>
          <w:tcPr>
            <w:tcW w:w="3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3364" w:rsidRPr="00F11BC5" w:rsidRDefault="00DE3364"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r>
      <w:tr w:rsidR="003302BD" w:rsidRPr="00F11BC5" w:rsidTr="003302BD">
        <w:trPr>
          <w:trHeight w:val="840"/>
        </w:trPr>
        <w:tc>
          <w:tcPr>
            <w:tcW w:w="2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3364" w:rsidRPr="00F11BC5" w:rsidRDefault="00DE3364" w:rsidP="008B28D4">
            <w:pPr>
              <w:spacing w:after="0" w:line="240" w:lineRule="auto"/>
              <w:jc w:val="center"/>
              <w:rPr>
                <w:rFonts w:ascii="Times New Roman" w:eastAsia="Times New Roman" w:hAnsi="Times New Roman" w:cs="Times New Roman"/>
                <w:sz w:val="16"/>
                <w:szCs w:val="16"/>
                <w:lang w:eastAsia="ru-RU"/>
              </w:rPr>
            </w:pPr>
            <w:r w:rsidRPr="00F11BC5">
              <w:rPr>
                <w:rFonts w:ascii="Times New Roman" w:eastAsia="Times New Roman" w:hAnsi="Times New Roman" w:cs="Times New Roman"/>
                <w:sz w:val="16"/>
                <w:szCs w:val="16"/>
                <w:lang w:eastAsia="ru-RU"/>
              </w:rPr>
              <w:t>1.1.</w:t>
            </w:r>
          </w:p>
        </w:tc>
        <w:tc>
          <w:tcPr>
            <w:tcW w:w="1192" w:type="pct"/>
            <w:tcBorders>
              <w:top w:val="single" w:sz="4" w:space="0" w:color="auto"/>
              <w:left w:val="single" w:sz="4" w:space="0" w:color="auto"/>
              <w:bottom w:val="single" w:sz="4" w:space="0" w:color="auto"/>
              <w:right w:val="single" w:sz="4" w:space="0" w:color="auto"/>
            </w:tcBorders>
            <w:shd w:val="clear" w:color="000000" w:fill="F4B084"/>
            <w:vAlign w:val="center"/>
            <w:hideMark/>
          </w:tcPr>
          <w:p w:rsidR="00DE3364" w:rsidRPr="00F11BC5" w:rsidRDefault="00DE3364" w:rsidP="008B28D4">
            <w:pPr>
              <w:spacing w:after="0" w:line="240" w:lineRule="auto"/>
              <w:rPr>
                <w:rFonts w:ascii="Times New Roman" w:eastAsia="Times New Roman" w:hAnsi="Times New Roman" w:cs="Times New Roman"/>
                <w:b/>
                <w:bCs/>
                <w:sz w:val="20"/>
                <w:szCs w:val="20"/>
                <w:lang w:eastAsia="ru-RU"/>
              </w:rPr>
            </w:pPr>
            <w:r w:rsidRPr="00F11BC5">
              <w:rPr>
                <w:rFonts w:ascii="Times New Roman" w:eastAsia="Times New Roman" w:hAnsi="Times New Roman" w:cs="Times New Roman"/>
                <w:b/>
                <w:bCs/>
                <w:sz w:val="20"/>
                <w:szCs w:val="20"/>
                <w:lang w:eastAsia="ru-RU"/>
              </w:rPr>
              <w:t xml:space="preserve">     - объект, построенный, реконструированный или введенный после капитального ремонта после 1 июля 2016г.</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E3364" w:rsidRPr="00F11BC5" w:rsidRDefault="00DE3364"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DE3364" w:rsidRPr="00F11BC5" w:rsidRDefault="00DE3364" w:rsidP="00126408">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xml:space="preserve">* </w:t>
            </w:r>
            <w:r w:rsidR="00126408">
              <w:rPr>
                <w:rFonts w:ascii="Times New Roman" w:eastAsia="Times New Roman" w:hAnsi="Times New Roman" w:cs="Times New Roman"/>
                <w:sz w:val="20"/>
                <w:szCs w:val="20"/>
                <w:vertAlign w:val="superscript"/>
                <w:lang w:eastAsia="ru-RU"/>
              </w:rPr>
              <w:t>8</w:t>
            </w:r>
            <w:r w:rsidRPr="00F11BC5">
              <w:rPr>
                <w:rFonts w:ascii="Times New Roman" w:eastAsia="Times New Roman" w:hAnsi="Times New Roman" w:cs="Times New Roman"/>
                <w:sz w:val="20"/>
                <w:szCs w:val="20"/>
                <w:vertAlign w:val="superscript"/>
                <w:lang w:eastAsia="ru-RU"/>
              </w:rPr>
              <w:t>)</w:t>
            </w:r>
          </w:p>
        </w:tc>
        <w:tc>
          <w:tcPr>
            <w:tcW w:w="228"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DE3364" w:rsidRPr="00F11BC5" w:rsidRDefault="00DE3364" w:rsidP="00A11C1B">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252"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DE3364" w:rsidRPr="00F11BC5" w:rsidRDefault="00DE3364" w:rsidP="00A11C1B">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252"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DE3364" w:rsidRPr="00F11BC5" w:rsidRDefault="00DE3364" w:rsidP="00A11C1B">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232" w:type="pct"/>
            <w:tcBorders>
              <w:top w:val="single" w:sz="4" w:space="0" w:color="auto"/>
              <w:left w:val="single" w:sz="4" w:space="0" w:color="auto"/>
              <w:bottom w:val="single" w:sz="4" w:space="0" w:color="auto"/>
              <w:right w:val="single" w:sz="4" w:space="0" w:color="auto"/>
            </w:tcBorders>
            <w:shd w:val="clear" w:color="000000" w:fill="E2EFDA"/>
            <w:vAlign w:val="center"/>
          </w:tcPr>
          <w:p w:rsidR="00DE3364" w:rsidRPr="00F11BC5" w:rsidRDefault="00DE3364" w:rsidP="00A11C1B">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266"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DE3364" w:rsidRPr="00F11BC5" w:rsidRDefault="00DE3364" w:rsidP="00A11C1B">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29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E3364" w:rsidRPr="00F11BC5" w:rsidRDefault="00DE3364" w:rsidP="00A11C1B">
            <w:pPr>
              <w:spacing w:after="0" w:line="240" w:lineRule="auto"/>
              <w:jc w:val="center"/>
              <w:rPr>
                <w:rFonts w:ascii="Times New Roman" w:eastAsia="Times New Roman" w:hAnsi="Times New Roman" w:cs="Times New Roman"/>
                <w:sz w:val="20"/>
                <w:szCs w:val="20"/>
                <w:lang w:eastAsia="ru-RU"/>
              </w:rPr>
            </w:pPr>
          </w:p>
        </w:tc>
        <w:tc>
          <w:tcPr>
            <w:tcW w:w="29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E3364" w:rsidRPr="00F11BC5" w:rsidRDefault="00DE3364" w:rsidP="00A11C1B">
            <w:pPr>
              <w:spacing w:after="0" w:line="240" w:lineRule="auto"/>
              <w:jc w:val="center"/>
              <w:rPr>
                <w:rFonts w:ascii="Times New Roman" w:eastAsia="Times New Roman" w:hAnsi="Times New Roman" w:cs="Times New Roman"/>
                <w:sz w:val="20"/>
                <w:szCs w:val="20"/>
                <w:lang w:eastAsia="ru-RU"/>
              </w:rPr>
            </w:pPr>
          </w:p>
        </w:tc>
        <w:tc>
          <w:tcPr>
            <w:tcW w:w="29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E3364" w:rsidRPr="00F11BC5" w:rsidRDefault="00DE3364" w:rsidP="00A11C1B">
            <w:pPr>
              <w:spacing w:after="0" w:line="240" w:lineRule="auto"/>
              <w:jc w:val="center"/>
              <w:rPr>
                <w:rFonts w:ascii="Times New Roman" w:eastAsia="Times New Roman" w:hAnsi="Times New Roman" w:cs="Times New Roman"/>
                <w:sz w:val="20"/>
                <w:szCs w:val="20"/>
                <w:lang w:eastAsia="ru-RU"/>
              </w:rPr>
            </w:pPr>
          </w:p>
        </w:tc>
        <w:tc>
          <w:tcPr>
            <w:tcW w:w="24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E3364" w:rsidRPr="00F11BC5" w:rsidRDefault="00DE3364" w:rsidP="00A11C1B">
            <w:pPr>
              <w:spacing w:after="0" w:line="240" w:lineRule="auto"/>
              <w:jc w:val="center"/>
              <w:rPr>
                <w:rFonts w:ascii="Times New Roman" w:eastAsia="Times New Roman" w:hAnsi="Times New Roman" w:cs="Times New Roman"/>
                <w:sz w:val="20"/>
                <w:szCs w:val="20"/>
                <w:lang w:eastAsia="ru-RU"/>
              </w:rPr>
            </w:pPr>
          </w:p>
        </w:tc>
        <w:tc>
          <w:tcPr>
            <w:tcW w:w="294" w:type="pct"/>
            <w:tcBorders>
              <w:top w:val="single" w:sz="4" w:space="0" w:color="auto"/>
              <w:left w:val="single" w:sz="4" w:space="0" w:color="auto"/>
              <w:bottom w:val="single" w:sz="4" w:space="0" w:color="auto"/>
              <w:right w:val="single" w:sz="4" w:space="0" w:color="auto"/>
            </w:tcBorders>
            <w:vAlign w:val="center"/>
          </w:tcPr>
          <w:p w:rsidR="00DE3364" w:rsidRPr="00F11BC5" w:rsidRDefault="00DE3364" w:rsidP="00A11C1B">
            <w:pPr>
              <w:spacing w:after="0" w:line="240" w:lineRule="auto"/>
              <w:jc w:val="center"/>
              <w:rPr>
                <w:rFonts w:ascii="Times New Roman" w:eastAsia="Times New Roman" w:hAnsi="Times New Roman" w:cs="Times New Roman"/>
                <w:sz w:val="20"/>
                <w:szCs w:val="20"/>
                <w:lang w:eastAsia="ru-RU"/>
              </w:rPr>
            </w:pPr>
          </w:p>
        </w:tc>
        <w:tc>
          <w:tcPr>
            <w:tcW w:w="3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3364" w:rsidRPr="00F11BC5" w:rsidRDefault="00DE3364" w:rsidP="00A11C1B">
            <w:pPr>
              <w:spacing w:after="0" w:line="240" w:lineRule="auto"/>
              <w:jc w:val="center"/>
              <w:rPr>
                <w:rFonts w:ascii="Times New Roman" w:eastAsia="Times New Roman" w:hAnsi="Times New Roman" w:cs="Times New Roman"/>
                <w:sz w:val="20"/>
                <w:szCs w:val="20"/>
                <w:lang w:eastAsia="ru-RU"/>
              </w:rPr>
            </w:pPr>
          </w:p>
        </w:tc>
      </w:tr>
      <w:tr w:rsidR="0042775D" w:rsidRPr="00F11BC5" w:rsidTr="0042775D">
        <w:trPr>
          <w:trHeight w:val="699"/>
        </w:trPr>
        <w:tc>
          <w:tcPr>
            <w:tcW w:w="2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775D" w:rsidRPr="00F11BC5" w:rsidRDefault="0042775D" w:rsidP="008B28D4">
            <w:pPr>
              <w:spacing w:after="0" w:line="240" w:lineRule="auto"/>
              <w:jc w:val="center"/>
              <w:rPr>
                <w:rFonts w:ascii="Times New Roman" w:eastAsia="Times New Roman" w:hAnsi="Times New Roman" w:cs="Times New Roman"/>
                <w:sz w:val="16"/>
                <w:szCs w:val="16"/>
                <w:lang w:eastAsia="ru-RU"/>
              </w:rPr>
            </w:pPr>
            <w:r w:rsidRPr="00F11BC5">
              <w:rPr>
                <w:rFonts w:ascii="Times New Roman" w:eastAsia="Times New Roman" w:hAnsi="Times New Roman" w:cs="Times New Roman"/>
                <w:sz w:val="16"/>
                <w:szCs w:val="16"/>
                <w:lang w:eastAsia="ru-RU"/>
              </w:rPr>
              <w:lastRenderedPageBreak/>
              <w:t>1.2.</w:t>
            </w:r>
          </w:p>
        </w:tc>
        <w:tc>
          <w:tcPr>
            <w:tcW w:w="1192" w:type="pct"/>
            <w:tcBorders>
              <w:top w:val="single" w:sz="4" w:space="0" w:color="auto"/>
              <w:left w:val="single" w:sz="4" w:space="0" w:color="auto"/>
              <w:bottom w:val="single" w:sz="4" w:space="0" w:color="auto"/>
              <w:right w:val="single" w:sz="4" w:space="0" w:color="auto"/>
            </w:tcBorders>
            <w:shd w:val="clear" w:color="000000" w:fill="F4B084"/>
            <w:vAlign w:val="center"/>
            <w:hideMark/>
          </w:tcPr>
          <w:p w:rsidR="0042775D" w:rsidRPr="00F11BC5" w:rsidRDefault="0042775D" w:rsidP="008B28D4">
            <w:pPr>
              <w:spacing w:after="0" w:line="240" w:lineRule="auto"/>
              <w:rPr>
                <w:rFonts w:ascii="Times New Roman" w:eastAsia="Times New Roman" w:hAnsi="Times New Roman" w:cs="Times New Roman"/>
                <w:b/>
                <w:bCs/>
                <w:sz w:val="20"/>
                <w:szCs w:val="20"/>
                <w:lang w:eastAsia="ru-RU"/>
              </w:rPr>
            </w:pPr>
            <w:r w:rsidRPr="00F11BC5">
              <w:rPr>
                <w:rFonts w:ascii="Times New Roman" w:eastAsia="Times New Roman" w:hAnsi="Times New Roman" w:cs="Times New Roman"/>
                <w:b/>
                <w:bCs/>
                <w:sz w:val="20"/>
                <w:szCs w:val="20"/>
                <w:lang w:eastAsia="ru-RU"/>
              </w:rPr>
              <w:t xml:space="preserve">     - объект, построенный, реконструированный или введенный после капитального ремонта до 1 июля 2016г.</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2775D" w:rsidRPr="00F11BC5" w:rsidRDefault="0042775D"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2775D" w:rsidRPr="00F11BC5" w:rsidRDefault="0042775D" w:rsidP="00A11C1B">
            <w:pPr>
              <w:spacing w:after="0" w:line="240" w:lineRule="auto"/>
              <w:jc w:val="center"/>
              <w:rPr>
                <w:rFonts w:ascii="Times New Roman" w:eastAsia="Times New Roman" w:hAnsi="Times New Roman" w:cs="Times New Roman"/>
                <w:sz w:val="20"/>
                <w:szCs w:val="20"/>
                <w:lang w:eastAsia="ru-RU"/>
              </w:rPr>
            </w:pPr>
          </w:p>
        </w:tc>
        <w:tc>
          <w:tcPr>
            <w:tcW w:w="22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2775D" w:rsidRPr="00F11BC5" w:rsidRDefault="0042775D" w:rsidP="00A11C1B">
            <w:pPr>
              <w:spacing w:after="0" w:line="240" w:lineRule="auto"/>
              <w:jc w:val="center"/>
              <w:rPr>
                <w:rFonts w:ascii="Times New Roman" w:eastAsia="Times New Roman" w:hAnsi="Times New Roman" w:cs="Times New Roman"/>
                <w:sz w:val="20"/>
                <w:szCs w:val="20"/>
                <w:lang w:eastAsia="ru-RU"/>
              </w:rPr>
            </w:pPr>
          </w:p>
        </w:tc>
        <w:tc>
          <w:tcPr>
            <w:tcW w:w="25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2775D" w:rsidRPr="00F11BC5" w:rsidRDefault="0042775D" w:rsidP="00A11C1B">
            <w:pPr>
              <w:spacing w:after="0" w:line="240" w:lineRule="auto"/>
              <w:jc w:val="center"/>
              <w:rPr>
                <w:rFonts w:ascii="Times New Roman" w:eastAsia="Times New Roman" w:hAnsi="Times New Roman" w:cs="Times New Roman"/>
                <w:sz w:val="20"/>
                <w:szCs w:val="20"/>
                <w:lang w:eastAsia="ru-RU"/>
              </w:rPr>
            </w:pPr>
          </w:p>
        </w:tc>
        <w:tc>
          <w:tcPr>
            <w:tcW w:w="25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2775D" w:rsidRPr="00F11BC5" w:rsidRDefault="0042775D" w:rsidP="00A11C1B">
            <w:pPr>
              <w:spacing w:after="0" w:line="240" w:lineRule="auto"/>
              <w:jc w:val="center"/>
              <w:rPr>
                <w:rFonts w:ascii="Times New Roman" w:eastAsia="Times New Roman" w:hAnsi="Times New Roman" w:cs="Times New Roman"/>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shd w:val="clear" w:color="000000" w:fill="FFFFFF"/>
            <w:vAlign w:val="center"/>
          </w:tcPr>
          <w:p w:rsidR="0042775D" w:rsidRPr="00F11BC5" w:rsidRDefault="0042775D" w:rsidP="00A11C1B">
            <w:pPr>
              <w:spacing w:after="0" w:line="240" w:lineRule="auto"/>
              <w:jc w:val="center"/>
              <w:rPr>
                <w:rFonts w:ascii="Times New Roman" w:eastAsia="Times New Roman" w:hAnsi="Times New Roman" w:cs="Times New Roman"/>
                <w:sz w:val="20"/>
                <w:szCs w:val="20"/>
                <w:lang w:eastAsia="ru-RU"/>
              </w:rPr>
            </w:pPr>
          </w:p>
        </w:tc>
        <w:tc>
          <w:tcPr>
            <w:tcW w:w="26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2775D" w:rsidRPr="00F11BC5" w:rsidRDefault="0042775D" w:rsidP="00A11C1B">
            <w:pPr>
              <w:spacing w:after="0" w:line="240" w:lineRule="auto"/>
              <w:jc w:val="center"/>
              <w:rPr>
                <w:rFonts w:ascii="Times New Roman" w:eastAsia="Times New Roman" w:hAnsi="Times New Roman" w:cs="Times New Roman"/>
                <w:sz w:val="20"/>
                <w:szCs w:val="20"/>
                <w:lang w:eastAsia="ru-RU"/>
              </w:rPr>
            </w:pPr>
          </w:p>
        </w:tc>
        <w:tc>
          <w:tcPr>
            <w:tcW w:w="29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2775D" w:rsidRPr="00F11BC5" w:rsidRDefault="0042775D" w:rsidP="00A11C1B">
            <w:pPr>
              <w:spacing w:after="0" w:line="240" w:lineRule="auto"/>
              <w:jc w:val="center"/>
              <w:rPr>
                <w:rFonts w:ascii="Times New Roman" w:eastAsia="Times New Roman" w:hAnsi="Times New Roman" w:cs="Times New Roman"/>
                <w:sz w:val="20"/>
                <w:szCs w:val="20"/>
                <w:lang w:eastAsia="ru-RU"/>
              </w:rPr>
            </w:pPr>
          </w:p>
        </w:tc>
        <w:tc>
          <w:tcPr>
            <w:tcW w:w="295" w:type="pct"/>
            <w:tcBorders>
              <w:top w:val="single" w:sz="4" w:space="0" w:color="auto"/>
              <w:left w:val="single" w:sz="4" w:space="0" w:color="auto"/>
              <w:bottom w:val="single" w:sz="4" w:space="0" w:color="auto"/>
              <w:right w:val="single" w:sz="4" w:space="0" w:color="auto"/>
            </w:tcBorders>
            <w:shd w:val="clear" w:color="auto" w:fill="FF0000"/>
            <w:noWrap/>
            <w:vAlign w:val="center"/>
            <w:hideMark/>
          </w:tcPr>
          <w:p w:rsidR="0042775D" w:rsidRPr="00F11BC5" w:rsidRDefault="0042775D" w:rsidP="00686880">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293"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42775D" w:rsidRPr="00F11BC5" w:rsidRDefault="0042775D" w:rsidP="00A11C1B">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42775D" w:rsidRPr="00F11BC5" w:rsidRDefault="0042775D" w:rsidP="00A11C1B">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294" w:type="pct"/>
            <w:tcBorders>
              <w:top w:val="single" w:sz="4" w:space="0" w:color="auto"/>
              <w:left w:val="single" w:sz="4" w:space="0" w:color="auto"/>
              <w:bottom w:val="single" w:sz="4" w:space="0" w:color="auto"/>
              <w:right w:val="single" w:sz="4" w:space="0" w:color="auto"/>
            </w:tcBorders>
            <w:shd w:val="clear" w:color="000000" w:fill="E2EFDA"/>
            <w:vAlign w:val="center"/>
          </w:tcPr>
          <w:p w:rsidR="0042775D" w:rsidRPr="00F11BC5" w:rsidRDefault="0042775D" w:rsidP="00A11C1B">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393"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42775D" w:rsidRPr="00F11BC5" w:rsidRDefault="0042775D" w:rsidP="00A11C1B">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r>
      <w:tr w:rsidR="0042775D" w:rsidRPr="00F11BC5" w:rsidTr="003302BD">
        <w:trPr>
          <w:trHeight w:val="225"/>
        </w:trPr>
        <w:tc>
          <w:tcPr>
            <w:tcW w:w="273" w:type="pct"/>
            <w:tcBorders>
              <w:top w:val="single" w:sz="4" w:space="0" w:color="auto"/>
              <w:left w:val="single" w:sz="4" w:space="0" w:color="auto"/>
              <w:bottom w:val="single" w:sz="4" w:space="0" w:color="auto"/>
              <w:right w:val="single" w:sz="4" w:space="0" w:color="auto"/>
            </w:tcBorders>
            <w:shd w:val="clear" w:color="000000" w:fill="CCCC00"/>
            <w:noWrap/>
            <w:vAlign w:val="center"/>
            <w:hideMark/>
          </w:tcPr>
          <w:p w:rsidR="0042775D" w:rsidRPr="00F11BC5" w:rsidRDefault="0042775D" w:rsidP="008B28D4">
            <w:pPr>
              <w:spacing w:after="0" w:line="240" w:lineRule="auto"/>
              <w:jc w:val="center"/>
              <w:rPr>
                <w:rFonts w:ascii="Times New Roman" w:eastAsia="Times New Roman" w:hAnsi="Times New Roman" w:cs="Times New Roman"/>
                <w:sz w:val="16"/>
                <w:szCs w:val="16"/>
                <w:lang w:eastAsia="ru-RU"/>
              </w:rPr>
            </w:pPr>
            <w:r w:rsidRPr="00F11BC5">
              <w:rPr>
                <w:rFonts w:ascii="Times New Roman" w:eastAsia="Times New Roman" w:hAnsi="Times New Roman" w:cs="Times New Roman"/>
                <w:sz w:val="16"/>
                <w:szCs w:val="16"/>
                <w:lang w:eastAsia="ru-RU"/>
              </w:rPr>
              <w:t> </w:t>
            </w:r>
          </w:p>
        </w:tc>
        <w:tc>
          <w:tcPr>
            <w:tcW w:w="1192" w:type="pct"/>
            <w:tcBorders>
              <w:top w:val="single" w:sz="4" w:space="0" w:color="auto"/>
              <w:left w:val="single" w:sz="4" w:space="0" w:color="auto"/>
              <w:bottom w:val="single" w:sz="4" w:space="0" w:color="auto"/>
              <w:right w:val="single" w:sz="4" w:space="0" w:color="auto"/>
            </w:tcBorders>
            <w:shd w:val="clear" w:color="000000" w:fill="CCCC00"/>
            <w:vAlign w:val="center"/>
            <w:hideMark/>
          </w:tcPr>
          <w:p w:rsidR="0042775D" w:rsidRPr="00F11BC5" w:rsidRDefault="0042775D" w:rsidP="008B28D4">
            <w:pPr>
              <w:spacing w:after="0" w:line="240" w:lineRule="auto"/>
              <w:jc w:val="right"/>
              <w:rPr>
                <w:rFonts w:ascii="Times New Roman" w:eastAsia="Times New Roman" w:hAnsi="Times New Roman" w:cs="Times New Roman"/>
                <w:i/>
                <w:iCs/>
                <w:sz w:val="20"/>
                <w:szCs w:val="20"/>
                <w:lang w:eastAsia="ru-RU"/>
              </w:rPr>
            </w:pPr>
            <w:r w:rsidRPr="00F11BC5">
              <w:rPr>
                <w:rFonts w:ascii="Times New Roman" w:eastAsia="Times New Roman" w:hAnsi="Times New Roman" w:cs="Times New Roman"/>
                <w:i/>
                <w:iCs/>
                <w:sz w:val="20"/>
                <w:szCs w:val="20"/>
                <w:lang w:eastAsia="ru-RU"/>
              </w:rPr>
              <w:t> </w:t>
            </w:r>
          </w:p>
        </w:tc>
        <w:tc>
          <w:tcPr>
            <w:tcW w:w="278" w:type="pct"/>
            <w:tcBorders>
              <w:top w:val="single" w:sz="4" w:space="0" w:color="auto"/>
              <w:left w:val="single" w:sz="4" w:space="0" w:color="auto"/>
              <w:bottom w:val="single" w:sz="4" w:space="0" w:color="auto"/>
              <w:right w:val="single" w:sz="4" w:space="0" w:color="auto"/>
            </w:tcBorders>
            <w:shd w:val="clear" w:color="000000" w:fill="CCCC00"/>
            <w:vAlign w:val="center"/>
            <w:hideMark/>
          </w:tcPr>
          <w:p w:rsidR="0042775D" w:rsidRPr="00F11BC5" w:rsidRDefault="0042775D"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000000" w:fill="CCCC00"/>
            <w:noWrap/>
            <w:vAlign w:val="bottom"/>
            <w:hideMark/>
          </w:tcPr>
          <w:p w:rsidR="0042775D" w:rsidRPr="00F11BC5" w:rsidRDefault="0042775D"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28" w:type="pct"/>
            <w:tcBorders>
              <w:top w:val="single" w:sz="4" w:space="0" w:color="auto"/>
              <w:left w:val="single" w:sz="4" w:space="0" w:color="auto"/>
              <w:bottom w:val="single" w:sz="4" w:space="0" w:color="auto"/>
              <w:right w:val="single" w:sz="4" w:space="0" w:color="auto"/>
            </w:tcBorders>
            <w:shd w:val="clear" w:color="000000" w:fill="CCCC00"/>
            <w:noWrap/>
            <w:vAlign w:val="bottom"/>
            <w:hideMark/>
          </w:tcPr>
          <w:p w:rsidR="0042775D" w:rsidRPr="00F11BC5" w:rsidRDefault="0042775D"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2" w:type="pct"/>
            <w:tcBorders>
              <w:top w:val="single" w:sz="4" w:space="0" w:color="auto"/>
              <w:left w:val="single" w:sz="4" w:space="0" w:color="auto"/>
              <w:bottom w:val="single" w:sz="4" w:space="0" w:color="auto"/>
              <w:right w:val="single" w:sz="4" w:space="0" w:color="auto"/>
            </w:tcBorders>
            <w:shd w:val="clear" w:color="000000" w:fill="CCCC00"/>
            <w:noWrap/>
            <w:vAlign w:val="bottom"/>
            <w:hideMark/>
          </w:tcPr>
          <w:p w:rsidR="0042775D" w:rsidRPr="00F11BC5" w:rsidRDefault="0042775D"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2" w:type="pct"/>
            <w:tcBorders>
              <w:top w:val="single" w:sz="4" w:space="0" w:color="auto"/>
              <w:left w:val="single" w:sz="4" w:space="0" w:color="auto"/>
              <w:bottom w:val="single" w:sz="4" w:space="0" w:color="auto"/>
              <w:right w:val="single" w:sz="4" w:space="0" w:color="auto"/>
            </w:tcBorders>
            <w:shd w:val="clear" w:color="000000" w:fill="CCCC00"/>
            <w:noWrap/>
            <w:vAlign w:val="bottom"/>
            <w:hideMark/>
          </w:tcPr>
          <w:p w:rsidR="0042775D" w:rsidRPr="00F11BC5" w:rsidRDefault="0042775D"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32" w:type="pct"/>
            <w:tcBorders>
              <w:top w:val="single" w:sz="4" w:space="0" w:color="auto"/>
              <w:left w:val="single" w:sz="4" w:space="0" w:color="auto"/>
              <w:bottom w:val="single" w:sz="4" w:space="0" w:color="auto"/>
              <w:right w:val="single" w:sz="4" w:space="0" w:color="auto"/>
            </w:tcBorders>
            <w:shd w:val="clear" w:color="000000" w:fill="CCCC00"/>
          </w:tcPr>
          <w:p w:rsidR="0042775D" w:rsidRPr="00F11BC5" w:rsidRDefault="0042775D" w:rsidP="008B28D4">
            <w:pPr>
              <w:spacing w:after="0" w:line="240" w:lineRule="auto"/>
              <w:jc w:val="center"/>
              <w:rPr>
                <w:rFonts w:ascii="Times New Roman" w:eastAsia="Times New Roman" w:hAnsi="Times New Roman" w:cs="Times New Roman"/>
                <w:sz w:val="20"/>
                <w:szCs w:val="20"/>
                <w:lang w:eastAsia="ru-RU"/>
              </w:rPr>
            </w:pPr>
          </w:p>
        </w:tc>
        <w:tc>
          <w:tcPr>
            <w:tcW w:w="266" w:type="pct"/>
            <w:tcBorders>
              <w:top w:val="single" w:sz="4" w:space="0" w:color="auto"/>
              <w:left w:val="single" w:sz="4" w:space="0" w:color="auto"/>
              <w:bottom w:val="single" w:sz="4" w:space="0" w:color="auto"/>
              <w:right w:val="single" w:sz="4" w:space="0" w:color="auto"/>
            </w:tcBorders>
            <w:shd w:val="clear" w:color="000000" w:fill="CCCC00"/>
            <w:noWrap/>
            <w:vAlign w:val="bottom"/>
            <w:hideMark/>
          </w:tcPr>
          <w:p w:rsidR="0042775D" w:rsidRPr="00F11BC5" w:rsidRDefault="0042775D"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5" w:type="pct"/>
            <w:tcBorders>
              <w:top w:val="single" w:sz="4" w:space="0" w:color="auto"/>
              <w:left w:val="single" w:sz="4" w:space="0" w:color="auto"/>
              <w:bottom w:val="single" w:sz="4" w:space="0" w:color="auto"/>
              <w:right w:val="single" w:sz="4" w:space="0" w:color="auto"/>
            </w:tcBorders>
            <w:shd w:val="clear" w:color="000000" w:fill="CCCC00"/>
            <w:noWrap/>
            <w:vAlign w:val="bottom"/>
            <w:hideMark/>
          </w:tcPr>
          <w:p w:rsidR="0042775D" w:rsidRPr="00F11BC5" w:rsidRDefault="0042775D"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5" w:type="pct"/>
            <w:tcBorders>
              <w:top w:val="single" w:sz="4" w:space="0" w:color="auto"/>
              <w:left w:val="single" w:sz="4" w:space="0" w:color="auto"/>
              <w:bottom w:val="single" w:sz="4" w:space="0" w:color="auto"/>
              <w:right w:val="single" w:sz="4" w:space="0" w:color="auto"/>
            </w:tcBorders>
            <w:shd w:val="clear" w:color="000000" w:fill="CCCC00"/>
            <w:noWrap/>
            <w:vAlign w:val="bottom"/>
            <w:hideMark/>
          </w:tcPr>
          <w:p w:rsidR="0042775D" w:rsidRPr="00F11BC5" w:rsidRDefault="0042775D"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3" w:type="pct"/>
            <w:tcBorders>
              <w:top w:val="single" w:sz="4" w:space="0" w:color="auto"/>
              <w:left w:val="single" w:sz="4" w:space="0" w:color="auto"/>
              <w:bottom w:val="single" w:sz="4" w:space="0" w:color="auto"/>
              <w:right w:val="single" w:sz="4" w:space="0" w:color="auto"/>
            </w:tcBorders>
            <w:shd w:val="clear" w:color="000000" w:fill="CCCC00"/>
            <w:noWrap/>
            <w:vAlign w:val="bottom"/>
            <w:hideMark/>
          </w:tcPr>
          <w:p w:rsidR="0042775D" w:rsidRPr="00F11BC5" w:rsidRDefault="0042775D"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46" w:type="pct"/>
            <w:tcBorders>
              <w:top w:val="single" w:sz="4" w:space="0" w:color="auto"/>
              <w:left w:val="single" w:sz="4" w:space="0" w:color="auto"/>
              <w:bottom w:val="single" w:sz="4" w:space="0" w:color="auto"/>
              <w:right w:val="single" w:sz="4" w:space="0" w:color="auto"/>
            </w:tcBorders>
            <w:shd w:val="clear" w:color="000000" w:fill="CCCC00"/>
            <w:noWrap/>
            <w:vAlign w:val="bottom"/>
            <w:hideMark/>
          </w:tcPr>
          <w:p w:rsidR="0042775D" w:rsidRPr="00F11BC5" w:rsidRDefault="0042775D"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4" w:type="pct"/>
            <w:tcBorders>
              <w:top w:val="single" w:sz="4" w:space="0" w:color="auto"/>
              <w:left w:val="single" w:sz="4" w:space="0" w:color="auto"/>
              <w:bottom w:val="single" w:sz="4" w:space="0" w:color="auto"/>
              <w:right w:val="single" w:sz="4" w:space="0" w:color="auto"/>
            </w:tcBorders>
            <w:shd w:val="clear" w:color="000000" w:fill="CCCC00"/>
          </w:tcPr>
          <w:p w:rsidR="0042775D" w:rsidRPr="00F11BC5" w:rsidRDefault="0042775D" w:rsidP="008B28D4">
            <w:pPr>
              <w:spacing w:after="0" w:line="240" w:lineRule="auto"/>
              <w:rPr>
                <w:rFonts w:ascii="Times New Roman" w:eastAsia="Times New Roman" w:hAnsi="Times New Roman" w:cs="Times New Roman"/>
                <w:sz w:val="20"/>
                <w:szCs w:val="20"/>
                <w:lang w:eastAsia="ru-RU"/>
              </w:rPr>
            </w:pPr>
          </w:p>
        </w:tc>
        <w:tc>
          <w:tcPr>
            <w:tcW w:w="393" w:type="pct"/>
            <w:tcBorders>
              <w:top w:val="single" w:sz="4" w:space="0" w:color="auto"/>
              <w:left w:val="single" w:sz="4" w:space="0" w:color="auto"/>
              <w:bottom w:val="single" w:sz="4" w:space="0" w:color="auto"/>
              <w:right w:val="single" w:sz="4" w:space="0" w:color="auto"/>
            </w:tcBorders>
            <w:shd w:val="clear" w:color="000000" w:fill="CCCC00"/>
            <w:noWrap/>
            <w:vAlign w:val="bottom"/>
            <w:hideMark/>
          </w:tcPr>
          <w:p w:rsidR="0042775D" w:rsidRPr="00F11BC5" w:rsidRDefault="0042775D"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r>
      <w:tr w:rsidR="0042775D" w:rsidRPr="00F11BC5" w:rsidTr="003302BD">
        <w:trPr>
          <w:trHeight w:val="1410"/>
        </w:trPr>
        <w:tc>
          <w:tcPr>
            <w:tcW w:w="2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775D" w:rsidRPr="00F11BC5" w:rsidRDefault="0042775D" w:rsidP="008B28D4">
            <w:pPr>
              <w:spacing w:after="0" w:line="240" w:lineRule="auto"/>
              <w:jc w:val="center"/>
              <w:rPr>
                <w:rFonts w:ascii="Times New Roman" w:eastAsia="Times New Roman" w:hAnsi="Times New Roman" w:cs="Times New Roman"/>
                <w:sz w:val="16"/>
                <w:szCs w:val="16"/>
                <w:lang w:eastAsia="ru-RU"/>
              </w:rPr>
            </w:pPr>
            <w:r w:rsidRPr="00F11BC5">
              <w:rPr>
                <w:rFonts w:ascii="Times New Roman" w:eastAsia="Times New Roman" w:hAnsi="Times New Roman" w:cs="Times New Roman"/>
                <w:sz w:val="16"/>
                <w:szCs w:val="16"/>
                <w:lang w:eastAsia="ru-RU"/>
              </w:rPr>
              <w:t>2.</w:t>
            </w:r>
          </w:p>
        </w:tc>
        <w:tc>
          <w:tcPr>
            <w:tcW w:w="1192" w:type="pct"/>
            <w:tcBorders>
              <w:top w:val="single" w:sz="4" w:space="0" w:color="auto"/>
              <w:left w:val="single" w:sz="4" w:space="0" w:color="auto"/>
              <w:bottom w:val="single" w:sz="4" w:space="0" w:color="auto"/>
              <w:right w:val="single" w:sz="4" w:space="0" w:color="auto"/>
            </w:tcBorders>
            <w:shd w:val="clear" w:color="000000" w:fill="FFF2CC"/>
            <w:vAlign w:val="center"/>
            <w:hideMark/>
          </w:tcPr>
          <w:p w:rsidR="0042775D" w:rsidRPr="00F11BC5" w:rsidRDefault="0042775D" w:rsidP="008B28D4">
            <w:pPr>
              <w:spacing w:after="0" w:line="240" w:lineRule="auto"/>
              <w:rPr>
                <w:rFonts w:ascii="Times New Roman" w:eastAsia="Times New Roman" w:hAnsi="Times New Roman" w:cs="Times New Roman"/>
                <w:b/>
                <w:bCs/>
                <w:sz w:val="24"/>
                <w:szCs w:val="24"/>
                <w:lang w:eastAsia="ru-RU"/>
              </w:rPr>
            </w:pPr>
            <w:r w:rsidRPr="00F11BC5">
              <w:rPr>
                <w:rFonts w:ascii="Times New Roman" w:eastAsia="Times New Roman" w:hAnsi="Times New Roman" w:cs="Times New Roman"/>
                <w:b/>
                <w:bCs/>
                <w:sz w:val="24"/>
                <w:szCs w:val="24"/>
                <w:lang w:eastAsia="ru-RU"/>
              </w:rPr>
              <w:t>Супермаркет (универсам), гастроном и др.</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2775D" w:rsidRPr="00F11BC5" w:rsidRDefault="0042775D" w:rsidP="008B28D4">
            <w:pPr>
              <w:spacing w:after="0" w:line="240" w:lineRule="auto"/>
              <w:jc w:val="center"/>
              <w:rPr>
                <w:rFonts w:ascii="Times New Roman" w:eastAsia="Times New Roman" w:hAnsi="Times New Roman" w:cs="Times New Roman"/>
                <w:sz w:val="16"/>
                <w:szCs w:val="16"/>
                <w:lang w:eastAsia="ru-RU"/>
              </w:rPr>
            </w:pPr>
            <w:r w:rsidRPr="00F11BC5">
              <w:rPr>
                <w:rFonts w:ascii="Times New Roman" w:eastAsia="Times New Roman" w:hAnsi="Times New Roman" w:cs="Times New Roman"/>
                <w:sz w:val="16"/>
                <w:szCs w:val="16"/>
                <w:lang w:eastAsia="ru-RU"/>
              </w:rPr>
              <w:t>от  400 до  3000 - в городах,                                              от  400 до 650 - в сель-ской местно-сти</w:t>
            </w:r>
          </w:p>
        </w:tc>
        <w:tc>
          <w:tcPr>
            <w:tcW w:w="21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28"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32" w:type="pct"/>
            <w:tcBorders>
              <w:top w:val="single" w:sz="4" w:space="0" w:color="auto"/>
              <w:left w:val="single" w:sz="4" w:space="0" w:color="auto"/>
              <w:bottom w:val="single" w:sz="4" w:space="0" w:color="auto"/>
              <w:right w:val="single" w:sz="4" w:space="0" w:color="auto"/>
            </w:tcBorders>
            <w:shd w:val="clear" w:color="000000" w:fill="FFFFFF"/>
          </w:tcPr>
          <w:p w:rsidR="0042775D" w:rsidRPr="00F11BC5" w:rsidRDefault="0042775D" w:rsidP="008B28D4">
            <w:pPr>
              <w:spacing w:after="0" w:line="240" w:lineRule="auto"/>
              <w:jc w:val="center"/>
              <w:rPr>
                <w:rFonts w:ascii="Times New Roman" w:eastAsia="Times New Roman" w:hAnsi="Times New Roman" w:cs="Times New Roman"/>
                <w:sz w:val="20"/>
                <w:szCs w:val="20"/>
                <w:lang w:eastAsia="ru-RU"/>
              </w:rPr>
            </w:pPr>
          </w:p>
        </w:tc>
        <w:tc>
          <w:tcPr>
            <w:tcW w:w="266"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5"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5"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3"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46"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4" w:type="pct"/>
            <w:tcBorders>
              <w:top w:val="single" w:sz="4" w:space="0" w:color="auto"/>
              <w:left w:val="single" w:sz="4" w:space="0" w:color="auto"/>
              <w:bottom w:val="single" w:sz="4" w:space="0" w:color="auto"/>
              <w:right w:val="single" w:sz="4" w:space="0" w:color="auto"/>
            </w:tcBorders>
            <w:shd w:val="clear" w:color="000000" w:fill="FFFFFF"/>
          </w:tcPr>
          <w:p w:rsidR="0042775D" w:rsidRPr="00F11BC5" w:rsidRDefault="0042775D" w:rsidP="008B28D4">
            <w:pPr>
              <w:spacing w:after="0" w:line="240" w:lineRule="auto"/>
              <w:rPr>
                <w:rFonts w:ascii="Times New Roman" w:eastAsia="Times New Roman" w:hAnsi="Times New Roman" w:cs="Times New Roman"/>
                <w:sz w:val="20"/>
                <w:szCs w:val="20"/>
                <w:lang w:eastAsia="ru-RU"/>
              </w:rPr>
            </w:pPr>
          </w:p>
        </w:tc>
        <w:tc>
          <w:tcPr>
            <w:tcW w:w="393"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r>
      <w:tr w:rsidR="0042775D" w:rsidRPr="00F11BC5" w:rsidTr="003302BD">
        <w:trPr>
          <w:trHeight w:val="915"/>
        </w:trPr>
        <w:tc>
          <w:tcPr>
            <w:tcW w:w="2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775D" w:rsidRPr="00F11BC5" w:rsidRDefault="0042775D" w:rsidP="008B28D4">
            <w:pPr>
              <w:spacing w:after="0" w:line="240" w:lineRule="auto"/>
              <w:jc w:val="center"/>
              <w:rPr>
                <w:rFonts w:ascii="Times New Roman" w:eastAsia="Times New Roman" w:hAnsi="Times New Roman" w:cs="Times New Roman"/>
                <w:sz w:val="16"/>
                <w:szCs w:val="16"/>
                <w:lang w:eastAsia="ru-RU"/>
              </w:rPr>
            </w:pPr>
            <w:r w:rsidRPr="00F11BC5">
              <w:rPr>
                <w:rFonts w:ascii="Times New Roman" w:eastAsia="Times New Roman" w:hAnsi="Times New Roman" w:cs="Times New Roman"/>
                <w:sz w:val="16"/>
                <w:szCs w:val="16"/>
                <w:lang w:eastAsia="ru-RU"/>
              </w:rPr>
              <w:t>2.1.</w:t>
            </w:r>
          </w:p>
        </w:tc>
        <w:tc>
          <w:tcPr>
            <w:tcW w:w="1192" w:type="pct"/>
            <w:tcBorders>
              <w:top w:val="single" w:sz="4" w:space="0" w:color="auto"/>
              <w:left w:val="single" w:sz="4" w:space="0" w:color="auto"/>
              <w:bottom w:val="single" w:sz="4" w:space="0" w:color="auto"/>
              <w:right w:val="single" w:sz="4" w:space="0" w:color="auto"/>
            </w:tcBorders>
            <w:shd w:val="clear" w:color="000000" w:fill="F4B084"/>
            <w:vAlign w:val="center"/>
            <w:hideMark/>
          </w:tcPr>
          <w:p w:rsidR="0042775D" w:rsidRPr="00F11BC5" w:rsidRDefault="0042775D" w:rsidP="008B28D4">
            <w:pPr>
              <w:spacing w:after="0" w:line="240" w:lineRule="auto"/>
              <w:rPr>
                <w:rFonts w:ascii="Times New Roman" w:eastAsia="Times New Roman" w:hAnsi="Times New Roman" w:cs="Times New Roman"/>
                <w:b/>
                <w:bCs/>
                <w:sz w:val="20"/>
                <w:szCs w:val="20"/>
                <w:lang w:eastAsia="ru-RU"/>
              </w:rPr>
            </w:pPr>
            <w:r w:rsidRPr="00F11BC5">
              <w:rPr>
                <w:rFonts w:ascii="Times New Roman" w:eastAsia="Times New Roman" w:hAnsi="Times New Roman" w:cs="Times New Roman"/>
                <w:b/>
                <w:bCs/>
                <w:sz w:val="20"/>
                <w:szCs w:val="20"/>
                <w:lang w:eastAsia="ru-RU"/>
              </w:rPr>
              <w:t xml:space="preserve">     - объект, построенный, реконструированный или введенный после капитального ремонта после 1 июля 2016г.</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2775D" w:rsidRPr="00F11BC5" w:rsidRDefault="0042775D"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28"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32" w:type="pct"/>
            <w:tcBorders>
              <w:top w:val="single" w:sz="4" w:space="0" w:color="auto"/>
              <w:left w:val="single" w:sz="4" w:space="0" w:color="auto"/>
              <w:bottom w:val="single" w:sz="4" w:space="0" w:color="auto"/>
              <w:right w:val="single" w:sz="4" w:space="0" w:color="auto"/>
            </w:tcBorders>
            <w:shd w:val="clear" w:color="000000" w:fill="FFFFFF"/>
          </w:tcPr>
          <w:p w:rsidR="0042775D" w:rsidRPr="00F11BC5" w:rsidRDefault="0042775D" w:rsidP="008B28D4">
            <w:pPr>
              <w:spacing w:after="0" w:line="240" w:lineRule="auto"/>
              <w:jc w:val="center"/>
              <w:rPr>
                <w:rFonts w:ascii="Times New Roman" w:eastAsia="Times New Roman" w:hAnsi="Times New Roman" w:cs="Times New Roman"/>
                <w:sz w:val="20"/>
                <w:szCs w:val="20"/>
                <w:lang w:eastAsia="ru-RU"/>
              </w:rPr>
            </w:pPr>
          </w:p>
        </w:tc>
        <w:tc>
          <w:tcPr>
            <w:tcW w:w="266"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5"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5"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3"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46"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4" w:type="pct"/>
            <w:tcBorders>
              <w:top w:val="single" w:sz="4" w:space="0" w:color="auto"/>
              <w:left w:val="single" w:sz="4" w:space="0" w:color="auto"/>
              <w:bottom w:val="single" w:sz="4" w:space="0" w:color="auto"/>
              <w:right w:val="single" w:sz="4" w:space="0" w:color="auto"/>
            </w:tcBorders>
            <w:shd w:val="clear" w:color="000000" w:fill="FFFFFF"/>
          </w:tcPr>
          <w:p w:rsidR="0042775D" w:rsidRPr="00F11BC5" w:rsidRDefault="0042775D" w:rsidP="008B28D4">
            <w:pPr>
              <w:spacing w:after="0" w:line="240" w:lineRule="auto"/>
              <w:rPr>
                <w:rFonts w:ascii="Times New Roman" w:eastAsia="Times New Roman" w:hAnsi="Times New Roman" w:cs="Times New Roman"/>
                <w:sz w:val="20"/>
                <w:szCs w:val="20"/>
                <w:lang w:eastAsia="ru-RU"/>
              </w:rPr>
            </w:pPr>
          </w:p>
        </w:tc>
        <w:tc>
          <w:tcPr>
            <w:tcW w:w="393"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r>
      <w:tr w:rsidR="0042775D" w:rsidRPr="00F11BC5" w:rsidTr="003302BD">
        <w:trPr>
          <w:trHeight w:val="435"/>
        </w:trPr>
        <w:tc>
          <w:tcPr>
            <w:tcW w:w="2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775D" w:rsidRPr="00F11BC5" w:rsidRDefault="0042775D" w:rsidP="008B28D4">
            <w:pPr>
              <w:spacing w:after="0" w:line="240" w:lineRule="auto"/>
              <w:jc w:val="center"/>
              <w:rPr>
                <w:rFonts w:ascii="Times New Roman" w:eastAsia="Times New Roman" w:hAnsi="Times New Roman" w:cs="Times New Roman"/>
                <w:sz w:val="16"/>
                <w:szCs w:val="16"/>
                <w:lang w:eastAsia="ru-RU"/>
              </w:rPr>
            </w:pPr>
            <w:r w:rsidRPr="00F11BC5">
              <w:rPr>
                <w:rFonts w:ascii="Times New Roman" w:eastAsia="Times New Roman" w:hAnsi="Times New Roman" w:cs="Times New Roman"/>
                <w:sz w:val="16"/>
                <w:szCs w:val="16"/>
                <w:lang w:eastAsia="ru-RU"/>
              </w:rPr>
              <w:t>2.1.1.</w:t>
            </w:r>
          </w:p>
        </w:tc>
        <w:tc>
          <w:tcPr>
            <w:tcW w:w="1192" w:type="pct"/>
            <w:tcBorders>
              <w:top w:val="single" w:sz="4" w:space="0" w:color="auto"/>
              <w:left w:val="single" w:sz="4" w:space="0" w:color="auto"/>
              <w:bottom w:val="single" w:sz="4" w:space="0" w:color="auto"/>
              <w:right w:val="single" w:sz="4" w:space="0" w:color="auto"/>
            </w:tcBorders>
            <w:shd w:val="clear" w:color="000000" w:fill="DDEBF7"/>
            <w:vAlign w:val="center"/>
            <w:hideMark/>
          </w:tcPr>
          <w:p w:rsidR="0042775D" w:rsidRPr="00F11BC5" w:rsidRDefault="0042775D" w:rsidP="008B28D4">
            <w:pPr>
              <w:spacing w:after="0" w:line="240" w:lineRule="auto"/>
              <w:rPr>
                <w:rFonts w:ascii="Times New Roman" w:eastAsia="Times New Roman" w:hAnsi="Times New Roman" w:cs="Times New Roman"/>
                <w:b/>
                <w:bCs/>
                <w:sz w:val="20"/>
                <w:szCs w:val="20"/>
                <w:lang w:eastAsia="ru-RU"/>
              </w:rPr>
            </w:pPr>
            <w:r w:rsidRPr="00F11BC5">
              <w:rPr>
                <w:rFonts w:ascii="Times New Roman" w:eastAsia="Times New Roman" w:hAnsi="Times New Roman" w:cs="Times New Roman"/>
                <w:b/>
                <w:bCs/>
                <w:sz w:val="20"/>
                <w:szCs w:val="20"/>
                <w:lang w:eastAsia="ru-RU"/>
              </w:rPr>
              <w:t>отдельно стоящее здание</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2775D" w:rsidRPr="00F11BC5" w:rsidRDefault="0042775D"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28"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32" w:type="pct"/>
            <w:tcBorders>
              <w:top w:val="single" w:sz="4" w:space="0" w:color="auto"/>
              <w:left w:val="single" w:sz="4" w:space="0" w:color="auto"/>
              <w:bottom w:val="single" w:sz="4" w:space="0" w:color="auto"/>
              <w:right w:val="single" w:sz="4" w:space="0" w:color="auto"/>
            </w:tcBorders>
            <w:shd w:val="clear" w:color="000000" w:fill="FFFFFF"/>
          </w:tcPr>
          <w:p w:rsidR="0042775D" w:rsidRPr="00F11BC5" w:rsidRDefault="0042775D" w:rsidP="008B28D4">
            <w:pPr>
              <w:spacing w:after="0" w:line="240" w:lineRule="auto"/>
              <w:jc w:val="center"/>
              <w:rPr>
                <w:rFonts w:ascii="Times New Roman" w:eastAsia="Times New Roman" w:hAnsi="Times New Roman" w:cs="Times New Roman"/>
                <w:sz w:val="20"/>
                <w:szCs w:val="20"/>
                <w:lang w:eastAsia="ru-RU"/>
              </w:rPr>
            </w:pPr>
          </w:p>
        </w:tc>
        <w:tc>
          <w:tcPr>
            <w:tcW w:w="266"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5"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5"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3"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46"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4" w:type="pct"/>
            <w:tcBorders>
              <w:top w:val="single" w:sz="4" w:space="0" w:color="auto"/>
              <w:left w:val="single" w:sz="4" w:space="0" w:color="auto"/>
              <w:bottom w:val="single" w:sz="4" w:space="0" w:color="auto"/>
              <w:right w:val="single" w:sz="4" w:space="0" w:color="auto"/>
            </w:tcBorders>
          </w:tcPr>
          <w:p w:rsidR="0042775D" w:rsidRPr="00F11BC5" w:rsidRDefault="0042775D" w:rsidP="008B28D4">
            <w:pPr>
              <w:spacing w:after="0" w:line="240" w:lineRule="auto"/>
              <w:rPr>
                <w:rFonts w:ascii="Times New Roman" w:eastAsia="Times New Roman" w:hAnsi="Times New Roman" w:cs="Times New Roman"/>
                <w:sz w:val="20"/>
                <w:szCs w:val="20"/>
                <w:lang w:eastAsia="ru-RU"/>
              </w:rPr>
            </w:pPr>
          </w:p>
        </w:tc>
        <w:tc>
          <w:tcPr>
            <w:tcW w:w="3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775D" w:rsidRPr="00F11BC5" w:rsidRDefault="0042775D"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r>
      <w:tr w:rsidR="0042775D" w:rsidRPr="00F11BC5" w:rsidTr="0042775D">
        <w:trPr>
          <w:trHeight w:val="1020"/>
        </w:trPr>
        <w:tc>
          <w:tcPr>
            <w:tcW w:w="2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775D" w:rsidRPr="00F11BC5" w:rsidRDefault="0042775D" w:rsidP="008B28D4">
            <w:pPr>
              <w:spacing w:after="0" w:line="240" w:lineRule="auto"/>
              <w:jc w:val="center"/>
              <w:rPr>
                <w:rFonts w:ascii="Times New Roman" w:eastAsia="Times New Roman" w:hAnsi="Times New Roman" w:cs="Times New Roman"/>
                <w:sz w:val="16"/>
                <w:szCs w:val="16"/>
                <w:lang w:eastAsia="ru-RU"/>
              </w:rPr>
            </w:pPr>
            <w:r w:rsidRPr="00F11BC5">
              <w:rPr>
                <w:rFonts w:ascii="Times New Roman" w:eastAsia="Times New Roman" w:hAnsi="Times New Roman" w:cs="Times New Roman"/>
                <w:sz w:val="16"/>
                <w:szCs w:val="16"/>
                <w:lang w:eastAsia="ru-RU"/>
              </w:rPr>
              <w:t>2.1.1.1.</w:t>
            </w:r>
          </w:p>
        </w:tc>
        <w:tc>
          <w:tcPr>
            <w:tcW w:w="1192" w:type="pct"/>
            <w:tcBorders>
              <w:top w:val="single" w:sz="4" w:space="0" w:color="auto"/>
              <w:left w:val="single" w:sz="4" w:space="0" w:color="auto"/>
              <w:bottom w:val="single" w:sz="4" w:space="0" w:color="auto"/>
              <w:right w:val="single" w:sz="4" w:space="0" w:color="auto"/>
            </w:tcBorders>
            <w:shd w:val="clear" w:color="000000" w:fill="C6E0B4"/>
            <w:vAlign w:val="center"/>
            <w:hideMark/>
          </w:tcPr>
          <w:p w:rsidR="0042775D" w:rsidRPr="00F11BC5" w:rsidRDefault="0042775D" w:rsidP="008B28D4">
            <w:pPr>
              <w:spacing w:after="0" w:line="240" w:lineRule="auto"/>
              <w:rPr>
                <w:rFonts w:ascii="Times New Roman" w:eastAsia="Times New Roman" w:hAnsi="Times New Roman" w:cs="Times New Roman"/>
                <w:i/>
                <w:iCs/>
                <w:sz w:val="20"/>
                <w:szCs w:val="20"/>
                <w:lang w:eastAsia="ru-RU"/>
              </w:rPr>
            </w:pPr>
            <w:r w:rsidRPr="00F11BC5">
              <w:rPr>
                <w:rFonts w:ascii="Times New Roman" w:eastAsia="Times New Roman" w:hAnsi="Times New Roman" w:cs="Times New Roman"/>
                <w:i/>
                <w:iCs/>
                <w:sz w:val="20"/>
                <w:szCs w:val="20"/>
                <w:lang w:eastAsia="ru-RU"/>
              </w:rPr>
              <w:t xml:space="preserve"> -  в здании, относящемся к объектам культурного наследия (согласно Единому государственному реестру объектов культурного наследия (памятников истории и культуры) народов Российской Федерации)</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2775D" w:rsidRPr="00F11BC5" w:rsidRDefault="0042775D" w:rsidP="00A11C1B">
            <w:pPr>
              <w:spacing w:after="0" w:line="240" w:lineRule="auto"/>
              <w:jc w:val="center"/>
              <w:rPr>
                <w:rFonts w:ascii="Times New Roman" w:eastAsia="Times New Roman" w:hAnsi="Times New Roman" w:cs="Times New Roman"/>
                <w:sz w:val="20"/>
                <w:szCs w:val="20"/>
                <w:lang w:eastAsia="ru-RU"/>
              </w:rPr>
            </w:pPr>
          </w:p>
        </w:tc>
        <w:tc>
          <w:tcPr>
            <w:tcW w:w="21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2775D" w:rsidRPr="00F11BC5" w:rsidRDefault="0042775D" w:rsidP="00A11C1B">
            <w:pPr>
              <w:spacing w:after="0" w:line="240" w:lineRule="auto"/>
              <w:jc w:val="center"/>
              <w:rPr>
                <w:rFonts w:ascii="Times New Roman" w:eastAsia="Times New Roman" w:hAnsi="Times New Roman" w:cs="Times New Roman"/>
                <w:sz w:val="20"/>
                <w:szCs w:val="20"/>
                <w:lang w:eastAsia="ru-RU"/>
              </w:rPr>
            </w:pPr>
          </w:p>
        </w:tc>
        <w:tc>
          <w:tcPr>
            <w:tcW w:w="22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2775D" w:rsidRPr="00F11BC5" w:rsidRDefault="0042775D" w:rsidP="00A11C1B">
            <w:pPr>
              <w:spacing w:after="0" w:line="240" w:lineRule="auto"/>
              <w:jc w:val="center"/>
              <w:rPr>
                <w:rFonts w:ascii="Times New Roman" w:eastAsia="Times New Roman" w:hAnsi="Times New Roman" w:cs="Times New Roman"/>
                <w:sz w:val="20"/>
                <w:szCs w:val="20"/>
                <w:lang w:eastAsia="ru-RU"/>
              </w:rPr>
            </w:pPr>
          </w:p>
        </w:tc>
        <w:tc>
          <w:tcPr>
            <w:tcW w:w="25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2775D" w:rsidRPr="00F11BC5" w:rsidRDefault="0042775D" w:rsidP="00A11C1B">
            <w:pPr>
              <w:spacing w:after="0" w:line="240" w:lineRule="auto"/>
              <w:jc w:val="center"/>
              <w:rPr>
                <w:rFonts w:ascii="Times New Roman" w:eastAsia="Times New Roman" w:hAnsi="Times New Roman" w:cs="Times New Roman"/>
                <w:sz w:val="20"/>
                <w:szCs w:val="20"/>
                <w:lang w:eastAsia="ru-RU"/>
              </w:rPr>
            </w:pPr>
          </w:p>
        </w:tc>
        <w:tc>
          <w:tcPr>
            <w:tcW w:w="25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2775D" w:rsidRPr="00F11BC5" w:rsidRDefault="0042775D" w:rsidP="00A11C1B">
            <w:pPr>
              <w:spacing w:after="0" w:line="240" w:lineRule="auto"/>
              <w:jc w:val="center"/>
              <w:rPr>
                <w:rFonts w:ascii="Times New Roman" w:eastAsia="Times New Roman" w:hAnsi="Times New Roman" w:cs="Times New Roman"/>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shd w:val="clear" w:color="000000" w:fill="FFFFFF"/>
            <w:vAlign w:val="center"/>
          </w:tcPr>
          <w:p w:rsidR="0042775D" w:rsidRPr="00F11BC5" w:rsidRDefault="0042775D" w:rsidP="00A11C1B">
            <w:pPr>
              <w:spacing w:after="0" w:line="240" w:lineRule="auto"/>
              <w:jc w:val="center"/>
              <w:rPr>
                <w:rFonts w:ascii="Times New Roman" w:eastAsia="Times New Roman" w:hAnsi="Times New Roman" w:cs="Times New Roman"/>
                <w:sz w:val="20"/>
                <w:szCs w:val="20"/>
                <w:lang w:eastAsia="ru-RU"/>
              </w:rPr>
            </w:pPr>
          </w:p>
        </w:tc>
        <w:tc>
          <w:tcPr>
            <w:tcW w:w="26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2775D" w:rsidRPr="00F11BC5" w:rsidRDefault="0042775D" w:rsidP="00A11C1B">
            <w:pPr>
              <w:spacing w:after="0" w:line="240" w:lineRule="auto"/>
              <w:jc w:val="center"/>
              <w:rPr>
                <w:rFonts w:ascii="Times New Roman" w:eastAsia="Times New Roman" w:hAnsi="Times New Roman" w:cs="Times New Roman"/>
                <w:sz w:val="20"/>
                <w:szCs w:val="20"/>
                <w:lang w:eastAsia="ru-RU"/>
              </w:rPr>
            </w:pPr>
          </w:p>
        </w:tc>
        <w:tc>
          <w:tcPr>
            <w:tcW w:w="29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2775D" w:rsidRPr="00F11BC5" w:rsidRDefault="0042775D" w:rsidP="00A11C1B">
            <w:pPr>
              <w:spacing w:after="0" w:line="240" w:lineRule="auto"/>
              <w:jc w:val="center"/>
              <w:rPr>
                <w:rFonts w:ascii="Times New Roman" w:eastAsia="Times New Roman" w:hAnsi="Times New Roman" w:cs="Times New Roman"/>
                <w:sz w:val="20"/>
                <w:szCs w:val="20"/>
                <w:lang w:eastAsia="ru-RU"/>
              </w:rPr>
            </w:pPr>
          </w:p>
        </w:tc>
        <w:tc>
          <w:tcPr>
            <w:tcW w:w="295" w:type="pct"/>
            <w:tcBorders>
              <w:top w:val="single" w:sz="4" w:space="0" w:color="auto"/>
              <w:left w:val="single" w:sz="4" w:space="0" w:color="auto"/>
              <w:bottom w:val="single" w:sz="4" w:space="0" w:color="auto"/>
              <w:right w:val="single" w:sz="4" w:space="0" w:color="auto"/>
            </w:tcBorders>
            <w:shd w:val="clear" w:color="auto" w:fill="FF0000"/>
            <w:noWrap/>
            <w:vAlign w:val="center"/>
            <w:hideMark/>
          </w:tcPr>
          <w:p w:rsidR="0042775D" w:rsidRPr="00F11BC5" w:rsidRDefault="0042775D" w:rsidP="00A11C1B">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293"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42775D" w:rsidRPr="00F11BC5" w:rsidRDefault="0042775D" w:rsidP="00A11C1B">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42775D" w:rsidRPr="00F11BC5" w:rsidRDefault="0042775D" w:rsidP="00A11C1B">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294" w:type="pct"/>
            <w:tcBorders>
              <w:top w:val="single" w:sz="4" w:space="0" w:color="auto"/>
              <w:left w:val="single" w:sz="4" w:space="0" w:color="auto"/>
              <w:bottom w:val="single" w:sz="4" w:space="0" w:color="auto"/>
              <w:right w:val="single" w:sz="4" w:space="0" w:color="auto"/>
            </w:tcBorders>
            <w:shd w:val="clear" w:color="000000" w:fill="E2EFDA"/>
            <w:vAlign w:val="center"/>
          </w:tcPr>
          <w:p w:rsidR="0042775D" w:rsidRPr="00F11BC5" w:rsidRDefault="0042775D" w:rsidP="00A11C1B">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393"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42775D" w:rsidRPr="00F11BC5" w:rsidRDefault="0042775D" w:rsidP="00A11C1B">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r>
      <w:tr w:rsidR="0042775D" w:rsidRPr="00F11BC5" w:rsidTr="003302BD">
        <w:trPr>
          <w:trHeight w:val="291"/>
        </w:trPr>
        <w:tc>
          <w:tcPr>
            <w:tcW w:w="2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775D" w:rsidRPr="00F11BC5" w:rsidRDefault="0042775D" w:rsidP="008B28D4">
            <w:pPr>
              <w:spacing w:after="0" w:line="240" w:lineRule="auto"/>
              <w:jc w:val="center"/>
              <w:rPr>
                <w:rFonts w:ascii="Times New Roman" w:eastAsia="Times New Roman" w:hAnsi="Times New Roman" w:cs="Times New Roman"/>
                <w:sz w:val="16"/>
                <w:szCs w:val="16"/>
                <w:lang w:eastAsia="ru-RU"/>
              </w:rPr>
            </w:pPr>
            <w:r w:rsidRPr="00F11BC5">
              <w:rPr>
                <w:rFonts w:ascii="Times New Roman" w:eastAsia="Times New Roman" w:hAnsi="Times New Roman" w:cs="Times New Roman"/>
                <w:sz w:val="16"/>
                <w:szCs w:val="16"/>
                <w:lang w:eastAsia="ru-RU"/>
              </w:rPr>
              <w:t>2.1.1.2.</w:t>
            </w:r>
          </w:p>
        </w:tc>
        <w:tc>
          <w:tcPr>
            <w:tcW w:w="1192" w:type="pct"/>
            <w:tcBorders>
              <w:top w:val="single" w:sz="4" w:space="0" w:color="auto"/>
              <w:left w:val="single" w:sz="4" w:space="0" w:color="auto"/>
              <w:bottom w:val="single" w:sz="4" w:space="0" w:color="auto"/>
              <w:right w:val="single" w:sz="4" w:space="0" w:color="auto"/>
            </w:tcBorders>
            <w:shd w:val="clear" w:color="000000" w:fill="C6E0B4"/>
            <w:vAlign w:val="center"/>
            <w:hideMark/>
          </w:tcPr>
          <w:p w:rsidR="0042775D" w:rsidRPr="00F11BC5" w:rsidRDefault="0042775D" w:rsidP="008B28D4">
            <w:pPr>
              <w:spacing w:after="0" w:line="240" w:lineRule="auto"/>
              <w:rPr>
                <w:rFonts w:ascii="Times New Roman" w:eastAsia="Times New Roman" w:hAnsi="Times New Roman" w:cs="Times New Roman"/>
                <w:i/>
                <w:iCs/>
                <w:sz w:val="20"/>
                <w:szCs w:val="20"/>
                <w:lang w:eastAsia="ru-RU"/>
              </w:rPr>
            </w:pPr>
            <w:r w:rsidRPr="00F11BC5">
              <w:rPr>
                <w:rFonts w:ascii="Times New Roman" w:eastAsia="Times New Roman" w:hAnsi="Times New Roman" w:cs="Times New Roman"/>
                <w:i/>
                <w:iCs/>
                <w:sz w:val="20"/>
                <w:szCs w:val="20"/>
                <w:lang w:eastAsia="ru-RU"/>
              </w:rPr>
              <w:t xml:space="preserve"> - в прочих зданиях</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2775D" w:rsidRPr="00F11BC5" w:rsidRDefault="0042775D" w:rsidP="00A11C1B">
            <w:pPr>
              <w:spacing w:after="0" w:line="240" w:lineRule="auto"/>
              <w:jc w:val="center"/>
              <w:rPr>
                <w:rFonts w:ascii="Times New Roman" w:eastAsia="Times New Roman" w:hAnsi="Times New Roman" w:cs="Times New Roman"/>
                <w:sz w:val="20"/>
                <w:szCs w:val="20"/>
                <w:lang w:eastAsia="ru-RU"/>
              </w:rPr>
            </w:pPr>
          </w:p>
        </w:tc>
        <w:tc>
          <w:tcPr>
            <w:tcW w:w="211"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42775D" w:rsidRPr="00F11BC5" w:rsidRDefault="0042775D" w:rsidP="00A11C1B">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228"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42775D" w:rsidRPr="00F11BC5" w:rsidRDefault="0042775D" w:rsidP="00A11C1B">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252"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42775D" w:rsidRPr="00F11BC5" w:rsidRDefault="0042775D" w:rsidP="00A11C1B">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252"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42775D" w:rsidRPr="00F11BC5" w:rsidRDefault="0042775D" w:rsidP="00A11C1B">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232" w:type="pct"/>
            <w:tcBorders>
              <w:top w:val="single" w:sz="4" w:space="0" w:color="auto"/>
              <w:left w:val="single" w:sz="4" w:space="0" w:color="auto"/>
              <w:bottom w:val="single" w:sz="4" w:space="0" w:color="auto"/>
              <w:right w:val="single" w:sz="4" w:space="0" w:color="auto"/>
            </w:tcBorders>
            <w:shd w:val="clear" w:color="000000" w:fill="E2EFDA"/>
            <w:vAlign w:val="center"/>
          </w:tcPr>
          <w:p w:rsidR="0042775D" w:rsidRPr="00F11BC5" w:rsidRDefault="0042775D" w:rsidP="00A11C1B">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266"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42775D" w:rsidRPr="00F11BC5" w:rsidRDefault="0042775D" w:rsidP="00126408">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vertAlign w:val="superscript"/>
                <w:lang w:eastAsia="ru-RU"/>
              </w:rPr>
              <w:t>9</w:t>
            </w:r>
            <w:r w:rsidRPr="00F11BC5">
              <w:rPr>
                <w:rFonts w:ascii="Times New Roman" w:eastAsia="Times New Roman" w:hAnsi="Times New Roman" w:cs="Times New Roman"/>
                <w:sz w:val="20"/>
                <w:szCs w:val="20"/>
                <w:vertAlign w:val="superscript"/>
                <w:lang w:eastAsia="ru-RU"/>
              </w:rPr>
              <w:t>)</w:t>
            </w:r>
          </w:p>
        </w:tc>
        <w:tc>
          <w:tcPr>
            <w:tcW w:w="29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2775D" w:rsidRPr="00F11BC5" w:rsidRDefault="0042775D" w:rsidP="00A11C1B">
            <w:pPr>
              <w:spacing w:after="0" w:line="240" w:lineRule="auto"/>
              <w:jc w:val="center"/>
              <w:rPr>
                <w:rFonts w:ascii="Times New Roman" w:eastAsia="Times New Roman" w:hAnsi="Times New Roman" w:cs="Times New Roman"/>
                <w:sz w:val="20"/>
                <w:szCs w:val="20"/>
                <w:lang w:eastAsia="ru-RU"/>
              </w:rPr>
            </w:pPr>
          </w:p>
        </w:tc>
        <w:tc>
          <w:tcPr>
            <w:tcW w:w="29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2775D" w:rsidRPr="00F11BC5" w:rsidRDefault="0042775D" w:rsidP="00A11C1B">
            <w:pPr>
              <w:spacing w:after="0" w:line="240" w:lineRule="auto"/>
              <w:jc w:val="center"/>
              <w:rPr>
                <w:rFonts w:ascii="Times New Roman" w:eastAsia="Times New Roman" w:hAnsi="Times New Roman" w:cs="Times New Roman"/>
                <w:sz w:val="20"/>
                <w:szCs w:val="20"/>
                <w:lang w:eastAsia="ru-RU"/>
              </w:rPr>
            </w:pPr>
          </w:p>
        </w:tc>
        <w:tc>
          <w:tcPr>
            <w:tcW w:w="29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2775D" w:rsidRPr="00F11BC5" w:rsidRDefault="0042775D" w:rsidP="00A11C1B">
            <w:pPr>
              <w:spacing w:after="0" w:line="240" w:lineRule="auto"/>
              <w:jc w:val="center"/>
              <w:rPr>
                <w:rFonts w:ascii="Times New Roman" w:eastAsia="Times New Roman" w:hAnsi="Times New Roman" w:cs="Times New Roman"/>
                <w:sz w:val="20"/>
                <w:szCs w:val="20"/>
                <w:lang w:eastAsia="ru-RU"/>
              </w:rPr>
            </w:pPr>
          </w:p>
        </w:tc>
        <w:tc>
          <w:tcPr>
            <w:tcW w:w="24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2775D" w:rsidRPr="00F11BC5" w:rsidRDefault="0042775D" w:rsidP="00A11C1B">
            <w:pPr>
              <w:spacing w:after="0" w:line="240" w:lineRule="auto"/>
              <w:jc w:val="center"/>
              <w:rPr>
                <w:rFonts w:ascii="Times New Roman" w:eastAsia="Times New Roman" w:hAnsi="Times New Roman" w:cs="Times New Roman"/>
                <w:sz w:val="20"/>
                <w:szCs w:val="20"/>
                <w:lang w:eastAsia="ru-RU"/>
              </w:rPr>
            </w:pPr>
          </w:p>
        </w:tc>
        <w:tc>
          <w:tcPr>
            <w:tcW w:w="294" w:type="pct"/>
            <w:tcBorders>
              <w:top w:val="single" w:sz="4" w:space="0" w:color="auto"/>
              <w:left w:val="single" w:sz="4" w:space="0" w:color="auto"/>
              <w:bottom w:val="single" w:sz="4" w:space="0" w:color="auto"/>
              <w:right w:val="single" w:sz="4" w:space="0" w:color="auto"/>
            </w:tcBorders>
            <w:vAlign w:val="center"/>
          </w:tcPr>
          <w:p w:rsidR="0042775D" w:rsidRPr="00F11BC5" w:rsidRDefault="0042775D" w:rsidP="00A11C1B">
            <w:pPr>
              <w:spacing w:after="0" w:line="240" w:lineRule="auto"/>
              <w:jc w:val="center"/>
              <w:rPr>
                <w:rFonts w:ascii="Times New Roman" w:eastAsia="Times New Roman" w:hAnsi="Times New Roman" w:cs="Times New Roman"/>
                <w:sz w:val="20"/>
                <w:szCs w:val="20"/>
                <w:lang w:eastAsia="ru-RU"/>
              </w:rPr>
            </w:pPr>
          </w:p>
        </w:tc>
        <w:tc>
          <w:tcPr>
            <w:tcW w:w="3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775D" w:rsidRPr="00F11BC5" w:rsidRDefault="0042775D" w:rsidP="00A11C1B">
            <w:pPr>
              <w:spacing w:after="0" w:line="240" w:lineRule="auto"/>
              <w:jc w:val="center"/>
              <w:rPr>
                <w:rFonts w:ascii="Times New Roman" w:eastAsia="Times New Roman" w:hAnsi="Times New Roman" w:cs="Times New Roman"/>
                <w:sz w:val="20"/>
                <w:szCs w:val="20"/>
                <w:lang w:eastAsia="ru-RU"/>
              </w:rPr>
            </w:pPr>
          </w:p>
        </w:tc>
      </w:tr>
      <w:tr w:rsidR="0042775D" w:rsidRPr="00F11BC5" w:rsidTr="003302BD">
        <w:trPr>
          <w:trHeight w:val="840"/>
        </w:trPr>
        <w:tc>
          <w:tcPr>
            <w:tcW w:w="2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775D" w:rsidRPr="00F11BC5" w:rsidRDefault="0042775D" w:rsidP="008B28D4">
            <w:pPr>
              <w:spacing w:after="0" w:line="240" w:lineRule="auto"/>
              <w:jc w:val="center"/>
              <w:rPr>
                <w:rFonts w:ascii="Times New Roman" w:eastAsia="Times New Roman" w:hAnsi="Times New Roman" w:cs="Times New Roman"/>
                <w:sz w:val="16"/>
                <w:szCs w:val="16"/>
                <w:lang w:eastAsia="ru-RU"/>
              </w:rPr>
            </w:pPr>
            <w:r w:rsidRPr="00F11BC5">
              <w:rPr>
                <w:rFonts w:ascii="Times New Roman" w:eastAsia="Times New Roman" w:hAnsi="Times New Roman" w:cs="Times New Roman"/>
                <w:sz w:val="16"/>
                <w:szCs w:val="16"/>
                <w:lang w:eastAsia="ru-RU"/>
              </w:rPr>
              <w:t>2.1.2.</w:t>
            </w:r>
          </w:p>
        </w:tc>
        <w:tc>
          <w:tcPr>
            <w:tcW w:w="1192" w:type="pct"/>
            <w:tcBorders>
              <w:top w:val="single" w:sz="4" w:space="0" w:color="auto"/>
              <w:left w:val="single" w:sz="4" w:space="0" w:color="auto"/>
              <w:bottom w:val="single" w:sz="4" w:space="0" w:color="auto"/>
              <w:right w:val="single" w:sz="4" w:space="0" w:color="auto"/>
            </w:tcBorders>
            <w:shd w:val="clear" w:color="000000" w:fill="DDEBF7"/>
            <w:vAlign w:val="center"/>
            <w:hideMark/>
          </w:tcPr>
          <w:p w:rsidR="0042775D" w:rsidRPr="00F11BC5" w:rsidRDefault="0042775D" w:rsidP="008B28D4">
            <w:pPr>
              <w:spacing w:after="0" w:line="240" w:lineRule="auto"/>
              <w:rPr>
                <w:rFonts w:ascii="Times New Roman" w:eastAsia="Times New Roman" w:hAnsi="Times New Roman" w:cs="Times New Roman"/>
                <w:b/>
                <w:bCs/>
                <w:sz w:val="20"/>
                <w:szCs w:val="20"/>
                <w:lang w:eastAsia="ru-RU"/>
              </w:rPr>
            </w:pPr>
            <w:r w:rsidRPr="00F11BC5">
              <w:rPr>
                <w:rFonts w:ascii="Times New Roman" w:eastAsia="Times New Roman" w:hAnsi="Times New Roman" w:cs="Times New Roman"/>
                <w:b/>
                <w:bCs/>
                <w:sz w:val="20"/>
                <w:szCs w:val="20"/>
                <w:lang w:eastAsia="ru-RU"/>
              </w:rPr>
              <w:t>объект, расположенный во встроенном, встроенно-пристроенном помещении жилого здания</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2775D" w:rsidRPr="00F11BC5" w:rsidRDefault="0042775D"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28"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32" w:type="pct"/>
            <w:tcBorders>
              <w:top w:val="single" w:sz="4" w:space="0" w:color="auto"/>
              <w:left w:val="single" w:sz="4" w:space="0" w:color="auto"/>
              <w:bottom w:val="single" w:sz="4" w:space="0" w:color="auto"/>
              <w:right w:val="single" w:sz="4" w:space="0" w:color="auto"/>
            </w:tcBorders>
            <w:shd w:val="clear" w:color="000000" w:fill="FFFFFF"/>
          </w:tcPr>
          <w:p w:rsidR="0042775D" w:rsidRPr="00F11BC5" w:rsidRDefault="0042775D" w:rsidP="008B28D4">
            <w:pPr>
              <w:spacing w:after="0" w:line="240" w:lineRule="auto"/>
              <w:rPr>
                <w:rFonts w:ascii="Times New Roman" w:eastAsia="Times New Roman" w:hAnsi="Times New Roman" w:cs="Times New Roman"/>
                <w:sz w:val="20"/>
                <w:szCs w:val="20"/>
                <w:lang w:eastAsia="ru-RU"/>
              </w:rPr>
            </w:pPr>
          </w:p>
        </w:tc>
        <w:tc>
          <w:tcPr>
            <w:tcW w:w="266"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5"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5"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3"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46"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4" w:type="pct"/>
            <w:tcBorders>
              <w:top w:val="single" w:sz="4" w:space="0" w:color="auto"/>
              <w:left w:val="single" w:sz="4" w:space="0" w:color="auto"/>
              <w:bottom w:val="single" w:sz="4" w:space="0" w:color="auto"/>
              <w:right w:val="single" w:sz="4" w:space="0" w:color="auto"/>
            </w:tcBorders>
          </w:tcPr>
          <w:p w:rsidR="0042775D" w:rsidRPr="00F11BC5" w:rsidRDefault="0042775D" w:rsidP="008B28D4">
            <w:pPr>
              <w:spacing w:after="0" w:line="240" w:lineRule="auto"/>
              <w:rPr>
                <w:rFonts w:ascii="Times New Roman" w:eastAsia="Times New Roman" w:hAnsi="Times New Roman" w:cs="Times New Roman"/>
                <w:sz w:val="20"/>
                <w:szCs w:val="20"/>
                <w:lang w:eastAsia="ru-RU"/>
              </w:rPr>
            </w:pPr>
          </w:p>
        </w:tc>
        <w:tc>
          <w:tcPr>
            <w:tcW w:w="3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775D" w:rsidRPr="00F11BC5" w:rsidRDefault="0042775D"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r>
      <w:tr w:rsidR="0042775D" w:rsidRPr="00F11BC5" w:rsidTr="00686880">
        <w:trPr>
          <w:trHeight w:val="273"/>
        </w:trPr>
        <w:tc>
          <w:tcPr>
            <w:tcW w:w="2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775D" w:rsidRPr="00F11BC5" w:rsidRDefault="0042775D" w:rsidP="008B28D4">
            <w:pPr>
              <w:spacing w:after="0" w:line="240" w:lineRule="auto"/>
              <w:jc w:val="center"/>
              <w:rPr>
                <w:rFonts w:ascii="Times New Roman" w:eastAsia="Times New Roman" w:hAnsi="Times New Roman" w:cs="Times New Roman"/>
                <w:sz w:val="16"/>
                <w:szCs w:val="16"/>
                <w:lang w:eastAsia="ru-RU"/>
              </w:rPr>
            </w:pPr>
            <w:r w:rsidRPr="00F11BC5">
              <w:rPr>
                <w:rFonts w:ascii="Times New Roman" w:eastAsia="Times New Roman" w:hAnsi="Times New Roman" w:cs="Times New Roman"/>
                <w:sz w:val="16"/>
                <w:szCs w:val="16"/>
                <w:lang w:eastAsia="ru-RU"/>
              </w:rPr>
              <w:t>2.1.2.1.</w:t>
            </w:r>
          </w:p>
        </w:tc>
        <w:tc>
          <w:tcPr>
            <w:tcW w:w="1192" w:type="pct"/>
            <w:tcBorders>
              <w:top w:val="single" w:sz="4" w:space="0" w:color="auto"/>
              <w:left w:val="single" w:sz="4" w:space="0" w:color="auto"/>
              <w:bottom w:val="single" w:sz="4" w:space="0" w:color="auto"/>
              <w:right w:val="single" w:sz="4" w:space="0" w:color="auto"/>
            </w:tcBorders>
            <w:shd w:val="clear" w:color="000000" w:fill="C6E0B4"/>
            <w:vAlign w:val="center"/>
            <w:hideMark/>
          </w:tcPr>
          <w:p w:rsidR="0042775D" w:rsidRPr="00F11BC5" w:rsidRDefault="0042775D" w:rsidP="008B28D4">
            <w:pPr>
              <w:spacing w:after="0" w:line="240" w:lineRule="auto"/>
              <w:rPr>
                <w:rFonts w:ascii="Times New Roman" w:eastAsia="Times New Roman" w:hAnsi="Times New Roman" w:cs="Times New Roman"/>
                <w:i/>
                <w:iCs/>
                <w:sz w:val="20"/>
                <w:szCs w:val="20"/>
                <w:lang w:eastAsia="ru-RU"/>
              </w:rPr>
            </w:pPr>
            <w:r w:rsidRPr="00F11BC5">
              <w:rPr>
                <w:rFonts w:ascii="Times New Roman" w:eastAsia="Times New Roman" w:hAnsi="Times New Roman" w:cs="Times New Roman"/>
                <w:i/>
                <w:iCs/>
                <w:sz w:val="20"/>
                <w:szCs w:val="20"/>
                <w:lang w:eastAsia="ru-RU"/>
              </w:rPr>
              <w:t xml:space="preserve"> -  в здании, относящемся к объектам культурного наследия (согласно Единому государственному реестру объектов культурного наследия (памятников истории и культуры) народов Российской Федерации)</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2775D" w:rsidRPr="00F11BC5" w:rsidRDefault="0042775D"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28"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32" w:type="pct"/>
            <w:tcBorders>
              <w:top w:val="single" w:sz="4" w:space="0" w:color="auto"/>
              <w:left w:val="single" w:sz="4" w:space="0" w:color="auto"/>
              <w:bottom w:val="single" w:sz="4" w:space="0" w:color="auto"/>
              <w:right w:val="single" w:sz="4" w:space="0" w:color="auto"/>
            </w:tcBorders>
            <w:shd w:val="clear" w:color="000000" w:fill="FFFFFF"/>
          </w:tcPr>
          <w:p w:rsidR="0042775D" w:rsidRPr="00F11BC5" w:rsidRDefault="0042775D" w:rsidP="008B28D4">
            <w:pPr>
              <w:spacing w:after="0" w:line="240" w:lineRule="auto"/>
              <w:jc w:val="center"/>
              <w:rPr>
                <w:rFonts w:ascii="Times New Roman" w:eastAsia="Times New Roman" w:hAnsi="Times New Roman" w:cs="Times New Roman"/>
                <w:sz w:val="20"/>
                <w:szCs w:val="20"/>
                <w:lang w:eastAsia="ru-RU"/>
              </w:rPr>
            </w:pPr>
          </w:p>
        </w:tc>
        <w:tc>
          <w:tcPr>
            <w:tcW w:w="266"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5"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5" w:type="pct"/>
            <w:tcBorders>
              <w:top w:val="single" w:sz="4" w:space="0" w:color="auto"/>
              <w:left w:val="single" w:sz="4" w:space="0" w:color="auto"/>
              <w:bottom w:val="single" w:sz="4" w:space="0" w:color="auto"/>
              <w:right w:val="single" w:sz="4" w:space="0" w:color="auto"/>
            </w:tcBorders>
            <w:shd w:val="clear" w:color="auto" w:fill="FF0000"/>
            <w:noWrap/>
            <w:vAlign w:val="center"/>
            <w:hideMark/>
          </w:tcPr>
          <w:p w:rsidR="0042775D" w:rsidRPr="00F11BC5" w:rsidRDefault="00686880" w:rsidP="0068688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293"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42775D" w:rsidRPr="00F11BC5" w:rsidRDefault="0042775D" w:rsidP="00A11C1B">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42775D" w:rsidRPr="00F11BC5" w:rsidRDefault="0042775D" w:rsidP="00A11C1B">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294" w:type="pct"/>
            <w:tcBorders>
              <w:top w:val="single" w:sz="4" w:space="0" w:color="auto"/>
              <w:left w:val="single" w:sz="4" w:space="0" w:color="auto"/>
              <w:bottom w:val="single" w:sz="4" w:space="0" w:color="auto"/>
              <w:right w:val="single" w:sz="4" w:space="0" w:color="auto"/>
            </w:tcBorders>
            <w:shd w:val="clear" w:color="000000" w:fill="E2EFDA"/>
            <w:vAlign w:val="center"/>
          </w:tcPr>
          <w:p w:rsidR="0042775D" w:rsidRPr="00F11BC5" w:rsidRDefault="0042775D" w:rsidP="00A11C1B">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393"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42775D" w:rsidRPr="00F11BC5" w:rsidRDefault="0042775D" w:rsidP="00A11C1B">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r>
      <w:tr w:rsidR="0042775D" w:rsidRPr="00F11BC5" w:rsidTr="003302BD">
        <w:trPr>
          <w:trHeight w:val="253"/>
        </w:trPr>
        <w:tc>
          <w:tcPr>
            <w:tcW w:w="2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775D" w:rsidRPr="00F11BC5" w:rsidRDefault="0042775D" w:rsidP="008B28D4">
            <w:pPr>
              <w:spacing w:after="0" w:line="240" w:lineRule="auto"/>
              <w:jc w:val="center"/>
              <w:rPr>
                <w:rFonts w:ascii="Times New Roman" w:eastAsia="Times New Roman" w:hAnsi="Times New Roman" w:cs="Times New Roman"/>
                <w:sz w:val="16"/>
                <w:szCs w:val="16"/>
                <w:lang w:eastAsia="ru-RU"/>
              </w:rPr>
            </w:pPr>
            <w:r w:rsidRPr="00F11BC5">
              <w:rPr>
                <w:rFonts w:ascii="Times New Roman" w:eastAsia="Times New Roman" w:hAnsi="Times New Roman" w:cs="Times New Roman"/>
                <w:sz w:val="16"/>
                <w:szCs w:val="16"/>
                <w:lang w:eastAsia="ru-RU"/>
              </w:rPr>
              <w:t>2.1.2.2.</w:t>
            </w:r>
          </w:p>
        </w:tc>
        <w:tc>
          <w:tcPr>
            <w:tcW w:w="1192" w:type="pct"/>
            <w:tcBorders>
              <w:top w:val="single" w:sz="4" w:space="0" w:color="auto"/>
              <w:left w:val="single" w:sz="4" w:space="0" w:color="auto"/>
              <w:bottom w:val="single" w:sz="4" w:space="0" w:color="auto"/>
              <w:right w:val="single" w:sz="4" w:space="0" w:color="auto"/>
            </w:tcBorders>
            <w:shd w:val="clear" w:color="000000" w:fill="C6E0B4"/>
            <w:vAlign w:val="center"/>
            <w:hideMark/>
          </w:tcPr>
          <w:p w:rsidR="0042775D" w:rsidRPr="00F11BC5" w:rsidRDefault="0042775D" w:rsidP="008B28D4">
            <w:pPr>
              <w:spacing w:after="0" w:line="240" w:lineRule="auto"/>
              <w:rPr>
                <w:rFonts w:ascii="Times New Roman" w:eastAsia="Times New Roman" w:hAnsi="Times New Roman" w:cs="Times New Roman"/>
                <w:i/>
                <w:iCs/>
                <w:sz w:val="20"/>
                <w:szCs w:val="20"/>
                <w:lang w:eastAsia="ru-RU"/>
              </w:rPr>
            </w:pPr>
            <w:r w:rsidRPr="00F11BC5">
              <w:rPr>
                <w:rFonts w:ascii="Times New Roman" w:eastAsia="Times New Roman" w:hAnsi="Times New Roman" w:cs="Times New Roman"/>
                <w:i/>
                <w:iCs/>
                <w:sz w:val="20"/>
                <w:szCs w:val="20"/>
                <w:lang w:eastAsia="ru-RU"/>
              </w:rPr>
              <w:t xml:space="preserve"> - в прочих зданиях</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2775D" w:rsidRPr="00F11BC5" w:rsidRDefault="0042775D"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28"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32" w:type="pct"/>
            <w:tcBorders>
              <w:top w:val="single" w:sz="4" w:space="0" w:color="auto"/>
              <w:left w:val="single" w:sz="4" w:space="0" w:color="auto"/>
              <w:bottom w:val="single" w:sz="4" w:space="0" w:color="auto"/>
              <w:right w:val="single" w:sz="4" w:space="0" w:color="auto"/>
            </w:tcBorders>
            <w:shd w:val="clear" w:color="000000" w:fill="FFFFFF"/>
          </w:tcPr>
          <w:p w:rsidR="0042775D" w:rsidRPr="00F11BC5" w:rsidRDefault="0042775D" w:rsidP="008B28D4">
            <w:pPr>
              <w:spacing w:after="0" w:line="240" w:lineRule="auto"/>
              <w:jc w:val="center"/>
              <w:rPr>
                <w:rFonts w:ascii="Times New Roman" w:eastAsia="Times New Roman" w:hAnsi="Times New Roman" w:cs="Times New Roman"/>
                <w:sz w:val="20"/>
                <w:szCs w:val="20"/>
                <w:lang w:eastAsia="ru-RU"/>
              </w:rPr>
            </w:pPr>
          </w:p>
        </w:tc>
        <w:tc>
          <w:tcPr>
            <w:tcW w:w="266"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5"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5"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3"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46"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4" w:type="pct"/>
            <w:tcBorders>
              <w:top w:val="single" w:sz="4" w:space="0" w:color="auto"/>
              <w:left w:val="single" w:sz="4" w:space="0" w:color="auto"/>
              <w:bottom w:val="single" w:sz="4" w:space="0" w:color="auto"/>
              <w:right w:val="single" w:sz="4" w:space="0" w:color="auto"/>
            </w:tcBorders>
          </w:tcPr>
          <w:p w:rsidR="0042775D" w:rsidRPr="00F11BC5" w:rsidRDefault="0042775D" w:rsidP="008B28D4">
            <w:pPr>
              <w:spacing w:after="0" w:line="240" w:lineRule="auto"/>
              <w:rPr>
                <w:rFonts w:ascii="Times New Roman" w:eastAsia="Times New Roman" w:hAnsi="Times New Roman" w:cs="Times New Roman"/>
                <w:sz w:val="20"/>
                <w:szCs w:val="20"/>
                <w:lang w:eastAsia="ru-RU"/>
              </w:rPr>
            </w:pPr>
          </w:p>
        </w:tc>
        <w:tc>
          <w:tcPr>
            <w:tcW w:w="3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775D" w:rsidRPr="00F11BC5" w:rsidRDefault="0042775D"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r>
      <w:tr w:rsidR="0042775D" w:rsidRPr="00F11BC5" w:rsidTr="0042775D">
        <w:trPr>
          <w:trHeight w:val="495"/>
        </w:trPr>
        <w:tc>
          <w:tcPr>
            <w:tcW w:w="2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775D" w:rsidRPr="00F11BC5" w:rsidRDefault="0042775D" w:rsidP="008B28D4">
            <w:pPr>
              <w:spacing w:after="0" w:line="240" w:lineRule="auto"/>
              <w:jc w:val="center"/>
              <w:rPr>
                <w:rFonts w:ascii="Times New Roman" w:eastAsia="Times New Roman" w:hAnsi="Times New Roman" w:cs="Times New Roman"/>
                <w:sz w:val="16"/>
                <w:szCs w:val="16"/>
                <w:lang w:eastAsia="ru-RU"/>
              </w:rPr>
            </w:pPr>
            <w:r w:rsidRPr="00F11BC5">
              <w:rPr>
                <w:rFonts w:ascii="Times New Roman" w:eastAsia="Times New Roman" w:hAnsi="Times New Roman" w:cs="Times New Roman"/>
                <w:sz w:val="16"/>
                <w:szCs w:val="16"/>
                <w:lang w:eastAsia="ru-RU"/>
              </w:rPr>
              <w:lastRenderedPageBreak/>
              <w:t>2.1.2.2.1.</w:t>
            </w:r>
          </w:p>
        </w:tc>
        <w:tc>
          <w:tcPr>
            <w:tcW w:w="1192" w:type="pct"/>
            <w:tcBorders>
              <w:top w:val="single" w:sz="4" w:space="0" w:color="auto"/>
              <w:left w:val="single" w:sz="4" w:space="0" w:color="auto"/>
              <w:bottom w:val="single" w:sz="4" w:space="0" w:color="auto"/>
              <w:right w:val="single" w:sz="4" w:space="0" w:color="auto"/>
            </w:tcBorders>
            <w:shd w:val="clear" w:color="000000" w:fill="D8BED4"/>
            <w:vAlign w:val="center"/>
            <w:hideMark/>
          </w:tcPr>
          <w:p w:rsidR="0042775D" w:rsidRPr="00F11BC5" w:rsidRDefault="0042775D" w:rsidP="008B28D4">
            <w:pPr>
              <w:spacing w:after="0" w:line="240" w:lineRule="auto"/>
              <w:jc w:val="right"/>
              <w:rPr>
                <w:rFonts w:ascii="Times New Roman" w:eastAsia="Times New Roman" w:hAnsi="Times New Roman" w:cs="Times New Roman"/>
                <w:i/>
                <w:iCs/>
                <w:sz w:val="20"/>
                <w:szCs w:val="20"/>
                <w:lang w:eastAsia="ru-RU"/>
              </w:rPr>
            </w:pPr>
            <w:r w:rsidRPr="00F11BC5">
              <w:rPr>
                <w:rFonts w:ascii="Times New Roman" w:eastAsia="Times New Roman" w:hAnsi="Times New Roman" w:cs="Times New Roman"/>
                <w:i/>
                <w:iCs/>
                <w:sz w:val="20"/>
                <w:szCs w:val="20"/>
                <w:lang w:eastAsia="ru-RU"/>
              </w:rPr>
              <w:t xml:space="preserve"> объект, все торговые залы которого размещены в подвальных и цокольных этажах</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2775D" w:rsidRPr="00F11BC5" w:rsidRDefault="0042775D" w:rsidP="0012217C">
            <w:pPr>
              <w:spacing w:after="0" w:line="240" w:lineRule="auto"/>
              <w:jc w:val="center"/>
              <w:rPr>
                <w:rFonts w:ascii="Times New Roman" w:eastAsia="Times New Roman" w:hAnsi="Times New Roman" w:cs="Times New Roman"/>
                <w:sz w:val="20"/>
                <w:szCs w:val="20"/>
                <w:lang w:eastAsia="ru-RU"/>
              </w:rPr>
            </w:pPr>
          </w:p>
        </w:tc>
        <w:tc>
          <w:tcPr>
            <w:tcW w:w="21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2775D" w:rsidRPr="00F11BC5" w:rsidRDefault="0042775D" w:rsidP="0012217C">
            <w:pPr>
              <w:spacing w:after="0" w:line="240" w:lineRule="auto"/>
              <w:jc w:val="center"/>
              <w:rPr>
                <w:rFonts w:ascii="Times New Roman" w:eastAsia="Times New Roman" w:hAnsi="Times New Roman" w:cs="Times New Roman"/>
                <w:sz w:val="20"/>
                <w:szCs w:val="20"/>
                <w:lang w:eastAsia="ru-RU"/>
              </w:rPr>
            </w:pPr>
          </w:p>
        </w:tc>
        <w:tc>
          <w:tcPr>
            <w:tcW w:w="22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2775D" w:rsidRPr="00F11BC5" w:rsidRDefault="0042775D" w:rsidP="0012217C">
            <w:pPr>
              <w:spacing w:after="0" w:line="240" w:lineRule="auto"/>
              <w:jc w:val="center"/>
              <w:rPr>
                <w:rFonts w:ascii="Times New Roman" w:eastAsia="Times New Roman" w:hAnsi="Times New Roman" w:cs="Times New Roman"/>
                <w:sz w:val="20"/>
                <w:szCs w:val="20"/>
                <w:lang w:eastAsia="ru-RU"/>
              </w:rPr>
            </w:pPr>
          </w:p>
        </w:tc>
        <w:tc>
          <w:tcPr>
            <w:tcW w:w="25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2775D" w:rsidRPr="00F11BC5" w:rsidRDefault="0042775D" w:rsidP="0012217C">
            <w:pPr>
              <w:spacing w:after="0" w:line="240" w:lineRule="auto"/>
              <w:jc w:val="center"/>
              <w:rPr>
                <w:rFonts w:ascii="Times New Roman" w:eastAsia="Times New Roman" w:hAnsi="Times New Roman" w:cs="Times New Roman"/>
                <w:sz w:val="20"/>
                <w:szCs w:val="20"/>
                <w:lang w:eastAsia="ru-RU"/>
              </w:rPr>
            </w:pPr>
          </w:p>
        </w:tc>
        <w:tc>
          <w:tcPr>
            <w:tcW w:w="25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2775D" w:rsidRPr="00F11BC5" w:rsidRDefault="0042775D" w:rsidP="0012217C">
            <w:pPr>
              <w:spacing w:after="0" w:line="240" w:lineRule="auto"/>
              <w:jc w:val="center"/>
              <w:rPr>
                <w:rFonts w:ascii="Times New Roman" w:eastAsia="Times New Roman" w:hAnsi="Times New Roman" w:cs="Times New Roman"/>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shd w:val="clear" w:color="000000" w:fill="FFFFFF"/>
            <w:vAlign w:val="center"/>
          </w:tcPr>
          <w:p w:rsidR="0042775D" w:rsidRPr="00F11BC5" w:rsidRDefault="0042775D" w:rsidP="0012217C">
            <w:pPr>
              <w:spacing w:after="0" w:line="240" w:lineRule="auto"/>
              <w:jc w:val="center"/>
              <w:rPr>
                <w:rFonts w:ascii="Times New Roman" w:eastAsia="Times New Roman" w:hAnsi="Times New Roman" w:cs="Times New Roman"/>
                <w:sz w:val="20"/>
                <w:szCs w:val="20"/>
                <w:lang w:eastAsia="ru-RU"/>
              </w:rPr>
            </w:pPr>
          </w:p>
        </w:tc>
        <w:tc>
          <w:tcPr>
            <w:tcW w:w="26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2775D" w:rsidRPr="00F11BC5" w:rsidRDefault="0042775D" w:rsidP="0012217C">
            <w:pPr>
              <w:spacing w:after="0" w:line="240" w:lineRule="auto"/>
              <w:jc w:val="center"/>
              <w:rPr>
                <w:rFonts w:ascii="Times New Roman" w:eastAsia="Times New Roman" w:hAnsi="Times New Roman" w:cs="Times New Roman"/>
                <w:sz w:val="20"/>
                <w:szCs w:val="20"/>
                <w:lang w:eastAsia="ru-RU"/>
              </w:rPr>
            </w:pPr>
          </w:p>
        </w:tc>
        <w:tc>
          <w:tcPr>
            <w:tcW w:w="29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2775D" w:rsidRPr="00F11BC5" w:rsidRDefault="0042775D" w:rsidP="0012217C">
            <w:pPr>
              <w:spacing w:after="0" w:line="240" w:lineRule="auto"/>
              <w:jc w:val="center"/>
              <w:rPr>
                <w:rFonts w:ascii="Times New Roman" w:eastAsia="Times New Roman" w:hAnsi="Times New Roman" w:cs="Times New Roman"/>
                <w:sz w:val="20"/>
                <w:szCs w:val="20"/>
                <w:lang w:eastAsia="ru-RU"/>
              </w:rPr>
            </w:pPr>
          </w:p>
        </w:tc>
        <w:tc>
          <w:tcPr>
            <w:tcW w:w="295" w:type="pct"/>
            <w:tcBorders>
              <w:top w:val="single" w:sz="4" w:space="0" w:color="auto"/>
              <w:left w:val="single" w:sz="4" w:space="0" w:color="auto"/>
              <w:bottom w:val="single" w:sz="4" w:space="0" w:color="auto"/>
              <w:right w:val="single" w:sz="4" w:space="0" w:color="auto"/>
            </w:tcBorders>
            <w:shd w:val="clear" w:color="auto" w:fill="FF0000"/>
            <w:noWrap/>
            <w:vAlign w:val="center"/>
            <w:hideMark/>
          </w:tcPr>
          <w:p w:rsidR="0042775D" w:rsidRPr="00F11BC5" w:rsidRDefault="0042775D" w:rsidP="00686880">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293"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42775D" w:rsidRPr="00F11BC5" w:rsidRDefault="0042775D" w:rsidP="0012217C">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42775D" w:rsidRPr="00F11BC5" w:rsidRDefault="0042775D" w:rsidP="0012217C">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294" w:type="pct"/>
            <w:tcBorders>
              <w:top w:val="single" w:sz="4" w:space="0" w:color="auto"/>
              <w:left w:val="single" w:sz="4" w:space="0" w:color="auto"/>
              <w:bottom w:val="single" w:sz="4" w:space="0" w:color="auto"/>
              <w:right w:val="single" w:sz="4" w:space="0" w:color="auto"/>
            </w:tcBorders>
            <w:shd w:val="clear" w:color="000000" w:fill="E2EFDA"/>
            <w:vAlign w:val="center"/>
          </w:tcPr>
          <w:p w:rsidR="0042775D" w:rsidRPr="00F11BC5" w:rsidRDefault="0042775D" w:rsidP="0012217C">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393"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42775D" w:rsidRPr="00F11BC5" w:rsidRDefault="0042775D" w:rsidP="0012217C">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r>
      <w:tr w:rsidR="0042775D" w:rsidRPr="00F11BC5" w:rsidTr="003302BD">
        <w:trPr>
          <w:trHeight w:val="495"/>
        </w:trPr>
        <w:tc>
          <w:tcPr>
            <w:tcW w:w="2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775D" w:rsidRPr="00F11BC5" w:rsidRDefault="0042775D" w:rsidP="008B28D4">
            <w:pPr>
              <w:spacing w:after="0" w:line="240" w:lineRule="auto"/>
              <w:jc w:val="center"/>
              <w:rPr>
                <w:rFonts w:ascii="Times New Roman" w:eastAsia="Times New Roman" w:hAnsi="Times New Roman" w:cs="Times New Roman"/>
                <w:sz w:val="16"/>
                <w:szCs w:val="16"/>
                <w:lang w:eastAsia="ru-RU"/>
              </w:rPr>
            </w:pPr>
            <w:r w:rsidRPr="00F11BC5">
              <w:rPr>
                <w:rFonts w:ascii="Times New Roman" w:eastAsia="Times New Roman" w:hAnsi="Times New Roman" w:cs="Times New Roman"/>
                <w:sz w:val="16"/>
                <w:szCs w:val="16"/>
                <w:lang w:eastAsia="ru-RU"/>
              </w:rPr>
              <w:t>2.1.2.2.2.</w:t>
            </w:r>
          </w:p>
        </w:tc>
        <w:tc>
          <w:tcPr>
            <w:tcW w:w="1192" w:type="pct"/>
            <w:tcBorders>
              <w:top w:val="single" w:sz="4" w:space="0" w:color="auto"/>
              <w:left w:val="single" w:sz="4" w:space="0" w:color="auto"/>
              <w:bottom w:val="single" w:sz="4" w:space="0" w:color="auto"/>
              <w:right w:val="single" w:sz="4" w:space="0" w:color="auto"/>
            </w:tcBorders>
            <w:shd w:val="clear" w:color="000000" w:fill="D8BED4"/>
            <w:vAlign w:val="center"/>
            <w:hideMark/>
          </w:tcPr>
          <w:p w:rsidR="0042775D" w:rsidRPr="00F11BC5" w:rsidRDefault="0042775D" w:rsidP="008B28D4">
            <w:pPr>
              <w:spacing w:after="0" w:line="240" w:lineRule="auto"/>
              <w:jc w:val="right"/>
              <w:rPr>
                <w:rFonts w:ascii="Times New Roman" w:eastAsia="Times New Roman" w:hAnsi="Times New Roman" w:cs="Times New Roman"/>
                <w:i/>
                <w:iCs/>
                <w:sz w:val="20"/>
                <w:szCs w:val="20"/>
                <w:lang w:eastAsia="ru-RU"/>
              </w:rPr>
            </w:pPr>
            <w:r w:rsidRPr="00F11BC5">
              <w:rPr>
                <w:rFonts w:ascii="Times New Roman" w:eastAsia="Times New Roman" w:hAnsi="Times New Roman" w:cs="Times New Roman"/>
                <w:i/>
                <w:iCs/>
                <w:sz w:val="20"/>
                <w:szCs w:val="20"/>
                <w:lang w:eastAsia="ru-RU"/>
              </w:rPr>
              <w:t>прочие объекты</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2775D" w:rsidRPr="00F11BC5" w:rsidRDefault="0042775D" w:rsidP="0012217C">
            <w:pPr>
              <w:spacing w:after="0" w:line="240" w:lineRule="auto"/>
              <w:jc w:val="center"/>
              <w:rPr>
                <w:rFonts w:ascii="Times New Roman" w:eastAsia="Times New Roman" w:hAnsi="Times New Roman" w:cs="Times New Roman"/>
                <w:sz w:val="20"/>
                <w:szCs w:val="20"/>
                <w:lang w:eastAsia="ru-RU"/>
              </w:rPr>
            </w:pPr>
          </w:p>
        </w:tc>
        <w:tc>
          <w:tcPr>
            <w:tcW w:w="211"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42775D" w:rsidRPr="00F11BC5" w:rsidRDefault="0042775D" w:rsidP="0012217C">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228"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42775D" w:rsidRPr="00F11BC5" w:rsidRDefault="0042775D" w:rsidP="0012217C">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252"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42775D" w:rsidRPr="00F11BC5" w:rsidRDefault="0042775D" w:rsidP="0012217C">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252"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42775D" w:rsidRPr="00F11BC5" w:rsidRDefault="0042775D" w:rsidP="0012217C">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232"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42775D" w:rsidRPr="00F11BC5" w:rsidRDefault="0042775D" w:rsidP="0012217C">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26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2775D" w:rsidRPr="00F11BC5" w:rsidRDefault="0042775D" w:rsidP="0012217C">
            <w:pPr>
              <w:spacing w:after="0" w:line="240" w:lineRule="auto"/>
              <w:jc w:val="center"/>
              <w:rPr>
                <w:rFonts w:ascii="Times New Roman" w:eastAsia="Times New Roman" w:hAnsi="Times New Roman" w:cs="Times New Roman"/>
                <w:sz w:val="20"/>
                <w:szCs w:val="20"/>
                <w:lang w:eastAsia="ru-RU"/>
              </w:rPr>
            </w:pPr>
          </w:p>
        </w:tc>
        <w:tc>
          <w:tcPr>
            <w:tcW w:w="29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2775D" w:rsidRPr="00F11BC5" w:rsidRDefault="0042775D" w:rsidP="0012217C">
            <w:pPr>
              <w:spacing w:after="0" w:line="240" w:lineRule="auto"/>
              <w:jc w:val="center"/>
              <w:rPr>
                <w:rFonts w:ascii="Times New Roman" w:eastAsia="Times New Roman" w:hAnsi="Times New Roman" w:cs="Times New Roman"/>
                <w:sz w:val="20"/>
                <w:szCs w:val="20"/>
                <w:lang w:eastAsia="ru-RU"/>
              </w:rPr>
            </w:pPr>
          </w:p>
        </w:tc>
        <w:tc>
          <w:tcPr>
            <w:tcW w:w="29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2775D" w:rsidRPr="00F11BC5" w:rsidRDefault="0042775D" w:rsidP="0012217C">
            <w:pPr>
              <w:spacing w:after="0" w:line="240" w:lineRule="auto"/>
              <w:jc w:val="center"/>
              <w:rPr>
                <w:rFonts w:ascii="Times New Roman" w:eastAsia="Times New Roman" w:hAnsi="Times New Roman" w:cs="Times New Roman"/>
                <w:sz w:val="20"/>
                <w:szCs w:val="20"/>
                <w:lang w:eastAsia="ru-RU"/>
              </w:rPr>
            </w:pPr>
          </w:p>
        </w:tc>
        <w:tc>
          <w:tcPr>
            <w:tcW w:w="29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2775D" w:rsidRPr="00F11BC5" w:rsidRDefault="0042775D" w:rsidP="0012217C">
            <w:pPr>
              <w:spacing w:after="0" w:line="240" w:lineRule="auto"/>
              <w:jc w:val="center"/>
              <w:rPr>
                <w:rFonts w:ascii="Times New Roman" w:eastAsia="Times New Roman" w:hAnsi="Times New Roman" w:cs="Times New Roman"/>
                <w:sz w:val="20"/>
                <w:szCs w:val="20"/>
                <w:lang w:eastAsia="ru-RU"/>
              </w:rPr>
            </w:pPr>
          </w:p>
        </w:tc>
        <w:tc>
          <w:tcPr>
            <w:tcW w:w="24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2775D" w:rsidRPr="00F11BC5" w:rsidRDefault="0042775D" w:rsidP="0012217C">
            <w:pPr>
              <w:spacing w:after="0" w:line="240" w:lineRule="auto"/>
              <w:jc w:val="center"/>
              <w:rPr>
                <w:rFonts w:ascii="Times New Roman" w:eastAsia="Times New Roman" w:hAnsi="Times New Roman" w:cs="Times New Roman"/>
                <w:sz w:val="20"/>
                <w:szCs w:val="20"/>
                <w:lang w:eastAsia="ru-RU"/>
              </w:rPr>
            </w:pPr>
          </w:p>
        </w:tc>
        <w:tc>
          <w:tcPr>
            <w:tcW w:w="294" w:type="pct"/>
            <w:tcBorders>
              <w:top w:val="single" w:sz="4" w:space="0" w:color="auto"/>
              <w:left w:val="single" w:sz="4" w:space="0" w:color="auto"/>
              <w:bottom w:val="single" w:sz="4" w:space="0" w:color="auto"/>
              <w:right w:val="single" w:sz="4" w:space="0" w:color="auto"/>
            </w:tcBorders>
            <w:vAlign w:val="center"/>
          </w:tcPr>
          <w:p w:rsidR="0042775D" w:rsidRPr="00F11BC5" w:rsidRDefault="0042775D" w:rsidP="0012217C">
            <w:pPr>
              <w:spacing w:after="0" w:line="240" w:lineRule="auto"/>
              <w:jc w:val="center"/>
              <w:rPr>
                <w:rFonts w:ascii="Times New Roman" w:eastAsia="Times New Roman" w:hAnsi="Times New Roman" w:cs="Times New Roman"/>
                <w:sz w:val="20"/>
                <w:szCs w:val="20"/>
                <w:lang w:eastAsia="ru-RU"/>
              </w:rPr>
            </w:pPr>
          </w:p>
        </w:tc>
        <w:tc>
          <w:tcPr>
            <w:tcW w:w="3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775D" w:rsidRPr="00F11BC5" w:rsidRDefault="0042775D" w:rsidP="0012217C">
            <w:pPr>
              <w:spacing w:after="0" w:line="240" w:lineRule="auto"/>
              <w:jc w:val="center"/>
              <w:rPr>
                <w:rFonts w:ascii="Times New Roman" w:eastAsia="Times New Roman" w:hAnsi="Times New Roman" w:cs="Times New Roman"/>
                <w:sz w:val="20"/>
                <w:szCs w:val="20"/>
                <w:lang w:eastAsia="ru-RU"/>
              </w:rPr>
            </w:pPr>
          </w:p>
        </w:tc>
      </w:tr>
      <w:tr w:rsidR="0042775D" w:rsidRPr="00F11BC5" w:rsidTr="003302BD">
        <w:trPr>
          <w:trHeight w:val="1550"/>
        </w:trPr>
        <w:tc>
          <w:tcPr>
            <w:tcW w:w="2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775D" w:rsidRPr="00F11BC5" w:rsidRDefault="0042775D" w:rsidP="008B28D4">
            <w:pPr>
              <w:spacing w:after="0" w:line="240" w:lineRule="auto"/>
              <w:jc w:val="center"/>
              <w:rPr>
                <w:rFonts w:ascii="Times New Roman" w:eastAsia="Times New Roman" w:hAnsi="Times New Roman" w:cs="Times New Roman"/>
                <w:sz w:val="16"/>
                <w:szCs w:val="16"/>
                <w:lang w:eastAsia="ru-RU"/>
              </w:rPr>
            </w:pPr>
            <w:r w:rsidRPr="00F11BC5">
              <w:rPr>
                <w:rFonts w:ascii="Times New Roman" w:eastAsia="Times New Roman" w:hAnsi="Times New Roman" w:cs="Times New Roman"/>
                <w:sz w:val="16"/>
                <w:szCs w:val="16"/>
                <w:lang w:eastAsia="ru-RU"/>
              </w:rPr>
              <w:t>2.1.3.</w:t>
            </w:r>
          </w:p>
        </w:tc>
        <w:tc>
          <w:tcPr>
            <w:tcW w:w="1192" w:type="pct"/>
            <w:tcBorders>
              <w:top w:val="single" w:sz="4" w:space="0" w:color="auto"/>
              <w:left w:val="single" w:sz="4" w:space="0" w:color="auto"/>
              <w:bottom w:val="single" w:sz="4" w:space="0" w:color="auto"/>
              <w:right w:val="single" w:sz="4" w:space="0" w:color="auto"/>
            </w:tcBorders>
            <w:shd w:val="clear" w:color="000000" w:fill="DDEBF7"/>
            <w:vAlign w:val="center"/>
            <w:hideMark/>
          </w:tcPr>
          <w:p w:rsidR="0042775D" w:rsidRPr="00F11BC5" w:rsidRDefault="0042775D" w:rsidP="008B28D4">
            <w:pPr>
              <w:spacing w:after="0" w:line="240" w:lineRule="auto"/>
              <w:rPr>
                <w:rFonts w:ascii="Times New Roman" w:eastAsia="Times New Roman" w:hAnsi="Times New Roman" w:cs="Times New Roman"/>
                <w:b/>
                <w:bCs/>
                <w:sz w:val="20"/>
                <w:szCs w:val="20"/>
                <w:lang w:eastAsia="ru-RU"/>
              </w:rPr>
            </w:pPr>
            <w:r w:rsidRPr="00F11BC5">
              <w:rPr>
                <w:rFonts w:ascii="Times New Roman" w:eastAsia="Times New Roman" w:hAnsi="Times New Roman" w:cs="Times New Roman"/>
                <w:b/>
                <w:bCs/>
                <w:sz w:val="20"/>
                <w:szCs w:val="20"/>
                <w:lang w:eastAsia="ru-RU"/>
              </w:rPr>
              <w:t>объект, расположенный на территории общественного пространства (торгового центра, торгово-развлекательного центра, офисного центра, офисно-торгового центра, аэропорта, вокзала, спортивного комплекса и др.)</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2775D" w:rsidRPr="00F11BC5" w:rsidRDefault="0042775D"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28"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32" w:type="pct"/>
            <w:tcBorders>
              <w:top w:val="single" w:sz="4" w:space="0" w:color="auto"/>
              <w:left w:val="single" w:sz="4" w:space="0" w:color="auto"/>
              <w:bottom w:val="single" w:sz="4" w:space="0" w:color="auto"/>
              <w:right w:val="single" w:sz="4" w:space="0" w:color="auto"/>
            </w:tcBorders>
            <w:shd w:val="clear" w:color="000000" w:fill="FFFFFF"/>
          </w:tcPr>
          <w:p w:rsidR="0042775D" w:rsidRPr="00F11BC5" w:rsidRDefault="0042775D" w:rsidP="008B28D4">
            <w:pPr>
              <w:spacing w:after="0" w:line="240" w:lineRule="auto"/>
              <w:rPr>
                <w:rFonts w:ascii="Times New Roman" w:eastAsia="Times New Roman" w:hAnsi="Times New Roman" w:cs="Times New Roman"/>
                <w:sz w:val="20"/>
                <w:szCs w:val="20"/>
                <w:lang w:eastAsia="ru-RU"/>
              </w:rPr>
            </w:pPr>
          </w:p>
        </w:tc>
        <w:tc>
          <w:tcPr>
            <w:tcW w:w="266"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5"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5"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3"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46"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4" w:type="pct"/>
            <w:tcBorders>
              <w:top w:val="single" w:sz="4" w:space="0" w:color="auto"/>
              <w:left w:val="single" w:sz="4" w:space="0" w:color="auto"/>
              <w:bottom w:val="single" w:sz="4" w:space="0" w:color="auto"/>
              <w:right w:val="single" w:sz="4" w:space="0" w:color="auto"/>
            </w:tcBorders>
          </w:tcPr>
          <w:p w:rsidR="0042775D" w:rsidRPr="00F11BC5" w:rsidRDefault="0042775D" w:rsidP="008B28D4">
            <w:pPr>
              <w:spacing w:after="0" w:line="240" w:lineRule="auto"/>
              <w:rPr>
                <w:rFonts w:ascii="Times New Roman" w:eastAsia="Times New Roman" w:hAnsi="Times New Roman" w:cs="Times New Roman"/>
                <w:sz w:val="20"/>
                <w:szCs w:val="20"/>
                <w:lang w:eastAsia="ru-RU"/>
              </w:rPr>
            </w:pPr>
          </w:p>
        </w:tc>
        <w:tc>
          <w:tcPr>
            <w:tcW w:w="3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775D" w:rsidRPr="00F11BC5" w:rsidRDefault="0042775D"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r>
      <w:tr w:rsidR="0042775D" w:rsidRPr="00F11BC5" w:rsidTr="003302BD">
        <w:trPr>
          <w:trHeight w:val="1320"/>
        </w:trPr>
        <w:tc>
          <w:tcPr>
            <w:tcW w:w="2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775D" w:rsidRPr="00F11BC5" w:rsidRDefault="0042775D" w:rsidP="008B28D4">
            <w:pPr>
              <w:spacing w:after="0" w:line="240" w:lineRule="auto"/>
              <w:jc w:val="center"/>
              <w:rPr>
                <w:rFonts w:ascii="Times New Roman" w:eastAsia="Times New Roman" w:hAnsi="Times New Roman" w:cs="Times New Roman"/>
                <w:sz w:val="16"/>
                <w:szCs w:val="16"/>
                <w:lang w:eastAsia="ru-RU"/>
              </w:rPr>
            </w:pPr>
            <w:r w:rsidRPr="00F11BC5">
              <w:rPr>
                <w:rFonts w:ascii="Times New Roman" w:eastAsia="Times New Roman" w:hAnsi="Times New Roman" w:cs="Times New Roman"/>
                <w:sz w:val="16"/>
                <w:szCs w:val="16"/>
                <w:lang w:eastAsia="ru-RU"/>
              </w:rPr>
              <w:t>2.1.3.1.</w:t>
            </w:r>
          </w:p>
        </w:tc>
        <w:tc>
          <w:tcPr>
            <w:tcW w:w="1192" w:type="pct"/>
            <w:tcBorders>
              <w:top w:val="single" w:sz="4" w:space="0" w:color="auto"/>
              <w:left w:val="single" w:sz="4" w:space="0" w:color="auto"/>
              <w:bottom w:val="single" w:sz="4" w:space="0" w:color="auto"/>
              <w:right w:val="single" w:sz="4" w:space="0" w:color="auto"/>
            </w:tcBorders>
            <w:shd w:val="clear" w:color="000000" w:fill="C6E0B4"/>
            <w:vAlign w:val="center"/>
            <w:hideMark/>
          </w:tcPr>
          <w:p w:rsidR="0042775D" w:rsidRPr="00F11BC5" w:rsidRDefault="0042775D" w:rsidP="008B28D4">
            <w:pPr>
              <w:spacing w:after="0" w:line="240" w:lineRule="auto"/>
              <w:rPr>
                <w:rFonts w:ascii="Times New Roman" w:eastAsia="Times New Roman" w:hAnsi="Times New Roman" w:cs="Times New Roman"/>
                <w:i/>
                <w:iCs/>
                <w:sz w:val="20"/>
                <w:szCs w:val="20"/>
                <w:lang w:eastAsia="ru-RU"/>
              </w:rPr>
            </w:pPr>
            <w:r w:rsidRPr="00F11BC5">
              <w:rPr>
                <w:rFonts w:ascii="Times New Roman" w:eastAsia="Times New Roman" w:hAnsi="Times New Roman" w:cs="Times New Roman"/>
                <w:i/>
                <w:iCs/>
                <w:sz w:val="20"/>
                <w:szCs w:val="20"/>
                <w:lang w:eastAsia="ru-RU"/>
              </w:rPr>
              <w:t xml:space="preserve"> -  в здании, относящемся к объектам культурного наследия (согласно Единому государственному реестру объектов культурного наследия (памятников истории и культуры) народов Российской Федерации)</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2775D" w:rsidRPr="00F11BC5" w:rsidRDefault="0042775D"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28"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32" w:type="pct"/>
            <w:tcBorders>
              <w:top w:val="single" w:sz="4" w:space="0" w:color="auto"/>
              <w:left w:val="single" w:sz="4" w:space="0" w:color="auto"/>
              <w:bottom w:val="single" w:sz="4" w:space="0" w:color="auto"/>
              <w:right w:val="single" w:sz="4" w:space="0" w:color="auto"/>
            </w:tcBorders>
            <w:shd w:val="clear" w:color="000000" w:fill="FFFFFF"/>
          </w:tcPr>
          <w:p w:rsidR="0042775D" w:rsidRPr="00F11BC5" w:rsidRDefault="0042775D" w:rsidP="008B28D4">
            <w:pPr>
              <w:spacing w:after="0" w:line="240" w:lineRule="auto"/>
              <w:rPr>
                <w:rFonts w:ascii="Times New Roman" w:eastAsia="Times New Roman" w:hAnsi="Times New Roman" w:cs="Times New Roman"/>
                <w:sz w:val="20"/>
                <w:szCs w:val="20"/>
                <w:lang w:eastAsia="ru-RU"/>
              </w:rPr>
            </w:pPr>
          </w:p>
        </w:tc>
        <w:tc>
          <w:tcPr>
            <w:tcW w:w="266"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5"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5"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3"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46"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4" w:type="pct"/>
            <w:tcBorders>
              <w:top w:val="single" w:sz="4" w:space="0" w:color="auto"/>
              <w:left w:val="single" w:sz="4" w:space="0" w:color="auto"/>
              <w:bottom w:val="single" w:sz="4" w:space="0" w:color="auto"/>
              <w:right w:val="single" w:sz="4" w:space="0" w:color="auto"/>
            </w:tcBorders>
          </w:tcPr>
          <w:p w:rsidR="0042775D" w:rsidRPr="00F11BC5" w:rsidRDefault="0042775D" w:rsidP="008B28D4">
            <w:pPr>
              <w:spacing w:after="0" w:line="240" w:lineRule="auto"/>
              <w:rPr>
                <w:rFonts w:ascii="Times New Roman" w:eastAsia="Times New Roman" w:hAnsi="Times New Roman" w:cs="Times New Roman"/>
                <w:sz w:val="20"/>
                <w:szCs w:val="20"/>
                <w:lang w:eastAsia="ru-RU"/>
              </w:rPr>
            </w:pPr>
          </w:p>
        </w:tc>
        <w:tc>
          <w:tcPr>
            <w:tcW w:w="3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775D" w:rsidRPr="00F11BC5" w:rsidRDefault="0042775D"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r>
      <w:tr w:rsidR="0042775D" w:rsidRPr="00F11BC5" w:rsidTr="00236240">
        <w:trPr>
          <w:trHeight w:val="376"/>
        </w:trPr>
        <w:tc>
          <w:tcPr>
            <w:tcW w:w="2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775D" w:rsidRPr="00F11BC5" w:rsidRDefault="0042775D" w:rsidP="008B28D4">
            <w:pPr>
              <w:spacing w:after="0" w:line="240" w:lineRule="auto"/>
              <w:jc w:val="center"/>
              <w:rPr>
                <w:rFonts w:ascii="Times New Roman" w:eastAsia="Times New Roman" w:hAnsi="Times New Roman" w:cs="Times New Roman"/>
                <w:sz w:val="16"/>
                <w:szCs w:val="16"/>
                <w:lang w:eastAsia="ru-RU"/>
              </w:rPr>
            </w:pPr>
            <w:r w:rsidRPr="00F11BC5">
              <w:rPr>
                <w:rFonts w:ascii="Times New Roman" w:eastAsia="Times New Roman" w:hAnsi="Times New Roman" w:cs="Times New Roman"/>
                <w:sz w:val="16"/>
                <w:szCs w:val="16"/>
                <w:lang w:eastAsia="ru-RU"/>
              </w:rPr>
              <w:t>2.1.3.1.1.</w:t>
            </w:r>
          </w:p>
        </w:tc>
        <w:tc>
          <w:tcPr>
            <w:tcW w:w="1192" w:type="pct"/>
            <w:tcBorders>
              <w:top w:val="single" w:sz="4" w:space="0" w:color="auto"/>
              <w:left w:val="single" w:sz="4" w:space="0" w:color="auto"/>
              <w:bottom w:val="single" w:sz="4" w:space="0" w:color="auto"/>
              <w:right w:val="single" w:sz="4" w:space="0" w:color="auto"/>
            </w:tcBorders>
            <w:shd w:val="clear" w:color="000000" w:fill="FCE4D6"/>
            <w:vAlign w:val="center"/>
            <w:hideMark/>
          </w:tcPr>
          <w:p w:rsidR="0042775D" w:rsidRPr="00F11BC5" w:rsidRDefault="0042775D" w:rsidP="008B28D4">
            <w:pPr>
              <w:spacing w:after="0" w:line="240" w:lineRule="auto"/>
              <w:jc w:val="right"/>
              <w:rPr>
                <w:rFonts w:ascii="Times New Roman" w:eastAsia="Times New Roman" w:hAnsi="Times New Roman" w:cs="Times New Roman"/>
                <w:i/>
                <w:iCs/>
                <w:sz w:val="20"/>
                <w:szCs w:val="20"/>
                <w:lang w:eastAsia="ru-RU"/>
              </w:rPr>
            </w:pPr>
            <w:r w:rsidRPr="00F11BC5">
              <w:rPr>
                <w:rFonts w:ascii="Times New Roman" w:eastAsia="Times New Roman" w:hAnsi="Times New Roman" w:cs="Times New Roman"/>
                <w:i/>
                <w:iCs/>
                <w:sz w:val="20"/>
                <w:szCs w:val="20"/>
                <w:lang w:eastAsia="ru-RU"/>
              </w:rPr>
              <w:t xml:space="preserve">             - имеющий собственный вход с улицы</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2775D" w:rsidRPr="00F11BC5" w:rsidRDefault="0042775D"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28"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32" w:type="pct"/>
            <w:tcBorders>
              <w:top w:val="single" w:sz="4" w:space="0" w:color="auto"/>
              <w:left w:val="single" w:sz="4" w:space="0" w:color="auto"/>
              <w:bottom w:val="single" w:sz="4" w:space="0" w:color="auto"/>
              <w:right w:val="single" w:sz="4" w:space="0" w:color="auto"/>
            </w:tcBorders>
            <w:shd w:val="clear" w:color="000000" w:fill="FFFFFF"/>
          </w:tcPr>
          <w:p w:rsidR="0042775D" w:rsidRPr="00F11BC5" w:rsidRDefault="0042775D" w:rsidP="008B28D4">
            <w:pPr>
              <w:spacing w:after="0" w:line="240" w:lineRule="auto"/>
              <w:jc w:val="center"/>
              <w:rPr>
                <w:rFonts w:ascii="Times New Roman" w:eastAsia="Times New Roman" w:hAnsi="Times New Roman" w:cs="Times New Roman"/>
                <w:sz w:val="20"/>
                <w:szCs w:val="20"/>
                <w:lang w:eastAsia="ru-RU"/>
              </w:rPr>
            </w:pPr>
          </w:p>
        </w:tc>
        <w:tc>
          <w:tcPr>
            <w:tcW w:w="266"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5"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5" w:type="pct"/>
            <w:tcBorders>
              <w:top w:val="single" w:sz="4" w:space="0" w:color="auto"/>
              <w:left w:val="single" w:sz="4" w:space="0" w:color="auto"/>
              <w:bottom w:val="single" w:sz="4" w:space="0" w:color="auto"/>
              <w:right w:val="single" w:sz="4" w:space="0" w:color="auto"/>
            </w:tcBorders>
            <w:shd w:val="clear" w:color="auto" w:fill="FF0000"/>
            <w:noWrap/>
            <w:vAlign w:val="center"/>
            <w:hideMark/>
          </w:tcPr>
          <w:p w:rsidR="0042775D" w:rsidRPr="00F11BC5" w:rsidRDefault="00236240" w:rsidP="0023624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293"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42775D" w:rsidRPr="00F11BC5" w:rsidRDefault="0042775D" w:rsidP="00B478E2">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42775D" w:rsidRPr="00F11BC5" w:rsidRDefault="0042775D" w:rsidP="00B478E2">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294" w:type="pct"/>
            <w:tcBorders>
              <w:top w:val="single" w:sz="4" w:space="0" w:color="auto"/>
              <w:left w:val="single" w:sz="4" w:space="0" w:color="auto"/>
              <w:bottom w:val="single" w:sz="4" w:space="0" w:color="auto"/>
              <w:right w:val="single" w:sz="4" w:space="0" w:color="auto"/>
            </w:tcBorders>
            <w:shd w:val="clear" w:color="000000" w:fill="E2EFDA"/>
            <w:vAlign w:val="center"/>
          </w:tcPr>
          <w:p w:rsidR="0042775D" w:rsidRPr="00F11BC5" w:rsidRDefault="0042775D" w:rsidP="00B478E2">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393"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42775D" w:rsidRPr="00F11BC5" w:rsidRDefault="0042775D" w:rsidP="00B478E2">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r>
      <w:tr w:rsidR="0042775D" w:rsidRPr="00F11BC5" w:rsidTr="00236240">
        <w:trPr>
          <w:trHeight w:val="975"/>
        </w:trPr>
        <w:tc>
          <w:tcPr>
            <w:tcW w:w="2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775D" w:rsidRPr="00F11BC5" w:rsidRDefault="0042775D" w:rsidP="008B28D4">
            <w:pPr>
              <w:spacing w:after="0" w:line="240" w:lineRule="auto"/>
              <w:jc w:val="center"/>
              <w:rPr>
                <w:rFonts w:ascii="Times New Roman" w:eastAsia="Times New Roman" w:hAnsi="Times New Roman" w:cs="Times New Roman"/>
                <w:sz w:val="16"/>
                <w:szCs w:val="16"/>
                <w:lang w:eastAsia="ru-RU"/>
              </w:rPr>
            </w:pPr>
            <w:r w:rsidRPr="00F11BC5">
              <w:rPr>
                <w:rFonts w:ascii="Times New Roman" w:eastAsia="Times New Roman" w:hAnsi="Times New Roman" w:cs="Times New Roman"/>
                <w:sz w:val="16"/>
                <w:szCs w:val="16"/>
                <w:lang w:eastAsia="ru-RU"/>
              </w:rPr>
              <w:t>2.1.3.1.2.</w:t>
            </w:r>
          </w:p>
        </w:tc>
        <w:tc>
          <w:tcPr>
            <w:tcW w:w="1192" w:type="pct"/>
            <w:tcBorders>
              <w:top w:val="single" w:sz="4" w:space="0" w:color="auto"/>
              <w:left w:val="single" w:sz="4" w:space="0" w:color="auto"/>
              <w:bottom w:val="single" w:sz="4" w:space="0" w:color="auto"/>
              <w:right w:val="single" w:sz="4" w:space="0" w:color="auto"/>
            </w:tcBorders>
            <w:shd w:val="clear" w:color="000000" w:fill="FCE4D6"/>
            <w:vAlign w:val="center"/>
            <w:hideMark/>
          </w:tcPr>
          <w:p w:rsidR="0042775D" w:rsidRPr="00F11BC5" w:rsidRDefault="0042775D" w:rsidP="008B28D4">
            <w:pPr>
              <w:spacing w:after="0" w:line="240" w:lineRule="auto"/>
              <w:jc w:val="right"/>
              <w:rPr>
                <w:rFonts w:ascii="Times New Roman" w:eastAsia="Times New Roman" w:hAnsi="Times New Roman" w:cs="Times New Roman"/>
                <w:i/>
                <w:iCs/>
                <w:sz w:val="20"/>
                <w:szCs w:val="20"/>
                <w:lang w:eastAsia="ru-RU"/>
              </w:rPr>
            </w:pPr>
            <w:r w:rsidRPr="00F11BC5">
              <w:rPr>
                <w:rFonts w:ascii="Times New Roman" w:eastAsia="Times New Roman" w:hAnsi="Times New Roman" w:cs="Times New Roman"/>
                <w:i/>
                <w:iCs/>
                <w:sz w:val="20"/>
                <w:szCs w:val="20"/>
                <w:lang w:eastAsia="ru-RU"/>
              </w:rPr>
              <w:t xml:space="preserve">            -  без собственного входа с улицы,  в составе общественного здания, территория, вход и пути движения внутри которого доступны для инвалидов данной группы</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2775D" w:rsidRPr="00F11BC5" w:rsidRDefault="0042775D"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28"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32" w:type="pct"/>
            <w:tcBorders>
              <w:top w:val="single" w:sz="4" w:space="0" w:color="auto"/>
              <w:left w:val="single" w:sz="4" w:space="0" w:color="auto"/>
              <w:bottom w:val="single" w:sz="4" w:space="0" w:color="auto"/>
              <w:right w:val="single" w:sz="4" w:space="0" w:color="auto"/>
            </w:tcBorders>
            <w:shd w:val="clear" w:color="000000" w:fill="FFFFFF"/>
          </w:tcPr>
          <w:p w:rsidR="0042775D" w:rsidRPr="00F11BC5" w:rsidRDefault="0042775D" w:rsidP="008B28D4">
            <w:pPr>
              <w:spacing w:after="0" w:line="240" w:lineRule="auto"/>
              <w:jc w:val="center"/>
              <w:rPr>
                <w:rFonts w:ascii="Times New Roman" w:eastAsia="Times New Roman" w:hAnsi="Times New Roman" w:cs="Times New Roman"/>
                <w:sz w:val="20"/>
                <w:szCs w:val="20"/>
                <w:lang w:eastAsia="ru-RU"/>
              </w:rPr>
            </w:pPr>
          </w:p>
        </w:tc>
        <w:tc>
          <w:tcPr>
            <w:tcW w:w="266"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5"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5" w:type="pct"/>
            <w:tcBorders>
              <w:top w:val="single" w:sz="4" w:space="0" w:color="auto"/>
              <w:left w:val="single" w:sz="4" w:space="0" w:color="auto"/>
              <w:bottom w:val="single" w:sz="4" w:space="0" w:color="auto"/>
              <w:right w:val="single" w:sz="4" w:space="0" w:color="auto"/>
            </w:tcBorders>
            <w:shd w:val="clear" w:color="auto" w:fill="FF0000"/>
            <w:noWrap/>
            <w:vAlign w:val="center"/>
            <w:hideMark/>
          </w:tcPr>
          <w:p w:rsidR="0042775D" w:rsidRPr="00F11BC5" w:rsidRDefault="00236240" w:rsidP="00236240">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293"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42775D" w:rsidRPr="00F11BC5" w:rsidRDefault="0042775D" w:rsidP="00B478E2">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42775D" w:rsidRPr="00F11BC5" w:rsidRDefault="0042775D" w:rsidP="00B478E2">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294" w:type="pct"/>
            <w:tcBorders>
              <w:top w:val="single" w:sz="4" w:space="0" w:color="auto"/>
              <w:left w:val="single" w:sz="4" w:space="0" w:color="auto"/>
              <w:bottom w:val="single" w:sz="4" w:space="0" w:color="auto"/>
              <w:right w:val="single" w:sz="4" w:space="0" w:color="auto"/>
            </w:tcBorders>
            <w:shd w:val="clear" w:color="000000" w:fill="E2EFDA"/>
            <w:vAlign w:val="center"/>
          </w:tcPr>
          <w:p w:rsidR="0042775D" w:rsidRPr="00F11BC5" w:rsidRDefault="0042775D" w:rsidP="00B478E2">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393"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42775D" w:rsidRPr="00F11BC5" w:rsidRDefault="0042775D" w:rsidP="00B478E2">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r>
      <w:tr w:rsidR="0042775D" w:rsidRPr="00F11BC5" w:rsidTr="003302BD">
        <w:trPr>
          <w:trHeight w:val="283"/>
        </w:trPr>
        <w:tc>
          <w:tcPr>
            <w:tcW w:w="2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775D" w:rsidRPr="00F11BC5" w:rsidRDefault="0042775D" w:rsidP="008B28D4">
            <w:pPr>
              <w:spacing w:after="0" w:line="240" w:lineRule="auto"/>
              <w:jc w:val="center"/>
              <w:rPr>
                <w:rFonts w:ascii="Times New Roman" w:eastAsia="Times New Roman" w:hAnsi="Times New Roman" w:cs="Times New Roman"/>
                <w:sz w:val="16"/>
                <w:szCs w:val="16"/>
                <w:lang w:eastAsia="ru-RU"/>
              </w:rPr>
            </w:pPr>
            <w:r w:rsidRPr="00F11BC5">
              <w:rPr>
                <w:rFonts w:ascii="Times New Roman" w:eastAsia="Times New Roman" w:hAnsi="Times New Roman" w:cs="Times New Roman"/>
                <w:sz w:val="16"/>
                <w:szCs w:val="16"/>
                <w:lang w:eastAsia="ru-RU"/>
              </w:rPr>
              <w:t>2.1.3.2.</w:t>
            </w:r>
          </w:p>
        </w:tc>
        <w:tc>
          <w:tcPr>
            <w:tcW w:w="1192" w:type="pct"/>
            <w:tcBorders>
              <w:top w:val="single" w:sz="4" w:space="0" w:color="auto"/>
              <w:left w:val="single" w:sz="4" w:space="0" w:color="auto"/>
              <w:bottom w:val="single" w:sz="4" w:space="0" w:color="auto"/>
              <w:right w:val="single" w:sz="4" w:space="0" w:color="auto"/>
            </w:tcBorders>
            <w:shd w:val="clear" w:color="000000" w:fill="C6E0B4"/>
            <w:vAlign w:val="center"/>
            <w:hideMark/>
          </w:tcPr>
          <w:p w:rsidR="0042775D" w:rsidRPr="00F11BC5" w:rsidRDefault="0042775D" w:rsidP="008B28D4">
            <w:pPr>
              <w:spacing w:after="0" w:line="240" w:lineRule="auto"/>
              <w:rPr>
                <w:rFonts w:ascii="Times New Roman" w:eastAsia="Times New Roman" w:hAnsi="Times New Roman" w:cs="Times New Roman"/>
                <w:i/>
                <w:iCs/>
                <w:sz w:val="20"/>
                <w:szCs w:val="20"/>
                <w:lang w:eastAsia="ru-RU"/>
              </w:rPr>
            </w:pPr>
            <w:r w:rsidRPr="00F11BC5">
              <w:rPr>
                <w:rFonts w:ascii="Times New Roman" w:eastAsia="Times New Roman" w:hAnsi="Times New Roman" w:cs="Times New Roman"/>
                <w:i/>
                <w:iCs/>
                <w:sz w:val="20"/>
                <w:szCs w:val="20"/>
                <w:lang w:eastAsia="ru-RU"/>
              </w:rPr>
              <w:t xml:space="preserve"> - в прочих зданиях</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2775D" w:rsidRPr="00F11BC5" w:rsidRDefault="0042775D"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28"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32" w:type="pct"/>
            <w:tcBorders>
              <w:top w:val="single" w:sz="4" w:space="0" w:color="auto"/>
              <w:left w:val="single" w:sz="4" w:space="0" w:color="auto"/>
              <w:bottom w:val="single" w:sz="4" w:space="0" w:color="auto"/>
              <w:right w:val="single" w:sz="4" w:space="0" w:color="auto"/>
            </w:tcBorders>
            <w:shd w:val="clear" w:color="000000" w:fill="FFFFFF"/>
          </w:tcPr>
          <w:p w:rsidR="0042775D" w:rsidRPr="00F11BC5" w:rsidRDefault="0042775D" w:rsidP="008B28D4">
            <w:pPr>
              <w:spacing w:after="0" w:line="240" w:lineRule="auto"/>
              <w:rPr>
                <w:rFonts w:ascii="Times New Roman" w:eastAsia="Times New Roman" w:hAnsi="Times New Roman" w:cs="Times New Roman"/>
                <w:sz w:val="20"/>
                <w:szCs w:val="20"/>
                <w:lang w:eastAsia="ru-RU"/>
              </w:rPr>
            </w:pPr>
          </w:p>
        </w:tc>
        <w:tc>
          <w:tcPr>
            <w:tcW w:w="266"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5"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5"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3"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46"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4" w:type="pct"/>
            <w:tcBorders>
              <w:top w:val="single" w:sz="4" w:space="0" w:color="auto"/>
              <w:left w:val="single" w:sz="4" w:space="0" w:color="auto"/>
              <w:bottom w:val="single" w:sz="4" w:space="0" w:color="auto"/>
              <w:right w:val="single" w:sz="4" w:space="0" w:color="auto"/>
            </w:tcBorders>
          </w:tcPr>
          <w:p w:rsidR="0042775D" w:rsidRPr="00F11BC5" w:rsidRDefault="0042775D" w:rsidP="008B28D4">
            <w:pPr>
              <w:spacing w:after="0" w:line="240" w:lineRule="auto"/>
              <w:rPr>
                <w:rFonts w:ascii="Times New Roman" w:eastAsia="Times New Roman" w:hAnsi="Times New Roman" w:cs="Times New Roman"/>
                <w:sz w:val="20"/>
                <w:szCs w:val="20"/>
                <w:lang w:eastAsia="ru-RU"/>
              </w:rPr>
            </w:pPr>
          </w:p>
        </w:tc>
        <w:tc>
          <w:tcPr>
            <w:tcW w:w="3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775D" w:rsidRPr="00F11BC5" w:rsidRDefault="0042775D"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r>
      <w:tr w:rsidR="0042775D" w:rsidRPr="00F11BC5" w:rsidTr="003302BD">
        <w:trPr>
          <w:trHeight w:val="300"/>
        </w:trPr>
        <w:tc>
          <w:tcPr>
            <w:tcW w:w="2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775D" w:rsidRPr="00F11BC5" w:rsidRDefault="0042775D" w:rsidP="008B28D4">
            <w:pPr>
              <w:spacing w:after="0" w:line="240" w:lineRule="auto"/>
              <w:jc w:val="center"/>
              <w:rPr>
                <w:rFonts w:ascii="Times New Roman" w:eastAsia="Times New Roman" w:hAnsi="Times New Roman" w:cs="Times New Roman"/>
                <w:sz w:val="16"/>
                <w:szCs w:val="16"/>
                <w:lang w:eastAsia="ru-RU"/>
              </w:rPr>
            </w:pPr>
            <w:r w:rsidRPr="00F11BC5">
              <w:rPr>
                <w:rFonts w:ascii="Times New Roman" w:eastAsia="Times New Roman" w:hAnsi="Times New Roman" w:cs="Times New Roman"/>
                <w:sz w:val="16"/>
                <w:szCs w:val="16"/>
                <w:lang w:eastAsia="ru-RU"/>
              </w:rPr>
              <w:t>2.1.3.2.1.</w:t>
            </w:r>
          </w:p>
        </w:tc>
        <w:tc>
          <w:tcPr>
            <w:tcW w:w="1192" w:type="pct"/>
            <w:tcBorders>
              <w:top w:val="single" w:sz="4" w:space="0" w:color="auto"/>
              <w:left w:val="single" w:sz="4" w:space="0" w:color="auto"/>
              <w:bottom w:val="single" w:sz="4" w:space="0" w:color="auto"/>
              <w:right w:val="single" w:sz="4" w:space="0" w:color="auto"/>
            </w:tcBorders>
            <w:shd w:val="clear" w:color="000000" w:fill="FCE4D6"/>
            <w:vAlign w:val="center"/>
            <w:hideMark/>
          </w:tcPr>
          <w:p w:rsidR="0042775D" w:rsidRPr="00F11BC5" w:rsidRDefault="0042775D" w:rsidP="008B28D4">
            <w:pPr>
              <w:spacing w:after="0" w:line="240" w:lineRule="auto"/>
              <w:jc w:val="right"/>
              <w:rPr>
                <w:rFonts w:ascii="Times New Roman" w:eastAsia="Times New Roman" w:hAnsi="Times New Roman" w:cs="Times New Roman"/>
                <w:i/>
                <w:iCs/>
                <w:sz w:val="20"/>
                <w:szCs w:val="20"/>
                <w:lang w:eastAsia="ru-RU"/>
              </w:rPr>
            </w:pPr>
            <w:r w:rsidRPr="00F11BC5">
              <w:rPr>
                <w:rFonts w:ascii="Times New Roman" w:eastAsia="Times New Roman" w:hAnsi="Times New Roman" w:cs="Times New Roman"/>
                <w:i/>
                <w:iCs/>
                <w:sz w:val="20"/>
                <w:szCs w:val="20"/>
                <w:lang w:eastAsia="ru-RU"/>
              </w:rPr>
              <w:t xml:space="preserve">             - имеющий собственный вход с улицы</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2775D" w:rsidRPr="00F11BC5" w:rsidRDefault="0042775D"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28"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32" w:type="pct"/>
            <w:tcBorders>
              <w:top w:val="single" w:sz="4" w:space="0" w:color="auto"/>
              <w:left w:val="single" w:sz="4" w:space="0" w:color="auto"/>
              <w:bottom w:val="single" w:sz="4" w:space="0" w:color="auto"/>
              <w:right w:val="single" w:sz="4" w:space="0" w:color="auto"/>
            </w:tcBorders>
            <w:shd w:val="clear" w:color="000000" w:fill="FFFFFF"/>
          </w:tcPr>
          <w:p w:rsidR="0042775D" w:rsidRPr="00F11BC5" w:rsidRDefault="0042775D" w:rsidP="008B28D4">
            <w:pPr>
              <w:spacing w:after="0" w:line="240" w:lineRule="auto"/>
              <w:jc w:val="center"/>
              <w:rPr>
                <w:rFonts w:ascii="Times New Roman" w:eastAsia="Times New Roman" w:hAnsi="Times New Roman" w:cs="Times New Roman"/>
                <w:sz w:val="20"/>
                <w:szCs w:val="20"/>
                <w:lang w:eastAsia="ru-RU"/>
              </w:rPr>
            </w:pPr>
          </w:p>
        </w:tc>
        <w:tc>
          <w:tcPr>
            <w:tcW w:w="266"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5"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5"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3"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46"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4" w:type="pct"/>
            <w:tcBorders>
              <w:top w:val="single" w:sz="4" w:space="0" w:color="auto"/>
              <w:left w:val="single" w:sz="4" w:space="0" w:color="auto"/>
              <w:bottom w:val="single" w:sz="4" w:space="0" w:color="auto"/>
              <w:right w:val="single" w:sz="4" w:space="0" w:color="auto"/>
            </w:tcBorders>
          </w:tcPr>
          <w:p w:rsidR="0042775D" w:rsidRPr="00F11BC5" w:rsidRDefault="0042775D" w:rsidP="008B28D4">
            <w:pPr>
              <w:spacing w:after="0" w:line="240" w:lineRule="auto"/>
              <w:rPr>
                <w:rFonts w:ascii="Times New Roman" w:eastAsia="Times New Roman" w:hAnsi="Times New Roman" w:cs="Times New Roman"/>
                <w:sz w:val="20"/>
                <w:szCs w:val="20"/>
                <w:lang w:eastAsia="ru-RU"/>
              </w:rPr>
            </w:pPr>
          </w:p>
        </w:tc>
        <w:tc>
          <w:tcPr>
            <w:tcW w:w="3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775D" w:rsidRPr="00F11BC5" w:rsidRDefault="0042775D"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r>
      <w:tr w:rsidR="0042775D" w:rsidRPr="00F11BC5" w:rsidTr="00236240">
        <w:trPr>
          <w:trHeight w:val="510"/>
        </w:trPr>
        <w:tc>
          <w:tcPr>
            <w:tcW w:w="2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775D" w:rsidRPr="00F11BC5" w:rsidRDefault="0042775D" w:rsidP="008B28D4">
            <w:pPr>
              <w:spacing w:after="0" w:line="240" w:lineRule="auto"/>
              <w:jc w:val="center"/>
              <w:rPr>
                <w:rFonts w:ascii="Times New Roman" w:eastAsia="Times New Roman" w:hAnsi="Times New Roman" w:cs="Times New Roman"/>
                <w:sz w:val="16"/>
                <w:szCs w:val="16"/>
                <w:lang w:eastAsia="ru-RU"/>
              </w:rPr>
            </w:pPr>
            <w:r w:rsidRPr="00F11BC5">
              <w:rPr>
                <w:rFonts w:ascii="Times New Roman" w:eastAsia="Times New Roman" w:hAnsi="Times New Roman" w:cs="Times New Roman"/>
                <w:sz w:val="16"/>
                <w:szCs w:val="16"/>
                <w:lang w:eastAsia="ru-RU"/>
              </w:rPr>
              <w:t>2.1.3.2.1.1.</w:t>
            </w:r>
          </w:p>
        </w:tc>
        <w:tc>
          <w:tcPr>
            <w:tcW w:w="1192" w:type="pct"/>
            <w:tcBorders>
              <w:top w:val="single" w:sz="4" w:space="0" w:color="auto"/>
              <w:left w:val="single" w:sz="4" w:space="0" w:color="auto"/>
              <w:bottom w:val="single" w:sz="4" w:space="0" w:color="auto"/>
              <w:right w:val="single" w:sz="4" w:space="0" w:color="auto"/>
            </w:tcBorders>
            <w:shd w:val="clear" w:color="000000" w:fill="D8BED4"/>
            <w:vAlign w:val="center"/>
            <w:hideMark/>
          </w:tcPr>
          <w:p w:rsidR="0042775D" w:rsidRPr="00F11BC5" w:rsidRDefault="0042775D" w:rsidP="008B28D4">
            <w:pPr>
              <w:spacing w:after="0" w:line="240" w:lineRule="auto"/>
              <w:jc w:val="right"/>
              <w:rPr>
                <w:rFonts w:ascii="Times New Roman" w:eastAsia="Times New Roman" w:hAnsi="Times New Roman" w:cs="Times New Roman"/>
                <w:i/>
                <w:iCs/>
                <w:sz w:val="20"/>
                <w:szCs w:val="20"/>
                <w:lang w:eastAsia="ru-RU"/>
              </w:rPr>
            </w:pPr>
            <w:r w:rsidRPr="00F11BC5">
              <w:rPr>
                <w:rFonts w:ascii="Times New Roman" w:eastAsia="Times New Roman" w:hAnsi="Times New Roman" w:cs="Times New Roman"/>
                <w:i/>
                <w:iCs/>
                <w:sz w:val="20"/>
                <w:szCs w:val="20"/>
                <w:lang w:eastAsia="ru-RU"/>
              </w:rPr>
              <w:t xml:space="preserve"> объект, все торговые залы которого размещены в подвальных и цокольных этажах</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2775D" w:rsidRPr="00F11BC5" w:rsidRDefault="0042775D"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28"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32" w:type="pct"/>
            <w:tcBorders>
              <w:top w:val="single" w:sz="4" w:space="0" w:color="auto"/>
              <w:left w:val="single" w:sz="4" w:space="0" w:color="auto"/>
              <w:bottom w:val="single" w:sz="4" w:space="0" w:color="auto"/>
              <w:right w:val="single" w:sz="4" w:space="0" w:color="auto"/>
            </w:tcBorders>
            <w:shd w:val="clear" w:color="000000" w:fill="FFFFFF"/>
          </w:tcPr>
          <w:p w:rsidR="0042775D" w:rsidRPr="00F11BC5" w:rsidRDefault="0042775D" w:rsidP="008B28D4">
            <w:pPr>
              <w:spacing w:after="0" w:line="240" w:lineRule="auto"/>
              <w:jc w:val="center"/>
              <w:rPr>
                <w:rFonts w:ascii="Times New Roman" w:eastAsia="Times New Roman" w:hAnsi="Times New Roman" w:cs="Times New Roman"/>
                <w:sz w:val="20"/>
                <w:szCs w:val="20"/>
                <w:lang w:eastAsia="ru-RU"/>
              </w:rPr>
            </w:pPr>
          </w:p>
        </w:tc>
        <w:tc>
          <w:tcPr>
            <w:tcW w:w="266"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5"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5" w:type="pct"/>
            <w:tcBorders>
              <w:top w:val="single" w:sz="4" w:space="0" w:color="auto"/>
              <w:left w:val="single" w:sz="4" w:space="0" w:color="auto"/>
              <w:bottom w:val="single" w:sz="4" w:space="0" w:color="auto"/>
              <w:right w:val="single" w:sz="4" w:space="0" w:color="auto"/>
            </w:tcBorders>
            <w:shd w:val="clear" w:color="auto" w:fill="FF0000"/>
            <w:noWrap/>
            <w:vAlign w:val="center"/>
            <w:hideMark/>
          </w:tcPr>
          <w:p w:rsidR="0042775D" w:rsidRPr="00F11BC5" w:rsidRDefault="00236240" w:rsidP="00236240">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293"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42775D" w:rsidRPr="00F11BC5" w:rsidRDefault="0042775D" w:rsidP="00B478E2">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42775D" w:rsidRPr="00F11BC5" w:rsidRDefault="0042775D" w:rsidP="00B478E2">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294" w:type="pct"/>
            <w:tcBorders>
              <w:top w:val="single" w:sz="4" w:space="0" w:color="auto"/>
              <w:left w:val="single" w:sz="4" w:space="0" w:color="auto"/>
              <w:bottom w:val="single" w:sz="4" w:space="0" w:color="auto"/>
              <w:right w:val="single" w:sz="4" w:space="0" w:color="auto"/>
            </w:tcBorders>
            <w:shd w:val="clear" w:color="000000" w:fill="E2EFDA"/>
            <w:vAlign w:val="center"/>
          </w:tcPr>
          <w:p w:rsidR="0042775D" w:rsidRPr="00F11BC5" w:rsidRDefault="0042775D" w:rsidP="00B478E2">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393"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42775D" w:rsidRPr="00F11BC5" w:rsidRDefault="0042775D" w:rsidP="00B478E2">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r>
      <w:tr w:rsidR="0042775D" w:rsidRPr="00F11BC5" w:rsidTr="003302BD">
        <w:trPr>
          <w:trHeight w:val="300"/>
        </w:trPr>
        <w:tc>
          <w:tcPr>
            <w:tcW w:w="2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775D" w:rsidRPr="00F11BC5" w:rsidRDefault="0042775D" w:rsidP="008B28D4">
            <w:pPr>
              <w:spacing w:after="0" w:line="240" w:lineRule="auto"/>
              <w:jc w:val="center"/>
              <w:rPr>
                <w:rFonts w:ascii="Times New Roman" w:eastAsia="Times New Roman" w:hAnsi="Times New Roman" w:cs="Times New Roman"/>
                <w:sz w:val="16"/>
                <w:szCs w:val="16"/>
                <w:lang w:eastAsia="ru-RU"/>
              </w:rPr>
            </w:pPr>
            <w:r w:rsidRPr="00F11BC5">
              <w:rPr>
                <w:rFonts w:ascii="Times New Roman" w:eastAsia="Times New Roman" w:hAnsi="Times New Roman" w:cs="Times New Roman"/>
                <w:sz w:val="16"/>
                <w:szCs w:val="16"/>
                <w:lang w:eastAsia="ru-RU"/>
              </w:rPr>
              <w:t>2.1.3.2.1.2.</w:t>
            </w:r>
          </w:p>
        </w:tc>
        <w:tc>
          <w:tcPr>
            <w:tcW w:w="1192" w:type="pct"/>
            <w:tcBorders>
              <w:top w:val="single" w:sz="4" w:space="0" w:color="auto"/>
              <w:left w:val="single" w:sz="4" w:space="0" w:color="auto"/>
              <w:bottom w:val="single" w:sz="4" w:space="0" w:color="auto"/>
              <w:right w:val="single" w:sz="4" w:space="0" w:color="auto"/>
            </w:tcBorders>
            <w:shd w:val="clear" w:color="000000" w:fill="D8BED4"/>
            <w:vAlign w:val="center"/>
            <w:hideMark/>
          </w:tcPr>
          <w:p w:rsidR="0042775D" w:rsidRPr="00F11BC5" w:rsidRDefault="0042775D" w:rsidP="008B28D4">
            <w:pPr>
              <w:spacing w:after="0" w:line="240" w:lineRule="auto"/>
              <w:jc w:val="right"/>
              <w:rPr>
                <w:rFonts w:ascii="Times New Roman" w:eastAsia="Times New Roman" w:hAnsi="Times New Roman" w:cs="Times New Roman"/>
                <w:i/>
                <w:iCs/>
                <w:sz w:val="20"/>
                <w:szCs w:val="20"/>
                <w:lang w:eastAsia="ru-RU"/>
              </w:rPr>
            </w:pPr>
            <w:r w:rsidRPr="00F11BC5">
              <w:rPr>
                <w:rFonts w:ascii="Times New Roman" w:eastAsia="Times New Roman" w:hAnsi="Times New Roman" w:cs="Times New Roman"/>
                <w:i/>
                <w:iCs/>
                <w:sz w:val="20"/>
                <w:szCs w:val="20"/>
                <w:lang w:eastAsia="ru-RU"/>
              </w:rPr>
              <w:t>прочие объекты</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2775D" w:rsidRPr="00F11BC5" w:rsidRDefault="0042775D"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hideMark/>
          </w:tcPr>
          <w:p w:rsidR="0042775D" w:rsidRPr="00F11BC5" w:rsidRDefault="0042775D" w:rsidP="00DE336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228" w:type="pct"/>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hideMark/>
          </w:tcPr>
          <w:p w:rsidR="0042775D" w:rsidRPr="00F11BC5" w:rsidRDefault="0042775D" w:rsidP="00DE336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252" w:type="pct"/>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hideMark/>
          </w:tcPr>
          <w:p w:rsidR="0042775D" w:rsidRPr="00F11BC5" w:rsidRDefault="0042775D" w:rsidP="00DE336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252" w:type="pct"/>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hideMark/>
          </w:tcPr>
          <w:p w:rsidR="0042775D" w:rsidRPr="00F11BC5" w:rsidRDefault="0042775D" w:rsidP="00DE336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232"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42775D" w:rsidRPr="00F11BC5" w:rsidRDefault="0042775D" w:rsidP="00DE336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266"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5"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5"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3"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46"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4" w:type="pct"/>
            <w:tcBorders>
              <w:top w:val="single" w:sz="4" w:space="0" w:color="auto"/>
              <w:left w:val="single" w:sz="4" w:space="0" w:color="auto"/>
              <w:bottom w:val="single" w:sz="4" w:space="0" w:color="auto"/>
              <w:right w:val="single" w:sz="4" w:space="0" w:color="auto"/>
            </w:tcBorders>
          </w:tcPr>
          <w:p w:rsidR="0042775D" w:rsidRPr="00F11BC5" w:rsidRDefault="0042775D" w:rsidP="008B28D4">
            <w:pPr>
              <w:spacing w:after="0" w:line="240" w:lineRule="auto"/>
              <w:rPr>
                <w:rFonts w:ascii="Times New Roman" w:eastAsia="Times New Roman" w:hAnsi="Times New Roman" w:cs="Times New Roman"/>
                <w:sz w:val="20"/>
                <w:szCs w:val="20"/>
                <w:lang w:eastAsia="ru-RU"/>
              </w:rPr>
            </w:pPr>
          </w:p>
        </w:tc>
        <w:tc>
          <w:tcPr>
            <w:tcW w:w="3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775D" w:rsidRPr="00F11BC5" w:rsidRDefault="0042775D"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r>
      <w:tr w:rsidR="0042775D" w:rsidRPr="00F11BC5" w:rsidTr="003302BD">
        <w:trPr>
          <w:trHeight w:val="960"/>
        </w:trPr>
        <w:tc>
          <w:tcPr>
            <w:tcW w:w="2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775D" w:rsidRPr="00F11BC5" w:rsidRDefault="0042775D" w:rsidP="008B28D4">
            <w:pPr>
              <w:spacing w:after="0" w:line="240" w:lineRule="auto"/>
              <w:jc w:val="center"/>
              <w:rPr>
                <w:rFonts w:ascii="Times New Roman" w:eastAsia="Times New Roman" w:hAnsi="Times New Roman" w:cs="Times New Roman"/>
                <w:sz w:val="16"/>
                <w:szCs w:val="16"/>
                <w:lang w:eastAsia="ru-RU"/>
              </w:rPr>
            </w:pPr>
            <w:r w:rsidRPr="00F11BC5">
              <w:rPr>
                <w:rFonts w:ascii="Times New Roman" w:eastAsia="Times New Roman" w:hAnsi="Times New Roman" w:cs="Times New Roman"/>
                <w:sz w:val="16"/>
                <w:szCs w:val="16"/>
                <w:lang w:eastAsia="ru-RU"/>
              </w:rPr>
              <w:t>2.1.3.2.2.</w:t>
            </w:r>
          </w:p>
        </w:tc>
        <w:tc>
          <w:tcPr>
            <w:tcW w:w="1192" w:type="pct"/>
            <w:tcBorders>
              <w:top w:val="single" w:sz="4" w:space="0" w:color="auto"/>
              <w:left w:val="single" w:sz="4" w:space="0" w:color="auto"/>
              <w:bottom w:val="single" w:sz="4" w:space="0" w:color="auto"/>
              <w:right w:val="single" w:sz="4" w:space="0" w:color="auto"/>
            </w:tcBorders>
            <w:shd w:val="clear" w:color="000000" w:fill="FCE4D6"/>
            <w:vAlign w:val="center"/>
            <w:hideMark/>
          </w:tcPr>
          <w:p w:rsidR="0042775D" w:rsidRPr="00F11BC5" w:rsidRDefault="0042775D" w:rsidP="008B28D4">
            <w:pPr>
              <w:spacing w:after="0" w:line="240" w:lineRule="auto"/>
              <w:jc w:val="right"/>
              <w:rPr>
                <w:rFonts w:ascii="Times New Roman" w:eastAsia="Times New Roman" w:hAnsi="Times New Roman" w:cs="Times New Roman"/>
                <w:i/>
                <w:iCs/>
                <w:sz w:val="20"/>
                <w:szCs w:val="20"/>
                <w:lang w:eastAsia="ru-RU"/>
              </w:rPr>
            </w:pPr>
            <w:r w:rsidRPr="00F11BC5">
              <w:rPr>
                <w:rFonts w:ascii="Times New Roman" w:eastAsia="Times New Roman" w:hAnsi="Times New Roman" w:cs="Times New Roman"/>
                <w:i/>
                <w:iCs/>
                <w:sz w:val="20"/>
                <w:szCs w:val="20"/>
                <w:lang w:eastAsia="ru-RU"/>
              </w:rPr>
              <w:t xml:space="preserve">            -  без собственного входа с улицы,  в составе общественного здания, территория, вход и пути движения внутри которого </w:t>
            </w:r>
            <w:r w:rsidRPr="00F11BC5">
              <w:rPr>
                <w:rFonts w:ascii="Times New Roman" w:eastAsia="Times New Roman" w:hAnsi="Times New Roman" w:cs="Times New Roman"/>
                <w:i/>
                <w:iCs/>
                <w:sz w:val="20"/>
                <w:szCs w:val="20"/>
                <w:lang w:eastAsia="ru-RU"/>
              </w:rPr>
              <w:lastRenderedPageBreak/>
              <w:t>доступны для инвалидов данной группы</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2775D" w:rsidRPr="00F11BC5" w:rsidRDefault="0042775D"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lastRenderedPageBreak/>
              <w:t> </w:t>
            </w:r>
          </w:p>
        </w:tc>
        <w:tc>
          <w:tcPr>
            <w:tcW w:w="21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28"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32" w:type="pct"/>
            <w:tcBorders>
              <w:top w:val="single" w:sz="4" w:space="0" w:color="auto"/>
              <w:left w:val="single" w:sz="4" w:space="0" w:color="auto"/>
              <w:bottom w:val="single" w:sz="4" w:space="0" w:color="auto"/>
              <w:right w:val="single" w:sz="4" w:space="0" w:color="auto"/>
            </w:tcBorders>
            <w:shd w:val="clear" w:color="000000" w:fill="FFFFFF"/>
          </w:tcPr>
          <w:p w:rsidR="0042775D" w:rsidRPr="00F11BC5" w:rsidRDefault="0042775D" w:rsidP="008B28D4">
            <w:pPr>
              <w:spacing w:after="0" w:line="240" w:lineRule="auto"/>
              <w:jc w:val="center"/>
              <w:rPr>
                <w:rFonts w:ascii="Times New Roman" w:eastAsia="Times New Roman" w:hAnsi="Times New Roman" w:cs="Times New Roman"/>
                <w:sz w:val="20"/>
                <w:szCs w:val="20"/>
                <w:lang w:eastAsia="ru-RU"/>
              </w:rPr>
            </w:pPr>
          </w:p>
        </w:tc>
        <w:tc>
          <w:tcPr>
            <w:tcW w:w="266"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5"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42775D" w:rsidRPr="00F11BC5" w:rsidRDefault="0042775D" w:rsidP="0012217C">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295"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42775D" w:rsidRPr="00F11BC5" w:rsidRDefault="0042775D" w:rsidP="0012217C">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293"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42775D" w:rsidRPr="00F11BC5" w:rsidRDefault="0042775D" w:rsidP="0012217C">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42775D" w:rsidRPr="00F11BC5" w:rsidRDefault="0042775D" w:rsidP="0012217C">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294" w:type="pct"/>
            <w:tcBorders>
              <w:top w:val="single" w:sz="4" w:space="0" w:color="auto"/>
              <w:left w:val="single" w:sz="4" w:space="0" w:color="auto"/>
              <w:bottom w:val="single" w:sz="4" w:space="0" w:color="auto"/>
              <w:right w:val="single" w:sz="4" w:space="0" w:color="auto"/>
            </w:tcBorders>
            <w:shd w:val="clear" w:color="000000" w:fill="E2EFDA"/>
            <w:vAlign w:val="center"/>
          </w:tcPr>
          <w:p w:rsidR="0042775D" w:rsidRPr="00F11BC5" w:rsidRDefault="0042775D" w:rsidP="0012217C">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393"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42775D" w:rsidRPr="00F11BC5" w:rsidRDefault="0042775D" w:rsidP="0012217C">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r>
      <w:tr w:rsidR="0042775D" w:rsidRPr="00F11BC5" w:rsidTr="003302BD">
        <w:trPr>
          <w:trHeight w:val="841"/>
        </w:trPr>
        <w:tc>
          <w:tcPr>
            <w:tcW w:w="2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775D" w:rsidRPr="00F11BC5" w:rsidRDefault="0042775D" w:rsidP="008B28D4">
            <w:pPr>
              <w:spacing w:after="0" w:line="240" w:lineRule="auto"/>
              <w:jc w:val="center"/>
              <w:rPr>
                <w:rFonts w:ascii="Times New Roman" w:eastAsia="Times New Roman" w:hAnsi="Times New Roman" w:cs="Times New Roman"/>
                <w:sz w:val="16"/>
                <w:szCs w:val="16"/>
                <w:lang w:eastAsia="ru-RU"/>
              </w:rPr>
            </w:pPr>
            <w:r w:rsidRPr="00F11BC5">
              <w:rPr>
                <w:rFonts w:ascii="Times New Roman" w:eastAsia="Times New Roman" w:hAnsi="Times New Roman" w:cs="Times New Roman"/>
                <w:sz w:val="16"/>
                <w:szCs w:val="16"/>
                <w:lang w:eastAsia="ru-RU"/>
              </w:rPr>
              <w:lastRenderedPageBreak/>
              <w:t>2.2.</w:t>
            </w:r>
          </w:p>
        </w:tc>
        <w:tc>
          <w:tcPr>
            <w:tcW w:w="1192" w:type="pct"/>
            <w:tcBorders>
              <w:top w:val="single" w:sz="4" w:space="0" w:color="auto"/>
              <w:left w:val="single" w:sz="4" w:space="0" w:color="auto"/>
              <w:bottom w:val="single" w:sz="4" w:space="0" w:color="auto"/>
              <w:right w:val="single" w:sz="4" w:space="0" w:color="auto"/>
            </w:tcBorders>
            <w:shd w:val="clear" w:color="000000" w:fill="F4B084"/>
            <w:vAlign w:val="center"/>
            <w:hideMark/>
          </w:tcPr>
          <w:p w:rsidR="0042775D" w:rsidRPr="00F11BC5" w:rsidRDefault="0042775D" w:rsidP="008B28D4">
            <w:pPr>
              <w:spacing w:after="0" w:line="240" w:lineRule="auto"/>
              <w:rPr>
                <w:rFonts w:ascii="Times New Roman" w:eastAsia="Times New Roman" w:hAnsi="Times New Roman" w:cs="Times New Roman"/>
                <w:b/>
                <w:bCs/>
                <w:sz w:val="20"/>
                <w:szCs w:val="20"/>
                <w:lang w:eastAsia="ru-RU"/>
              </w:rPr>
            </w:pPr>
            <w:r w:rsidRPr="00F11BC5">
              <w:rPr>
                <w:rFonts w:ascii="Times New Roman" w:eastAsia="Times New Roman" w:hAnsi="Times New Roman" w:cs="Times New Roman"/>
                <w:b/>
                <w:bCs/>
                <w:sz w:val="20"/>
                <w:szCs w:val="20"/>
                <w:lang w:eastAsia="ru-RU"/>
              </w:rPr>
              <w:t xml:space="preserve">     - объект, построенный, реконструированный или введенный после капитального ремонта до 1 июля 2016г.</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775D" w:rsidRPr="00F11BC5" w:rsidRDefault="0042775D"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28"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32" w:type="pct"/>
            <w:tcBorders>
              <w:top w:val="single" w:sz="4" w:space="0" w:color="auto"/>
              <w:left w:val="single" w:sz="4" w:space="0" w:color="auto"/>
              <w:bottom w:val="single" w:sz="4" w:space="0" w:color="auto"/>
              <w:right w:val="single" w:sz="4" w:space="0" w:color="auto"/>
            </w:tcBorders>
            <w:shd w:val="clear" w:color="000000" w:fill="FFFFFF"/>
          </w:tcPr>
          <w:p w:rsidR="0042775D" w:rsidRPr="00F11BC5" w:rsidRDefault="0042775D" w:rsidP="008B28D4">
            <w:pPr>
              <w:spacing w:after="0" w:line="240" w:lineRule="auto"/>
              <w:rPr>
                <w:rFonts w:ascii="Times New Roman" w:eastAsia="Times New Roman" w:hAnsi="Times New Roman" w:cs="Times New Roman"/>
                <w:sz w:val="20"/>
                <w:szCs w:val="20"/>
                <w:lang w:eastAsia="ru-RU"/>
              </w:rPr>
            </w:pPr>
          </w:p>
        </w:tc>
        <w:tc>
          <w:tcPr>
            <w:tcW w:w="266"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5"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5"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3"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46"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4" w:type="pct"/>
            <w:tcBorders>
              <w:top w:val="single" w:sz="4" w:space="0" w:color="auto"/>
              <w:left w:val="single" w:sz="4" w:space="0" w:color="auto"/>
              <w:bottom w:val="single" w:sz="4" w:space="0" w:color="auto"/>
              <w:right w:val="single" w:sz="4" w:space="0" w:color="auto"/>
            </w:tcBorders>
            <w:shd w:val="clear" w:color="000000" w:fill="FFFFFF"/>
          </w:tcPr>
          <w:p w:rsidR="0042775D" w:rsidRPr="00F11BC5" w:rsidRDefault="0042775D" w:rsidP="008B28D4">
            <w:pPr>
              <w:spacing w:after="0" w:line="240" w:lineRule="auto"/>
              <w:jc w:val="center"/>
              <w:rPr>
                <w:rFonts w:ascii="Times New Roman" w:eastAsia="Times New Roman" w:hAnsi="Times New Roman" w:cs="Times New Roman"/>
                <w:sz w:val="20"/>
                <w:szCs w:val="20"/>
                <w:lang w:eastAsia="ru-RU"/>
              </w:rPr>
            </w:pPr>
          </w:p>
        </w:tc>
        <w:tc>
          <w:tcPr>
            <w:tcW w:w="393"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r>
      <w:tr w:rsidR="00236240" w:rsidRPr="00F11BC5" w:rsidTr="00686880">
        <w:trPr>
          <w:trHeight w:val="315"/>
        </w:trPr>
        <w:tc>
          <w:tcPr>
            <w:tcW w:w="2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6240" w:rsidRPr="00F11BC5" w:rsidRDefault="00236240" w:rsidP="008B28D4">
            <w:pPr>
              <w:spacing w:after="0" w:line="240" w:lineRule="auto"/>
              <w:jc w:val="center"/>
              <w:rPr>
                <w:rFonts w:ascii="Times New Roman" w:eastAsia="Times New Roman" w:hAnsi="Times New Roman" w:cs="Times New Roman"/>
                <w:sz w:val="16"/>
                <w:szCs w:val="16"/>
                <w:lang w:eastAsia="ru-RU"/>
              </w:rPr>
            </w:pPr>
            <w:r w:rsidRPr="00F11BC5">
              <w:rPr>
                <w:rFonts w:ascii="Times New Roman" w:eastAsia="Times New Roman" w:hAnsi="Times New Roman" w:cs="Times New Roman"/>
                <w:sz w:val="16"/>
                <w:szCs w:val="16"/>
                <w:lang w:eastAsia="ru-RU"/>
              </w:rPr>
              <w:t>2.2.1.</w:t>
            </w:r>
          </w:p>
        </w:tc>
        <w:tc>
          <w:tcPr>
            <w:tcW w:w="1192" w:type="pct"/>
            <w:tcBorders>
              <w:top w:val="single" w:sz="4" w:space="0" w:color="auto"/>
              <w:left w:val="single" w:sz="4" w:space="0" w:color="auto"/>
              <w:bottom w:val="single" w:sz="4" w:space="0" w:color="auto"/>
              <w:right w:val="single" w:sz="4" w:space="0" w:color="auto"/>
            </w:tcBorders>
            <w:shd w:val="clear" w:color="000000" w:fill="DDEBF7"/>
            <w:vAlign w:val="center"/>
            <w:hideMark/>
          </w:tcPr>
          <w:p w:rsidR="00236240" w:rsidRPr="00F11BC5" w:rsidRDefault="00236240" w:rsidP="008B28D4">
            <w:pPr>
              <w:spacing w:after="0" w:line="240" w:lineRule="auto"/>
              <w:rPr>
                <w:rFonts w:ascii="Times New Roman" w:eastAsia="Times New Roman" w:hAnsi="Times New Roman" w:cs="Times New Roman"/>
                <w:b/>
                <w:bCs/>
                <w:sz w:val="20"/>
                <w:szCs w:val="20"/>
                <w:lang w:eastAsia="ru-RU"/>
              </w:rPr>
            </w:pPr>
            <w:r w:rsidRPr="00F11BC5">
              <w:rPr>
                <w:rFonts w:ascii="Times New Roman" w:eastAsia="Times New Roman" w:hAnsi="Times New Roman" w:cs="Times New Roman"/>
                <w:b/>
                <w:bCs/>
                <w:sz w:val="20"/>
                <w:szCs w:val="20"/>
                <w:lang w:eastAsia="ru-RU"/>
              </w:rPr>
              <w:t>отдельно стоящее здание</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6240" w:rsidRPr="00F11BC5" w:rsidRDefault="00236240"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6240" w:rsidRPr="00F11BC5" w:rsidRDefault="00236240"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28"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6240" w:rsidRPr="00F11BC5" w:rsidRDefault="00236240"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6240" w:rsidRPr="00F11BC5" w:rsidRDefault="00236240"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6240" w:rsidRPr="00F11BC5" w:rsidRDefault="00236240"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32" w:type="pct"/>
            <w:tcBorders>
              <w:top w:val="single" w:sz="4" w:space="0" w:color="auto"/>
              <w:left w:val="single" w:sz="4" w:space="0" w:color="auto"/>
              <w:bottom w:val="single" w:sz="4" w:space="0" w:color="auto"/>
              <w:right w:val="single" w:sz="4" w:space="0" w:color="auto"/>
            </w:tcBorders>
            <w:shd w:val="clear" w:color="000000" w:fill="FFFFFF"/>
          </w:tcPr>
          <w:p w:rsidR="00236240" w:rsidRPr="00F11BC5" w:rsidRDefault="00236240" w:rsidP="008B28D4">
            <w:pPr>
              <w:spacing w:after="0" w:line="240" w:lineRule="auto"/>
              <w:rPr>
                <w:rFonts w:ascii="Times New Roman" w:eastAsia="Times New Roman" w:hAnsi="Times New Roman" w:cs="Times New Roman"/>
                <w:sz w:val="20"/>
                <w:szCs w:val="20"/>
                <w:lang w:eastAsia="ru-RU"/>
              </w:rPr>
            </w:pPr>
          </w:p>
        </w:tc>
        <w:tc>
          <w:tcPr>
            <w:tcW w:w="266" w:type="pct"/>
            <w:tcBorders>
              <w:top w:val="single" w:sz="4" w:space="0" w:color="auto"/>
              <w:left w:val="single" w:sz="4" w:space="0" w:color="auto"/>
              <w:bottom w:val="single" w:sz="4" w:space="0" w:color="auto"/>
              <w:right w:val="single" w:sz="4" w:space="0" w:color="auto"/>
            </w:tcBorders>
            <w:shd w:val="clear" w:color="auto" w:fill="FF0000"/>
            <w:noWrap/>
            <w:vAlign w:val="bottom"/>
            <w:hideMark/>
          </w:tcPr>
          <w:p w:rsidR="00236240" w:rsidRPr="00F11BC5" w:rsidRDefault="00236240"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r w:rsidR="00686880">
              <w:rPr>
                <w:rFonts w:ascii="Times New Roman" w:eastAsia="Times New Roman" w:hAnsi="Times New Roman" w:cs="Times New Roman"/>
                <w:sz w:val="20"/>
                <w:szCs w:val="20"/>
                <w:lang w:eastAsia="ru-RU"/>
              </w:rPr>
              <w:t>*</w:t>
            </w:r>
          </w:p>
        </w:tc>
        <w:tc>
          <w:tcPr>
            <w:tcW w:w="295"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6240" w:rsidRPr="00F11BC5" w:rsidRDefault="00236240"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5" w:type="pct"/>
            <w:tcBorders>
              <w:top w:val="single" w:sz="4" w:space="0" w:color="auto"/>
              <w:left w:val="single" w:sz="4" w:space="0" w:color="auto"/>
              <w:bottom w:val="single" w:sz="4" w:space="0" w:color="auto"/>
              <w:right w:val="single" w:sz="4" w:space="0" w:color="auto"/>
            </w:tcBorders>
            <w:shd w:val="clear" w:color="auto" w:fill="FF0000"/>
            <w:noWrap/>
            <w:vAlign w:val="center"/>
            <w:hideMark/>
          </w:tcPr>
          <w:p w:rsidR="00236240" w:rsidRPr="00F11BC5" w:rsidRDefault="00236240" w:rsidP="00686880">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293"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236240" w:rsidRPr="00F11BC5" w:rsidRDefault="00236240" w:rsidP="00DE336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236240" w:rsidRPr="00F11BC5" w:rsidRDefault="00236240" w:rsidP="00DE336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294" w:type="pct"/>
            <w:tcBorders>
              <w:top w:val="single" w:sz="4" w:space="0" w:color="auto"/>
              <w:left w:val="single" w:sz="4" w:space="0" w:color="auto"/>
              <w:bottom w:val="single" w:sz="4" w:space="0" w:color="auto"/>
              <w:right w:val="single" w:sz="4" w:space="0" w:color="auto"/>
            </w:tcBorders>
            <w:shd w:val="clear" w:color="000000" w:fill="E2EFDA"/>
            <w:vAlign w:val="center"/>
          </w:tcPr>
          <w:p w:rsidR="00236240" w:rsidRPr="00F11BC5" w:rsidRDefault="00236240" w:rsidP="00DE336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393"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236240" w:rsidRPr="00F11BC5" w:rsidRDefault="00236240" w:rsidP="00DE336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r>
      <w:tr w:rsidR="00236240" w:rsidRPr="00F11BC5" w:rsidTr="00236240">
        <w:trPr>
          <w:trHeight w:val="630"/>
        </w:trPr>
        <w:tc>
          <w:tcPr>
            <w:tcW w:w="2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6240" w:rsidRPr="00F11BC5" w:rsidRDefault="00236240" w:rsidP="008B28D4">
            <w:pPr>
              <w:spacing w:after="0" w:line="240" w:lineRule="auto"/>
              <w:jc w:val="center"/>
              <w:rPr>
                <w:rFonts w:ascii="Times New Roman" w:eastAsia="Times New Roman" w:hAnsi="Times New Roman" w:cs="Times New Roman"/>
                <w:sz w:val="16"/>
                <w:szCs w:val="16"/>
                <w:lang w:eastAsia="ru-RU"/>
              </w:rPr>
            </w:pPr>
            <w:r w:rsidRPr="00F11BC5">
              <w:rPr>
                <w:rFonts w:ascii="Times New Roman" w:eastAsia="Times New Roman" w:hAnsi="Times New Roman" w:cs="Times New Roman"/>
                <w:sz w:val="16"/>
                <w:szCs w:val="16"/>
                <w:lang w:eastAsia="ru-RU"/>
              </w:rPr>
              <w:t>2.2.2.</w:t>
            </w:r>
          </w:p>
        </w:tc>
        <w:tc>
          <w:tcPr>
            <w:tcW w:w="1192" w:type="pct"/>
            <w:tcBorders>
              <w:top w:val="single" w:sz="4" w:space="0" w:color="auto"/>
              <w:left w:val="single" w:sz="4" w:space="0" w:color="auto"/>
              <w:bottom w:val="single" w:sz="4" w:space="0" w:color="auto"/>
              <w:right w:val="single" w:sz="4" w:space="0" w:color="auto"/>
            </w:tcBorders>
            <w:shd w:val="clear" w:color="000000" w:fill="DDEBF7"/>
            <w:vAlign w:val="center"/>
            <w:hideMark/>
          </w:tcPr>
          <w:p w:rsidR="00236240" w:rsidRPr="00F11BC5" w:rsidRDefault="00236240" w:rsidP="008B28D4">
            <w:pPr>
              <w:spacing w:after="0" w:line="240" w:lineRule="auto"/>
              <w:rPr>
                <w:rFonts w:ascii="Times New Roman" w:eastAsia="Times New Roman" w:hAnsi="Times New Roman" w:cs="Times New Roman"/>
                <w:b/>
                <w:bCs/>
                <w:sz w:val="20"/>
                <w:szCs w:val="20"/>
                <w:lang w:eastAsia="ru-RU"/>
              </w:rPr>
            </w:pPr>
            <w:r w:rsidRPr="00F11BC5">
              <w:rPr>
                <w:rFonts w:ascii="Times New Roman" w:eastAsia="Times New Roman" w:hAnsi="Times New Roman" w:cs="Times New Roman"/>
                <w:b/>
                <w:bCs/>
                <w:sz w:val="20"/>
                <w:szCs w:val="20"/>
                <w:lang w:eastAsia="ru-RU"/>
              </w:rPr>
              <w:t>объект, расположенный во встроенном, встроенно-пристроенном помещении жилого здания</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6240" w:rsidRPr="00F11BC5" w:rsidRDefault="00236240"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6240" w:rsidRPr="00F11BC5" w:rsidRDefault="00236240"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28"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6240" w:rsidRPr="00F11BC5" w:rsidRDefault="00236240"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6240" w:rsidRPr="00F11BC5" w:rsidRDefault="00236240"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6240" w:rsidRPr="00F11BC5" w:rsidRDefault="00236240"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32" w:type="pct"/>
            <w:tcBorders>
              <w:top w:val="single" w:sz="4" w:space="0" w:color="auto"/>
              <w:left w:val="single" w:sz="4" w:space="0" w:color="auto"/>
              <w:bottom w:val="single" w:sz="4" w:space="0" w:color="auto"/>
              <w:right w:val="single" w:sz="4" w:space="0" w:color="auto"/>
            </w:tcBorders>
            <w:shd w:val="clear" w:color="000000" w:fill="FFFFFF"/>
          </w:tcPr>
          <w:p w:rsidR="00236240" w:rsidRPr="00F11BC5" w:rsidRDefault="00236240" w:rsidP="008B28D4">
            <w:pPr>
              <w:spacing w:after="0" w:line="240" w:lineRule="auto"/>
              <w:rPr>
                <w:rFonts w:ascii="Times New Roman" w:eastAsia="Times New Roman" w:hAnsi="Times New Roman" w:cs="Times New Roman"/>
                <w:sz w:val="20"/>
                <w:szCs w:val="20"/>
                <w:lang w:eastAsia="ru-RU"/>
              </w:rPr>
            </w:pPr>
          </w:p>
        </w:tc>
        <w:tc>
          <w:tcPr>
            <w:tcW w:w="266"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6240" w:rsidRPr="00F11BC5" w:rsidRDefault="00236240"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5"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6240" w:rsidRPr="00F11BC5" w:rsidRDefault="00236240"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5" w:type="pct"/>
            <w:tcBorders>
              <w:top w:val="single" w:sz="4" w:space="0" w:color="auto"/>
              <w:left w:val="single" w:sz="4" w:space="0" w:color="auto"/>
              <w:bottom w:val="single" w:sz="4" w:space="0" w:color="auto"/>
              <w:right w:val="single" w:sz="4" w:space="0" w:color="auto"/>
            </w:tcBorders>
            <w:shd w:val="clear" w:color="auto" w:fill="FF0000"/>
            <w:noWrap/>
            <w:vAlign w:val="center"/>
            <w:hideMark/>
          </w:tcPr>
          <w:p w:rsidR="00236240" w:rsidRPr="00F11BC5" w:rsidRDefault="00236240" w:rsidP="00686880">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293"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236240" w:rsidRPr="00F11BC5" w:rsidRDefault="00236240" w:rsidP="00DE336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236240" w:rsidRPr="00F11BC5" w:rsidRDefault="00236240" w:rsidP="00DE336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294" w:type="pct"/>
            <w:tcBorders>
              <w:top w:val="single" w:sz="4" w:space="0" w:color="auto"/>
              <w:left w:val="single" w:sz="4" w:space="0" w:color="auto"/>
              <w:bottom w:val="single" w:sz="4" w:space="0" w:color="auto"/>
              <w:right w:val="single" w:sz="4" w:space="0" w:color="auto"/>
            </w:tcBorders>
            <w:shd w:val="clear" w:color="000000" w:fill="E2EFDA"/>
            <w:vAlign w:val="center"/>
          </w:tcPr>
          <w:p w:rsidR="00236240" w:rsidRPr="00F11BC5" w:rsidRDefault="00236240" w:rsidP="00DE336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393"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236240" w:rsidRPr="00F11BC5" w:rsidRDefault="00236240" w:rsidP="00DE336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r>
      <w:tr w:rsidR="0042775D" w:rsidRPr="00F11BC5" w:rsidTr="003302BD">
        <w:trPr>
          <w:trHeight w:val="1396"/>
        </w:trPr>
        <w:tc>
          <w:tcPr>
            <w:tcW w:w="2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775D" w:rsidRPr="00F11BC5" w:rsidRDefault="0042775D" w:rsidP="008B28D4">
            <w:pPr>
              <w:spacing w:after="0" w:line="240" w:lineRule="auto"/>
              <w:jc w:val="center"/>
              <w:rPr>
                <w:rFonts w:ascii="Times New Roman" w:eastAsia="Times New Roman" w:hAnsi="Times New Roman" w:cs="Times New Roman"/>
                <w:sz w:val="16"/>
                <w:szCs w:val="16"/>
                <w:lang w:eastAsia="ru-RU"/>
              </w:rPr>
            </w:pPr>
            <w:r w:rsidRPr="00F11BC5">
              <w:rPr>
                <w:rFonts w:ascii="Times New Roman" w:eastAsia="Times New Roman" w:hAnsi="Times New Roman" w:cs="Times New Roman"/>
                <w:sz w:val="16"/>
                <w:szCs w:val="16"/>
                <w:lang w:eastAsia="ru-RU"/>
              </w:rPr>
              <w:t>2.2.3.</w:t>
            </w:r>
          </w:p>
        </w:tc>
        <w:tc>
          <w:tcPr>
            <w:tcW w:w="1192" w:type="pct"/>
            <w:tcBorders>
              <w:top w:val="single" w:sz="4" w:space="0" w:color="auto"/>
              <w:left w:val="single" w:sz="4" w:space="0" w:color="auto"/>
              <w:bottom w:val="single" w:sz="4" w:space="0" w:color="auto"/>
              <w:right w:val="single" w:sz="4" w:space="0" w:color="auto"/>
            </w:tcBorders>
            <w:shd w:val="clear" w:color="000000" w:fill="DDEBF7"/>
            <w:vAlign w:val="center"/>
            <w:hideMark/>
          </w:tcPr>
          <w:p w:rsidR="0042775D" w:rsidRPr="00F11BC5" w:rsidRDefault="0042775D" w:rsidP="008B28D4">
            <w:pPr>
              <w:spacing w:after="0" w:line="240" w:lineRule="auto"/>
              <w:rPr>
                <w:rFonts w:ascii="Times New Roman" w:eastAsia="Times New Roman" w:hAnsi="Times New Roman" w:cs="Times New Roman"/>
                <w:b/>
                <w:bCs/>
                <w:sz w:val="20"/>
                <w:szCs w:val="20"/>
                <w:lang w:eastAsia="ru-RU"/>
              </w:rPr>
            </w:pPr>
            <w:r w:rsidRPr="00F11BC5">
              <w:rPr>
                <w:rFonts w:ascii="Times New Roman" w:eastAsia="Times New Roman" w:hAnsi="Times New Roman" w:cs="Times New Roman"/>
                <w:b/>
                <w:bCs/>
                <w:sz w:val="20"/>
                <w:szCs w:val="20"/>
                <w:lang w:eastAsia="ru-RU"/>
              </w:rPr>
              <w:t>объект, расположенный на территории общественного пространства (торгового центра, торгово-развлекательного центра, офисного центра, офисно-торгового центра, аэропорта, вокзала, спортивного комплекса и др.)</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775D" w:rsidRPr="00F11BC5" w:rsidRDefault="0042775D"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28"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32" w:type="pct"/>
            <w:tcBorders>
              <w:top w:val="single" w:sz="4" w:space="0" w:color="auto"/>
              <w:left w:val="single" w:sz="4" w:space="0" w:color="auto"/>
              <w:bottom w:val="single" w:sz="4" w:space="0" w:color="auto"/>
              <w:right w:val="single" w:sz="4" w:space="0" w:color="auto"/>
            </w:tcBorders>
            <w:shd w:val="clear" w:color="000000" w:fill="FFFFFF"/>
          </w:tcPr>
          <w:p w:rsidR="0042775D" w:rsidRPr="00F11BC5" w:rsidRDefault="0042775D" w:rsidP="008B28D4">
            <w:pPr>
              <w:spacing w:after="0" w:line="240" w:lineRule="auto"/>
              <w:rPr>
                <w:rFonts w:ascii="Times New Roman" w:eastAsia="Times New Roman" w:hAnsi="Times New Roman" w:cs="Times New Roman"/>
                <w:sz w:val="20"/>
                <w:szCs w:val="20"/>
                <w:lang w:eastAsia="ru-RU"/>
              </w:rPr>
            </w:pPr>
          </w:p>
        </w:tc>
        <w:tc>
          <w:tcPr>
            <w:tcW w:w="266"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5"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5"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3"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46"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4" w:type="pct"/>
            <w:tcBorders>
              <w:top w:val="single" w:sz="4" w:space="0" w:color="auto"/>
              <w:left w:val="single" w:sz="4" w:space="0" w:color="auto"/>
              <w:bottom w:val="single" w:sz="4" w:space="0" w:color="auto"/>
              <w:right w:val="single" w:sz="4" w:space="0" w:color="auto"/>
            </w:tcBorders>
            <w:shd w:val="clear" w:color="000000" w:fill="FFFFFF"/>
          </w:tcPr>
          <w:p w:rsidR="0042775D" w:rsidRPr="00F11BC5" w:rsidRDefault="0042775D" w:rsidP="008B28D4">
            <w:pPr>
              <w:spacing w:after="0" w:line="240" w:lineRule="auto"/>
              <w:jc w:val="center"/>
              <w:rPr>
                <w:rFonts w:ascii="Times New Roman" w:eastAsia="Times New Roman" w:hAnsi="Times New Roman" w:cs="Times New Roman"/>
                <w:sz w:val="20"/>
                <w:szCs w:val="20"/>
                <w:lang w:eastAsia="ru-RU"/>
              </w:rPr>
            </w:pPr>
          </w:p>
        </w:tc>
        <w:tc>
          <w:tcPr>
            <w:tcW w:w="393"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r>
      <w:tr w:rsidR="00236240" w:rsidRPr="00F11BC5" w:rsidTr="00236240">
        <w:trPr>
          <w:trHeight w:val="465"/>
        </w:trPr>
        <w:tc>
          <w:tcPr>
            <w:tcW w:w="2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6240" w:rsidRPr="00F11BC5" w:rsidRDefault="00236240" w:rsidP="008B28D4">
            <w:pPr>
              <w:spacing w:after="0" w:line="240" w:lineRule="auto"/>
              <w:jc w:val="center"/>
              <w:rPr>
                <w:rFonts w:ascii="Times New Roman" w:eastAsia="Times New Roman" w:hAnsi="Times New Roman" w:cs="Times New Roman"/>
                <w:sz w:val="16"/>
                <w:szCs w:val="16"/>
                <w:lang w:eastAsia="ru-RU"/>
              </w:rPr>
            </w:pPr>
            <w:r w:rsidRPr="00F11BC5">
              <w:rPr>
                <w:rFonts w:ascii="Times New Roman" w:eastAsia="Times New Roman" w:hAnsi="Times New Roman" w:cs="Times New Roman"/>
                <w:sz w:val="16"/>
                <w:szCs w:val="16"/>
                <w:lang w:eastAsia="ru-RU"/>
              </w:rPr>
              <w:t>2.2.3.1.</w:t>
            </w:r>
          </w:p>
        </w:tc>
        <w:tc>
          <w:tcPr>
            <w:tcW w:w="1192" w:type="pct"/>
            <w:tcBorders>
              <w:top w:val="single" w:sz="4" w:space="0" w:color="auto"/>
              <w:left w:val="single" w:sz="4" w:space="0" w:color="auto"/>
              <w:bottom w:val="single" w:sz="4" w:space="0" w:color="auto"/>
              <w:right w:val="single" w:sz="4" w:space="0" w:color="auto"/>
            </w:tcBorders>
            <w:shd w:val="clear" w:color="000000" w:fill="FCE4D6"/>
            <w:vAlign w:val="center"/>
            <w:hideMark/>
          </w:tcPr>
          <w:p w:rsidR="00236240" w:rsidRPr="00F11BC5" w:rsidRDefault="00236240" w:rsidP="008B28D4">
            <w:pPr>
              <w:spacing w:after="0" w:line="240" w:lineRule="auto"/>
              <w:jc w:val="right"/>
              <w:rPr>
                <w:rFonts w:ascii="Times New Roman" w:eastAsia="Times New Roman" w:hAnsi="Times New Roman" w:cs="Times New Roman"/>
                <w:i/>
                <w:iCs/>
                <w:sz w:val="20"/>
                <w:szCs w:val="20"/>
                <w:lang w:eastAsia="ru-RU"/>
              </w:rPr>
            </w:pPr>
            <w:r w:rsidRPr="00F11BC5">
              <w:rPr>
                <w:rFonts w:ascii="Times New Roman" w:eastAsia="Times New Roman" w:hAnsi="Times New Roman" w:cs="Times New Roman"/>
                <w:i/>
                <w:iCs/>
                <w:sz w:val="20"/>
                <w:szCs w:val="20"/>
                <w:lang w:eastAsia="ru-RU"/>
              </w:rPr>
              <w:t xml:space="preserve">             - имеющий собственный вход с улицы</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6240" w:rsidRPr="00F11BC5" w:rsidRDefault="00236240"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6240" w:rsidRPr="00F11BC5" w:rsidRDefault="00236240"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28"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6240" w:rsidRPr="00F11BC5" w:rsidRDefault="00236240"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6240" w:rsidRPr="00F11BC5" w:rsidRDefault="00236240"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6240" w:rsidRPr="00F11BC5" w:rsidRDefault="00236240"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32" w:type="pct"/>
            <w:tcBorders>
              <w:top w:val="single" w:sz="4" w:space="0" w:color="auto"/>
              <w:left w:val="single" w:sz="4" w:space="0" w:color="auto"/>
              <w:bottom w:val="single" w:sz="4" w:space="0" w:color="auto"/>
              <w:right w:val="single" w:sz="4" w:space="0" w:color="auto"/>
            </w:tcBorders>
            <w:shd w:val="clear" w:color="000000" w:fill="FFFFFF"/>
          </w:tcPr>
          <w:p w:rsidR="00236240" w:rsidRPr="00F11BC5" w:rsidRDefault="00236240" w:rsidP="008B28D4">
            <w:pPr>
              <w:spacing w:after="0" w:line="240" w:lineRule="auto"/>
              <w:rPr>
                <w:rFonts w:ascii="Times New Roman" w:eastAsia="Times New Roman" w:hAnsi="Times New Roman" w:cs="Times New Roman"/>
                <w:sz w:val="20"/>
                <w:szCs w:val="20"/>
                <w:lang w:eastAsia="ru-RU"/>
              </w:rPr>
            </w:pPr>
          </w:p>
        </w:tc>
        <w:tc>
          <w:tcPr>
            <w:tcW w:w="266"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6240" w:rsidRPr="00F11BC5" w:rsidRDefault="00236240"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5"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6240" w:rsidRPr="00F11BC5" w:rsidRDefault="00236240"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5" w:type="pct"/>
            <w:tcBorders>
              <w:top w:val="single" w:sz="4" w:space="0" w:color="auto"/>
              <w:left w:val="single" w:sz="4" w:space="0" w:color="auto"/>
              <w:bottom w:val="single" w:sz="4" w:space="0" w:color="auto"/>
              <w:right w:val="single" w:sz="4" w:space="0" w:color="auto"/>
            </w:tcBorders>
            <w:shd w:val="clear" w:color="auto" w:fill="FF0000"/>
            <w:noWrap/>
            <w:vAlign w:val="center"/>
            <w:hideMark/>
          </w:tcPr>
          <w:p w:rsidR="00236240" w:rsidRPr="00F11BC5" w:rsidRDefault="00236240" w:rsidP="00686880">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293"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236240" w:rsidRPr="00F11BC5" w:rsidRDefault="00236240" w:rsidP="00B478E2">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236240" w:rsidRPr="00F11BC5" w:rsidRDefault="00236240" w:rsidP="00B478E2">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294" w:type="pct"/>
            <w:tcBorders>
              <w:top w:val="single" w:sz="4" w:space="0" w:color="auto"/>
              <w:left w:val="single" w:sz="4" w:space="0" w:color="auto"/>
              <w:bottom w:val="single" w:sz="4" w:space="0" w:color="auto"/>
              <w:right w:val="single" w:sz="4" w:space="0" w:color="auto"/>
            </w:tcBorders>
            <w:shd w:val="clear" w:color="000000" w:fill="E2EFDA"/>
            <w:vAlign w:val="center"/>
          </w:tcPr>
          <w:p w:rsidR="00236240" w:rsidRPr="00F11BC5" w:rsidRDefault="00236240" w:rsidP="00B478E2">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393"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236240" w:rsidRPr="00F11BC5" w:rsidRDefault="00236240" w:rsidP="00B478E2">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r>
      <w:tr w:rsidR="00236240" w:rsidRPr="00F11BC5" w:rsidTr="00236240">
        <w:trPr>
          <w:trHeight w:val="885"/>
        </w:trPr>
        <w:tc>
          <w:tcPr>
            <w:tcW w:w="2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6240" w:rsidRPr="00F11BC5" w:rsidRDefault="00236240" w:rsidP="008B28D4">
            <w:pPr>
              <w:spacing w:after="0" w:line="240" w:lineRule="auto"/>
              <w:jc w:val="center"/>
              <w:rPr>
                <w:rFonts w:ascii="Times New Roman" w:eastAsia="Times New Roman" w:hAnsi="Times New Roman" w:cs="Times New Roman"/>
                <w:sz w:val="16"/>
                <w:szCs w:val="16"/>
                <w:lang w:eastAsia="ru-RU"/>
              </w:rPr>
            </w:pPr>
            <w:r w:rsidRPr="00F11BC5">
              <w:rPr>
                <w:rFonts w:ascii="Times New Roman" w:eastAsia="Times New Roman" w:hAnsi="Times New Roman" w:cs="Times New Roman"/>
                <w:sz w:val="16"/>
                <w:szCs w:val="16"/>
                <w:lang w:eastAsia="ru-RU"/>
              </w:rPr>
              <w:t>2.2.3.2.</w:t>
            </w:r>
          </w:p>
        </w:tc>
        <w:tc>
          <w:tcPr>
            <w:tcW w:w="1192" w:type="pct"/>
            <w:tcBorders>
              <w:top w:val="single" w:sz="4" w:space="0" w:color="auto"/>
              <w:left w:val="single" w:sz="4" w:space="0" w:color="auto"/>
              <w:bottom w:val="single" w:sz="4" w:space="0" w:color="auto"/>
              <w:right w:val="single" w:sz="4" w:space="0" w:color="auto"/>
            </w:tcBorders>
            <w:shd w:val="clear" w:color="000000" w:fill="FCE4D6"/>
            <w:vAlign w:val="center"/>
            <w:hideMark/>
          </w:tcPr>
          <w:p w:rsidR="00236240" w:rsidRPr="00F11BC5" w:rsidRDefault="00236240" w:rsidP="008B28D4">
            <w:pPr>
              <w:spacing w:after="0" w:line="240" w:lineRule="auto"/>
              <w:jc w:val="right"/>
              <w:rPr>
                <w:rFonts w:ascii="Times New Roman" w:eastAsia="Times New Roman" w:hAnsi="Times New Roman" w:cs="Times New Roman"/>
                <w:i/>
                <w:iCs/>
                <w:sz w:val="20"/>
                <w:szCs w:val="20"/>
                <w:lang w:eastAsia="ru-RU"/>
              </w:rPr>
            </w:pPr>
            <w:r w:rsidRPr="00F11BC5">
              <w:rPr>
                <w:rFonts w:ascii="Times New Roman" w:eastAsia="Times New Roman" w:hAnsi="Times New Roman" w:cs="Times New Roman"/>
                <w:i/>
                <w:iCs/>
                <w:sz w:val="20"/>
                <w:szCs w:val="20"/>
                <w:lang w:eastAsia="ru-RU"/>
              </w:rPr>
              <w:t xml:space="preserve">            -  без собственного входа с улицы,  в составе общественного здания, территория, вход и пути движения внутри которого доступны для инвалидов данной группы</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6240" w:rsidRPr="00F11BC5" w:rsidRDefault="00236240"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6240" w:rsidRPr="00F11BC5" w:rsidRDefault="00236240"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28"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6240" w:rsidRPr="00F11BC5" w:rsidRDefault="00236240"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6240" w:rsidRPr="00F11BC5" w:rsidRDefault="00236240"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6240" w:rsidRPr="00F11BC5" w:rsidRDefault="00236240"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32" w:type="pct"/>
            <w:tcBorders>
              <w:top w:val="single" w:sz="4" w:space="0" w:color="auto"/>
              <w:left w:val="single" w:sz="4" w:space="0" w:color="auto"/>
              <w:bottom w:val="single" w:sz="4" w:space="0" w:color="auto"/>
              <w:right w:val="single" w:sz="4" w:space="0" w:color="auto"/>
            </w:tcBorders>
            <w:shd w:val="clear" w:color="000000" w:fill="FFFFFF"/>
          </w:tcPr>
          <w:p w:rsidR="00236240" w:rsidRPr="00F11BC5" w:rsidRDefault="00236240" w:rsidP="008B28D4">
            <w:pPr>
              <w:spacing w:after="0" w:line="240" w:lineRule="auto"/>
              <w:rPr>
                <w:rFonts w:ascii="Times New Roman" w:eastAsia="Times New Roman" w:hAnsi="Times New Roman" w:cs="Times New Roman"/>
                <w:sz w:val="20"/>
                <w:szCs w:val="20"/>
                <w:lang w:eastAsia="ru-RU"/>
              </w:rPr>
            </w:pPr>
          </w:p>
        </w:tc>
        <w:tc>
          <w:tcPr>
            <w:tcW w:w="266"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6240" w:rsidRPr="00F11BC5" w:rsidRDefault="00236240"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5"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6240" w:rsidRPr="00F11BC5" w:rsidRDefault="00236240"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5" w:type="pct"/>
            <w:tcBorders>
              <w:top w:val="single" w:sz="4" w:space="0" w:color="auto"/>
              <w:left w:val="single" w:sz="4" w:space="0" w:color="auto"/>
              <w:bottom w:val="single" w:sz="4" w:space="0" w:color="auto"/>
              <w:right w:val="single" w:sz="4" w:space="0" w:color="auto"/>
            </w:tcBorders>
            <w:shd w:val="clear" w:color="auto" w:fill="FF0000"/>
            <w:noWrap/>
            <w:vAlign w:val="center"/>
            <w:hideMark/>
          </w:tcPr>
          <w:p w:rsidR="00236240" w:rsidRPr="00F11BC5" w:rsidRDefault="00236240" w:rsidP="00686880">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293"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236240" w:rsidRPr="00F11BC5" w:rsidRDefault="00236240" w:rsidP="00B478E2">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236240" w:rsidRPr="00F11BC5" w:rsidRDefault="00236240" w:rsidP="00B478E2">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294" w:type="pct"/>
            <w:tcBorders>
              <w:top w:val="single" w:sz="4" w:space="0" w:color="auto"/>
              <w:left w:val="single" w:sz="4" w:space="0" w:color="auto"/>
              <w:bottom w:val="single" w:sz="4" w:space="0" w:color="auto"/>
              <w:right w:val="single" w:sz="4" w:space="0" w:color="auto"/>
            </w:tcBorders>
            <w:shd w:val="clear" w:color="000000" w:fill="E2EFDA"/>
            <w:vAlign w:val="center"/>
          </w:tcPr>
          <w:p w:rsidR="00236240" w:rsidRPr="00F11BC5" w:rsidRDefault="00236240" w:rsidP="00B478E2">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393"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236240" w:rsidRPr="00F11BC5" w:rsidRDefault="00236240" w:rsidP="00B478E2">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r>
      <w:tr w:rsidR="0042775D" w:rsidRPr="00F11BC5" w:rsidTr="003302BD">
        <w:trPr>
          <w:trHeight w:val="225"/>
        </w:trPr>
        <w:tc>
          <w:tcPr>
            <w:tcW w:w="273" w:type="pct"/>
            <w:tcBorders>
              <w:top w:val="single" w:sz="4" w:space="0" w:color="auto"/>
              <w:left w:val="single" w:sz="4" w:space="0" w:color="auto"/>
              <w:bottom w:val="single" w:sz="4" w:space="0" w:color="auto"/>
              <w:right w:val="single" w:sz="4" w:space="0" w:color="auto"/>
            </w:tcBorders>
            <w:shd w:val="clear" w:color="000000" w:fill="CCCC00"/>
            <w:noWrap/>
            <w:vAlign w:val="center"/>
            <w:hideMark/>
          </w:tcPr>
          <w:p w:rsidR="0042775D" w:rsidRPr="00F11BC5" w:rsidRDefault="0042775D" w:rsidP="008B28D4">
            <w:pPr>
              <w:spacing w:after="0" w:line="240" w:lineRule="auto"/>
              <w:jc w:val="center"/>
              <w:rPr>
                <w:rFonts w:ascii="Times New Roman" w:eastAsia="Times New Roman" w:hAnsi="Times New Roman" w:cs="Times New Roman"/>
                <w:sz w:val="16"/>
                <w:szCs w:val="16"/>
                <w:lang w:eastAsia="ru-RU"/>
              </w:rPr>
            </w:pPr>
            <w:r w:rsidRPr="00F11BC5">
              <w:rPr>
                <w:rFonts w:ascii="Times New Roman" w:eastAsia="Times New Roman" w:hAnsi="Times New Roman" w:cs="Times New Roman"/>
                <w:sz w:val="16"/>
                <w:szCs w:val="16"/>
                <w:lang w:eastAsia="ru-RU"/>
              </w:rPr>
              <w:t> </w:t>
            </w:r>
          </w:p>
        </w:tc>
        <w:tc>
          <w:tcPr>
            <w:tcW w:w="1192" w:type="pct"/>
            <w:tcBorders>
              <w:top w:val="single" w:sz="4" w:space="0" w:color="auto"/>
              <w:left w:val="single" w:sz="4" w:space="0" w:color="auto"/>
              <w:bottom w:val="single" w:sz="4" w:space="0" w:color="auto"/>
              <w:right w:val="single" w:sz="4" w:space="0" w:color="auto"/>
            </w:tcBorders>
            <w:shd w:val="clear" w:color="000000" w:fill="CCCC00"/>
            <w:vAlign w:val="center"/>
            <w:hideMark/>
          </w:tcPr>
          <w:p w:rsidR="0042775D" w:rsidRPr="00F11BC5" w:rsidRDefault="0042775D"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78" w:type="pct"/>
            <w:tcBorders>
              <w:top w:val="single" w:sz="4" w:space="0" w:color="auto"/>
              <w:left w:val="single" w:sz="4" w:space="0" w:color="auto"/>
              <w:bottom w:val="single" w:sz="4" w:space="0" w:color="auto"/>
              <w:right w:val="single" w:sz="4" w:space="0" w:color="auto"/>
            </w:tcBorders>
            <w:shd w:val="clear" w:color="000000" w:fill="CCCC00"/>
            <w:noWrap/>
            <w:vAlign w:val="bottom"/>
            <w:hideMark/>
          </w:tcPr>
          <w:p w:rsidR="0042775D" w:rsidRPr="00F11BC5" w:rsidRDefault="0042775D"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000000" w:fill="CCCC00"/>
            <w:noWrap/>
            <w:vAlign w:val="bottom"/>
            <w:hideMark/>
          </w:tcPr>
          <w:p w:rsidR="0042775D" w:rsidRPr="00F11BC5" w:rsidRDefault="0042775D"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28" w:type="pct"/>
            <w:tcBorders>
              <w:top w:val="single" w:sz="4" w:space="0" w:color="auto"/>
              <w:left w:val="single" w:sz="4" w:space="0" w:color="auto"/>
              <w:bottom w:val="single" w:sz="4" w:space="0" w:color="auto"/>
              <w:right w:val="single" w:sz="4" w:space="0" w:color="auto"/>
            </w:tcBorders>
            <w:shd w:val="clear" w:color="000000" w:fill="CCCC00"/>
            <w:noWrap/>
            <w:vAlign w:val="bottom"/>
            <w:hideMark/>
          </w:tcPr>
          <w:p w:rsidR="0042775D" w:rsidRPr="00F11BC5" w:rsidRDefault="0042775D"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2" w:type="pct"/>
            <w:tcBorders>
              <w:top w:val="single" w:sz="4" w:space="0" w:color="auto"/>
              <w:left w:val="single" w:sz="4" w:space="0" w:color="auto"/>
              <w:bottom w:val="single" w:sz="4" w:space="0" w:color="auto"/>
              <w:right w:val="single" w:sz="4" w:space="0" w:color="auto"/>
            </w:tcBorders>
            <w:shd w:val="clear" w:color="000000" w:fill="CCCC00"/>
            <w:noWrap/>
            <w:vAlign w:val="bottom"/>
            <w:hideMark/>
          </w:tcPr>
          <w:p w:rsidR="0042775D" w:rsidRPr="00F11BC5" w:rsidRDefault="0042775D"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2" w:type="pct"/>
            <w:tcBorders>
              <w:top w:val="single" w:sz="4" w:space="0" w:color="auto"/>
              <w:left w:val="single" w:sz="4" w:space="0" w:color="auto"/>
              <w:bottom w:val="single" w:sz="4" w:space="0" w:color="auto"/>
              <w:right w:val="single" w:sz="4" w:space="0" w:color="auto"/>
            </w:tcBorders>
            <w:shd w:val="clear" w:color="000000" w:fill="CCCC00"/>
            <w:noWrap/>
            <w:vAlign w:val="bottom"/>
            <w:hideMark/>
          </w:tcPr>
          <w:p w:rsidR="0042775D" w:rsidRPr="00F11BC5" w:rsidRDefault="0042775D"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32" w:type="pct"/>
            <w:tcBorders>
              <w:top w:val="single" w:sz="4" w:space="0" w:color="auto"/>
              <w:left w:val="single" w:sz="4" w:space="0" w:color="auto"/>
              <w:bottom w:val="single" w:sz="4" w:space="0" w:color="auto"/>
              <w:right w:val="single" w:sz="4" w:space="0" w:color="auto"/>
            </w:tcBorders>
            <w:shd w:val="clear" w:color="000000" w:fill="CCCC00"/>
          </w:tcPr>
          <w:p w:rsidR="0042775D" w:rsidRPr="00F11BC5" w:rsidRDefault="0042775D" w:rsidP="008B28D4">
            <w:pPr>
              <w:spacing w:after="0" w:line="240" w:lineRule="auto"/>
              <w:rPr>
                <w:rFonts w:ascii="Times New Roman" w:eastAsia="Times New Roman" w:hAnsi="Times New Roman" w:cs="Times New Roman"/>
                <w:sz w:val="20"/>
                <w:szCs w:val="20"/>
                <w:lang w:eastAsia="ru-RU"/>
              </w:rPr>
            </w:pPr>
          </w:p>
        </w:tc>
        <w:tc>
          <w:tcPr>
            <w:tcW w:w="266" w:type="pct"/>
            <w:tcBorders>
              <w:top w:val="single" w:sz="4" w:space="0" w:color="auto"/>
              <w:left w:val="single" w:sz="4" w:space="0" w:color="auto"/>
              <w:bottom w:val="single" w:sz="4" w:space="0" w:color="auto"/>
              <w:right w:val="single" w:sz="4" w:space="0" w:color="auto"/>
            </w:tcBorders>
            <w:shd w:val="clear" w:color="000000" w:fill="CCCC00"/>
            <w:noWrap/>
            <w:vAlign w:val="bottom"/>
            <w:hideMark/>
          </w:tcPr>
          <w:p w:rsidR="0042775D" w:rsidRPr="00F11BC5" w:rsidRDefault="0042775D"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5" w:type="pct"/>
            <w:tcBorders>
              <w:top w:val="single" w:sz="4" w:space="0" w:color="auto"/>
              <w:left w:val="single" w:sz="4" w:space="0" w:color="auto"/>
              <w:bottom w:val="single" w:sz="4" w:space="0" w:color="auto"/>
              <w:right w:val="single" w:sz="4" w:space="0" w:color="auto"/>
            </w:tcBorders>
            <w:shd w:val="clear" w:color="000000" w:fill="CCCC00"/>
            <w:noWrap/>
            <w:vAlign w:val="bottom"/>
            <w:hideMark/>
          </w:tcPr>
          <w:p w:rsidR="0042775D" w:rsidRPr="00F11BC5" w:rsidRDefault="0042775D"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5" w:type="pct"/>
            <w:tcBorders>
              <w:top w:val="single" w:sz="4" w:space="0" w:color="auto"/>
              <w:left w:val="single" w:sz="4" w:space="0" w:color="auto"/>
              <w:bottom w:val="single" w:sz="4" w:space="0" w:color="auto"/>
              <w:right w:val="single" w:sz="4" w:space="0" w:color="auto"/>
            </w:tcBorders>
            <w:shd w:val="clear" w:color="000000" w:fill="CCCC00"/>
            <w:noWrap/>
            <w:vAlign w:val="bottom"/>
            <w:hideMark/>
          </w:tcPr>
          <w:p w:rsidR="0042775D" w:rsidRPr="00F11BC5" w:rsidRDefault="0042775D"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3" w:type="pct"/>
            <w:tcBorders>
              <w:top w:val="single" w:sz="4" w:space="0" w:color="auto"/>
              <w:left w:val="single" w:sz="4" w:space="0" w:color="auto"/>
              <w:bottom w:val="single" w:sz="4" w:space="0" w:color="auto"/>
              <w:right w:val="single" w:sz="4" w:space="0" w:color="auto"/>
            </w:tcBorders>
            <w:shd w:val="clear" w:color="000000" w:fill="CCCC00"/>
            <w:noWrap/>
            <w:vAlign w:val="bottom"/>
            <w:hideMark/>
          </w:tcPr>
          <w:p w:rsidR="0042775D" w:rsidRPr="00F11BC5" w:rsidRDefault="0042775D"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46" w:type="pct"/>
            <w:tcBorders>
              <w:top w:val="single" w:sz="4" w:space="0" w:color="auto"/>
              <w:left w:val="single" w:sz="4" w:space="0" w:color="auto"/>
              <w:bottom w:val="single" w:sz="4" w:space="0" w:color="auto"/>
              <w:right w:val="single" w:sz="4" w:space="0" w:color="auto"/>
            </w:tcBorders>
            <w:shd w:val="clear" w:color="000000" w:fill="CCCC00"/>
            <w:noWrap/>
            <w:vAlign w:val="bottom"/>
            <w:hideMark/>
          </w:tcPr>
          <w:p w:rsidR="0042775D" w:rsidRPr="00F11BC5" w:rsidRDefault="0042775D"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4" w:type="pct"/>
            <w:tcBorders>
              <w:top w:val="single" w:sz="4" w:space="0" w:color="auto"/>
              <w:left w:val="single" w:sz="4" w:space="0" w:color="auto"/>
              <w:bottom w:val="single" w:sz="4" w:space="0" w:color="auto"/>
              <w:right w:val="single" w:sz="4" w:space="0" w:color="auto"/>
            </w:tcBorders>
            <w:shd w:val="clear" w:color="000000" w:fill="CCCC00"/>
          </w:tcPr>
          <w:p w:rsidR="0042775D" w:rsidRPr="00F11BC5" w:rsidRDefault="0042775D" w:rsidP="008B28D4">
            <w:pPr>
              <w:spacing w:after="0" w:line="240" w:lineRule="auto"/>
              <w:jc w:val="center"/>
              <w:rPr>
                <w:rFonts w:ascii="Times New Roman" w:eastAsia="Times New Roman" w:hAnsi="Times New Roman" w:cs="Times New Roman"/>
                <w:sz w:val="20"/>
                <w:szCs w:val="20"/>
                <w:lang w:eastAsia="ru-RU"/>
              </w:rPr>
            </w:pPr>
          </w:p>
        </w:tc>
        <w:tc>
          <w:tcPr>
            <w:tcW w:w="393" w:type="pct"/>
            <w:tcBorders>
              <w:top w:val="single" w:sz="4" w:space="0" w:color="auto"/>
              <w:left w:val="single" w:sz="4" w:space="0" w:color="auto"/>
              <w:bottom w:val="single" w:sz="4" w:space="0" w:color="auto"/>
              <w:right w:val="single" w:sz="4" w:space="0" w:color="auto"/>
            </w:tcBorders>
            <w:shd w:val="clear" w:color="000000" w:fill="CCCC00"/>
            <w:noWrap/>
            <w:vAlign w:val="bottom"/>
            <w:hideMark/>
          </w:tcPr>
          <w:p w:rsidR="0042775D" w:rsidRPr="00F11BC5" w:rsidRDefault="0042775D"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r>
      <w:tr w:rsidR="0042775D" w:rsidRPr="00F11BC5" w:rsidTr="003302BD">
        <w:trPr>
          <w:trHeight w:val="480"/>
        </w:trPr>
        <w:tc>
          <w:tcPr>
            <w:tcW w:w="2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775D" w:rsidRPr="00F11BC5" w:rsidRDefault="0042775D" w:rsidP="008B28D4">
            <w:pPr>
              <w:spacing w:after="0" w:line="240" w:lineRule="auto"/>
              <w:jc w:val="center"/>
              <w:rPr>
                <w:rFonts w:ascii="Times New Roman" w:eastAsia="Times New Roman" w:hAnsi="Times New Roman" w:cs="Times New Roman"/>
                <w:sz w:val="16"/>
                <w:szCs w:val="16"/>
                <w:lang w:eastAsia="ru-RU"/>
              </w:rPr>
            </w:pPr>
            <w:r w:rsidRPr="00F11BC5">
              <w:rPr>
                <w:rFonts w:ascii="Times New Roman" w:eastAsia="Times New Roman" w:hAnsi="Times New Roman" w:cs="Times New Roman"/>
                <w:sz w:val="16"/>
                <w:szCs w:val="16"/>
                <w:lang w:eastAsia="ru-RU"/>
              </w:rPr>
              <w:t>3.</w:t>
            </w:r>
          </w:p>
        </w:tc>
        <w:tc>
          <w:tcPr>
            <w:tcW w:w="1192" w:type="pct"/>
            <w:tcBorders>
              <w:top w:val="single" w:sz="4" w:space="0" w:color="auto"/>
              <w:left w:val="single" w:sz="4" w:space="0" w:color="auto"/>
              <w:bottom w:val="single" w:sz="4" w:space="0" w:color="auto"/>
              <w:right w:val="single" w:sz="4" w:space="0" w:color="auto"/>
            </w:tcBorders>
            <w:shd w:val="clear" w:color="000000" w:fill="FFF2CC"/>
            <w:vAlign w:val="center"/>
            <w:hideMark/>
          </w:tcPr>
          <w:p w:rsidR="0042775D" w:rsidRPr="00F11BC5" w:rsidRDefault="0042775D" w:rsidP="008B28D4">
            <w:pPr>
              <w:spacing w:after="0" w:line="240" w:lineRule="auto"/>
              <w:rPr>
                <w:rFonts w:ascii="Times New Roman" w:eastAsia="Times New Roman" w:hAnsi="Times New Roman" w:cs="Times New Roman"/>
                <w:b/>
                <w:bCs/>
                <w:sz w:val="24"/>
                <w:szCs w:val="24"/>
                <w:lang w:eastAsia="ru-RU"/>
              </w:rPr>
            </w:pPr>
            <w:r w:rsidRPr="00F11BC5">
              <w:rPr>
                <w:rFonts w:ascii="Times New Roman" w:eastAsia="Times New Roman" w:hAnsi="Times New Roman" w:cs="Times New Roman"/>
                <w:b/>
                <w:bCs/>
                <w:sz w:val="24"/>
                <w:szCs w:val="24"/>
                <w:lang w:eastAsia="ru-RU"/>
              </w:rPr>
              <w:t>Прочие магазины</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2775D" w:rsidRPr="00F11BC5" w:rsidRDefault="0042775D" w:rsidP="008B28D4">
            <w:pPr>
              <w:spacing w:after="0" w:line="240" w:lineRule="auto"/>
              <w:jc w:val="center"/>
              <w:rPr>
                <w:rFonts w:ascii="Times New Roman" w:eastAsia="Times New Roman" w:hAnsi="Times New Roman" w:cs="Times New Roman"/>
                <w:sz w:val="16"/>
                <w:szCs w:val="16"/>
                <w:lang w:eastAsia="ru-RU"/>
              </w:rPr>
            </w:pPr>
            <w:r w:rsidRPr="00F11BC5">
              <w:rPr>
                <w:rFonts w:ascii="Times New Roman" w:eastAsia="Times New Roman" w:hAnsi="Times New Roman" w:cs="Times New Roman"/>
                <w:sz w:val="16"/>
                <w:szCs w:val="16"/>
                <w:lang w:eastAsia="ru-RU"/>
              </w:rPr>
              <w:t>от 50</w:t>
            </w:r>
          </w:p>
          <w:p w:rsidR="0042775D" w:rsidRPr="00F11BC5" w:rsidRDefault="0042775D"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16"/>
                <w:szCs w:val="16"/>
                <w:lang w:eastAsia="ru-RU"/>
              </w:rPr>
              <w:t xml:space="preserve"> до 400</w:t>
            </w:r>
            <w:r w:rsidRPr="00F11BC5">
              <w:rPr>
                <w:rFonts w:ascii="Times New Roman" w:eastAsia="Times New Roman" w:hAnsi="Times New Roman" w:cs="Times New Roman"/>
                <w:sz w:val="20"/>
                <w:szCs w:val="20"/>
                <w:lang w:eastAsia="ru-RU"/>
              </w:rPr>
              <w:t xml:space="preserve"> </w:t>
            </w:r>
          </w:p>
        </w:tc>
        <w:tc>
          <w:tcPr>
            <w:tcW w:w="21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28"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32" w:type="pct"/>
            <w:tcBorders>
              <w:top w:val="single" w:sz="4" w:space="0" w:color="auto"/>
              <w:left w:val="single" w:sz="4" w:space="0" w:color="auto"/>
              <w:bottom w:val="single" w:sz="4" w:space="0" w:color="auto"/>
              <w:right w:val="single" w:sz="4" w:space="0" w:color="auto"/>
            </w:tcBorders>
            <w:shd w:val="clear" w:color="000000" w:fill="FFFFFF"/>
          </w:tcPr>
          <w:p w:rsidR="0042775D" w:rsidRPr="00F11BC5" w:rsidRDefault="0042775D" w:rsidP="008B28D4">
            <w:pPr>
              <w:spacing w:after="0" w:line="240" w:lineRule="auto"/>
              <w:rPr>
                <w:rFonts w:ascii="Times New Roman" w:eastAsia="Times New Roman" w:hAnsi="Times New Roman" w:cs="Times New Roman"/>
                <w:sz w:val="20"/>
                <w:szCs w:val="20"/>
                <w:lang w:eastAsia="ru-RU"/>
              </w:rPr>
            </w:pPr>
          </w:p>
        </w:tc>
        <w:tc>
          <w:tcPr>
            <w:tcW w:w="266"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5"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5"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3"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46"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4" w:type="pct"/>
            <w:tcBorders>
              <w:top w:val="single" w:sz="4" w:space="0" w:color="auto"/>
              <w:left w:val="single" w:sz="4" w:space="0" w:color="auto"/>
              <w:bottom w:val="single" w:sz="4" w:space="0" w:color="auto"/>
              <w:right w:val="single" w:sz="4" w:space="0" w:color="auto"/>
            </w:tcBorders>
          </w:tcPr>
          <w:p w:rsidR="0042775D" w:rsidRPr="00F11BC5" w:rsidRDefault="0042775D" w:rsidP="008B28D4">
            <w:pPr>
              <w:spacing w:after="0" w:line="240" w:lineRule="auto"/>
              <w:rPr>
                <w:rFonts w:ascii="Times New Roman" w:eastAsia="Times New Roman" w:hAnsi="Times New Roman" w:cs="Times New Roman"/>
                <w:sz w:val="20"/>
                <w:szCs w:val="20"/>
                <w:lang w:eastAsia="ru-RU"/>
              </w:rPr>
            </w:pPr>
          </w:p>
        </w:tc>
        <w:tc>
          <w:tcPr>
            <w:tcW w:w="3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775D" w:rsidRPr="00F11BC5" w:rsidRDefault="0042775D"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r>
      <w:tr w:rsidR="0042775D" w:rsidRPr="00F11BC5" w:rsidTr="003302BD">
        <w:trPr>
          <w:trHeight w:val="326"/>
        </w:trPr>
        <w:tc>
          <w:tcPr>
            <w:tcW w:w="2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775D" w:rsidRPr="00F11BC5" w:rsidRDefault="0042775D" w:rsidP="008B28D4">
            <w:pPr>
              <w:spacing w:after="0" w:line="240" w:lineRule="auto"/>
              <w:jc w:val="center"/>
              <w:rPr>
                <w:rFonts w:ascii="Times New Roman" w:eastAsia="Times New Roman" w:hAnsi="Times New Roman" w:cs="Times New Roman"/>
                <w:sz w:val="16"/>
                <w:szCs w:val="16"/>
                <w:lang w:eastAsia="ru-RU"/>
              </w:rPr>
            </w:pPr>
            <w:r w:rsidRPr="00F11BC5">
              <w:rPr>
                <w:rFonts w:ascii="Times New Roman" w:eastAsia="Times New Roman" w:hAnsi="Times New Roman" w:cs="Times New Roman"/>
                <w:sz w:val="16"/>
                <w:szCs w:val="16"/>
                <w:lang w:eastAsia="ru-RU"/>
              </w:rPr>
              <w:t>3.1.</w:t>
            </w:r>
          </w:p>
        </w:tc>
        <w:tc>
          <w:tcPr>
            <w:tcW w:w="1192" w:type="pct"/>
            <w:tcBorders>
              <w:top w:val="single" w:sz="4" w:space="0" w:color="auto"/>
              <w:left w:val="single" w:sz="4" w:space="0" w:color="auto"/>
              <w:bottom w:val="single" w:sz="4" w:space="0" w:color="auto"/>
              <w:right w:val="single" w:sz="4" w:space="0" w:color="auto"/>
            </w:tcBorders>
            <w:shd w:val="clear" w:color="000000" w:fill="DBDBDB"/>
            <w:vAlign w:val="center"/>
            <w:hideMark/>
          </w:tcPr>
          <w:p w:rsidR="0042775D" w:rsidRPr="00F11BC5" w:rsidRDefault="0042775D"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в сельском поселении, деревне, селе</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2775D" w:rsidRPr="00F11BC5" w:rsidRDefault="0042775D"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28"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32" w:type="pct"/>
            <w:tcBorders>
              <w:top w:val="single" w:sz="4" w:space="0" w:color="auto"/>
              <w:left w:val="single" w:sz="4" w:space="0" w:color="auto"/>
              <w:bottom w:val="single" w:sz="4" w:space="0" w:color="auto"/>
              <w:right w:val="single" w:sz="4" w:space="0" w:color="auto"/>
            </w:tcBorders>
            <w:shd w:val="clear" w:color="000000" w:fill="FFFFFF"/>
          </w:tcPr>
          <w:p w:rsidR="0042775D" w:rsidRPr="00F11BC5" w:rsidRDefault="0042775D" w:rsidP="008B28D4">
            <w:pPr>
              <w:spacing w:after="0" w:line="240" w:lineRule="auto"/>
              <w:rPr>
                <w:rFonts w:ascii="Times New Roman" w:eastAsia="Times New Roman" w:hAnsi="Times New Roman" w:cs="Times New Roman"/>
                <w:sz w:val="20"/>
                <w:szCs w:val="20"/>
                <w:lang w:eastAsia="ru-RU"/>
              </w:rPr>
            </w:pPr>
          </w:p>
        </w:tc>
        <w:tc>
          <w:tcPr>
            <w:tcW w:w="266"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5"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5"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3"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46"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4" w:type="pct"/>
            <w:tcBorders>
              <w:top w:val="single" w:sz="4" w:space="0" w:color="auto"/>
              <w:left w:val="single" w:sz="4" w:space="0" w:color="auto"/>
              <w:bottom w:val="single" w:sz="4" w:space="0" w:color="auto"/>
              <w:right w:val="single" w:sz="4" w:space="0" w:color="auto"/>
            </w:tcBorders>
            <w:shd w:val="clear" w:color="auto" w:fill="auto"/>
          </w:tcPr>
          <w:p w:rsidR="0042775D" w:rsidRPr="00F11BC5" w:rsidRDefault="0042775D" w:rsidP="008B28D4">
            <w:pPr>
              <w:spacing w:after="0" w:line="240" w:lineRule="auto"/>
              <w:jc w:val="center"/>
              <w:rPr>
                <w:rFonts w:ascii="Times New Roman" w:eastAsia="Times New Roman" w:hAnsi="Times New Roman" w:cs="Times New Roman"/>
                <w:sz w:val="20"/>
                <w:szCs w:val="20"/>
                <w:lang w:eastAsia="ru-RU"/>
              </w:rPr>
            </w:pPr>
          </w:p>
        </w:tc>
        <w:tc>
          <w:tcPr>
            <w:tcW w:w="393" w:type="pct"/>
            <w:tcBorders>
              <w:top w:val="single" w:sz="4" w:space="0" w:color="auto"/>
              <w:left w:val="single" w:sz="4" w:space="0" w:color="auto"/>
              <w:bottom w:val="single" w:sz="4" w:space="0" w:color="auto"/>
              <w:right w:val="single" w:sz="4" w:space="0" w:color="auto"/>
            </w:tcBorders>
            <w:shd w:val="clear" w:color="000000" w:fill="E2EFDA"/>
            <w:noWrap/>
            <w:vAlign w:val="bottom"/>
            <w:hideMark/>
          </w:tcPr>
          <w:p w:rsidR="0042775D" w:rsidRPr="00F11BC5" w:rsidRDefault="0042775D"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r>
      <w:tr w:rsidR="0042775D" w:rsidRPr="00F11BC5" w:rsidTr="003302BD">
        <w:trPr>
          <w:trHeight w:val="375"/>
        </w:trPr>
        <w:tc>
          <w:tcPr>
            <w:tcW w:w="2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775D" w:rsidRPr="00F11BC5" w:rsidRDefault="0042775D" w:rsidP="008B28D4">
            <w:pPr>
              <w:spacing w:after="0" w:line="240" w:lineRule="auto"/>
              <w:jc w:val="center"/>
              <w:rPr>
                <w:rFonts w:ascii="Times New Roman" w:eastAsia="Times New Roman" w:hAnsi="Times New Roman" w:cs="Times New Roman"/>
                <w:sz w:val="16"/>
                <w:szCs w:val="16"/>
                <w:lang w:eastAsia="ru-RU"/>
              </w:rPr>
            </w:pPr>
            <w:r w:rsidRPr="00F11BC5">
              <w:rPr>
                <w:rFonts w:ascii="Times New Roman" w:eastAsia="Times New Roman" w:hAnsi="Times New Roman" w:cs="Times New Roman"/>
                <w:sz w:val="16"/>
                <w:szCs w:val="16"/>
                <w:lang w:eastAsia="ru-RU"/>
              </w:rPr>
              <w:t>3.2.</w:t>
            </w:r>
          </w:p>
        </w:tc>
        <w:tc>
          <w:tcPr>
            <w:tcW w:w="1192" w:type="pct"/>
            <w:tcBorders>
              <w:top w:val="single" w:sz="4" w:space="0" w:color="auto"/>
              <w:left w:val="single" w:sz="4" w:space="0" w:color="auto"/>
              <w:bottom w:val="single" w:sz="4" w:space="0" w:color="auto"/>
              <w:right w:val="single" w:sz="4" w:space="0" w:color="auto"/>
            </w:tcBorders>
            <w:shd w:val="clear" w:color="000000" w:fill="DBDBDB"/>
            <w:vAlign w:val="center"/>
            <w:hideMark/>
          </w:tcPr>
          <w:p w:rsidR="0042775D" w:rsidRPr="00F11BC5" w:rsidRDefault="0042775D"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в городе, городском поселении</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2775D" w:rsidRPr="00F11BC5" w:rsidRDefault="0042775D"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28"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32" w:type="pct"/>
            <w:tcBorders>
              <w:top w:val="single" w:sz="4" w:space="0" w:color="auto"/>
              <w:left w:val="single" w:sz="4" w:space="0" w:color="auto"/>
              <w:bottom w:val="single" w:sz="4" w:space="0" w:color="auto"/>
              <w:right w:val="single" w:sz="4" w:space="0" w:color="auto"/>
            </w:tcBorders>
            <w:shd w:val="clear" w:color="000000" w:fill="FFFFFF"/>
          </w:tcPr>
          <w:p w:rsidR="0042775D" w:rsidRPr="00F11BC5" w:rsidRDefault="0042775D" w:rsidP="008B28D4">
            <w:pPr>
              <w:spacing w:after="0" w:line="240" w:lineRule="auto"/>
              <w:rPr>
                <w:rFonts w:ascii="Times New Roman" w:eastAsia="Times New Roman" w:hAnsi="Times New Roman" w:cs="Times New Roman"/>
                <w:sz w:val="20"/>
                <w:szCs w:val="20"/>
                <w:lang w:eastAsia="ru-RU"/>
              </w:rPr>
            </w:pPr>
          </w:p>
        </w:tc>
        <w:tc>
          <w:tcPr>
            <w:tcW w:w="266"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5"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5"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3"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46"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4" w:type="pct"/>
            <w:tcBorders>
              <w:top w:val="single" w:sz="4" w:space="0" w:color="auto"/>
              <w:left w:val="single" w:sz="4" w:space="0" w:color="auto"/>
              <w:bottom w:val="single" w:sz="4" w:space="0" w:color="auto"/>
              <w:right w:val="single" w:sz="4" w:space="0" w:color="auto"/>
            </w:tcBorders>
          </w:tcPr>
          <w:p w:rsidR="0042775D" w:rsidRPr="00F11BC5" w:rsidRDefault="0042775D" w:rsidP="008B28D4">
            <w:pPr>
              <w:spacing w:after="0" w:line="240" w:lineRule="auto"/>
              <w:rPr>
                <w:rFonts w:ascii="Times New Roman" w:eastAsia="Times New Roman" w:hAnsi="Times New Roman" w:cs="Times New Roman"/>
                <w:sz w:val="20"/>
                <w:szCs w:val="20"/>
                <w:lang w:eastAsia="ru-RU"/>
              </w:rPr>
            </w:pPr>
          </w:p>
        </w:tc>
        <w:tc>
          <w:tcPr>
            <w:tcW w:w="3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775D" w:rsidRPr="00F11BC5" w:rsidRDefault="0042775D"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r>
      <w:tr w:rsidR="0042775D" w:rsidRPr="00F11BC5" w:rsidTr="003302BD">
        <w:trPr>
          <w:trHeight w:val="874"/>
        </w:trPr>
        <w:tc>
          <w:tcPr>
            <w:tcW w:w="2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775D" w:rsidRPr="00F11BC5" w:rsidRDefault="0042775D" w:rsidP="008B28D4">
            <w:pPr>
              <w:spacing w:after="0" w:line="240" w:lineRule="auto"/>
              <w:jc w:val="center"/>
              <w:rPr>
                <w:rFonts w:ascii="Times New Roman" w:eastAsia="Times New Roman" w:hAnsi="Times New Roman" w:cs="Times New Roman"/>
                <w:sz w:val="16"/>
                <w:szCs w:val="16"/>
                <w:lang w:eastAsia="ru-RU"/>
              </w:rPr>
            </w:pPr>
            <w:r w:rsidRPr="00F11BC5">
              <w:rPr>
                <w:rFonts w:ascii="Times New Roman" w:eastAsia="Times New Roman" w:hAnsi="Times New Roman" w:cs="Times New Roman"/>
                <w:sz w:val="16"/>
                <w:szCs w:val="16"/>
                <w:lang w:eastAsia="ru-RU"/>
              </w:rPr>
              <w:t>3.2.1.</w:t>
            </w:r>
          </w:p>
        </w:tc>
        <w:tc>
          <w:tcPr>
            <w:tcW w:w="1192" w:type="pct"/>
            <w:tcBorders>
              <w:top w:val="single" w:sz="4" w:space="0" w:color="auto"/>
              <w:left w:val="single" w:sz="4" w:space="0" w:color="auto"/>
              <w:bottom w:val="single" w:sz="4" w:space="0" w:color="auto"/>
              <w:right w:val="single" w:sz="4" w:space="0" w:color="auto"/>
            </w:tcBorders>
            <w:shd w:val="clear" w:color="000000" w:fill="F4B084"/>
            <w:vAlign w:val="center"/>
            <w:hideMark/>
          </w:tcPr>
          <w:p w:rsidR="0042775D" w:rsidRPr="00F11BC5" w:rsidRDefault="0042775D" w:rsidP="008B28D4">
            <w:pPr>
              <w:spacing w:after="0" w:line="240" w:lineRule="auto"/>
              <w:rPr>
                <w:rFonts w:ascii="Times New Roman" w:eastAsia="Times New Roman" w:hAnsi="Times New Roman" w:cs="Times New Roman"/>
                <w:b/>
                <w:bCs/>
                <w:sz w:val="20"/>
                <w:szCs w:val="20"/>
                <w:lang w:eastAsia="ru-RU"/>
              </w:rPr>
            </w:pPr>
            <w:r w:rsidRPr="00F11BC5">
              <w:rPr>
                <w:rFonts w:ascii="Times New Roman" w:eastAsia="Times New Roman" w:hAnsi="Times New Roman" w:cs="Times New Roman"/>
                <w:b/>
                <w:bCs/>
                <w:sz w:val="20"/>
                <w:szCs w:val="20"/>
                <w:lang w:eastAsia="ru-RU"/>
              </w:rPr>
              <w:t xml:space="preserve">     - объект, построенный, реконструированный или введенный после капитального ремонта после 1 июля 2016г.</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2775D" w:rsidRPr="00F11BC5" w:rsidRDefault="0042775D"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28"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32" w:type="pct"/>
            <w:tcBorders>
              <w:top w:val="single" w:sz="4" w:space="0" w:color="auto"/>
              <w:left w:val="single" w:sz="4" w:space="0" w:color="auto"/>
              <w:bottom w:val="single" w:sz="4" w:space="0" w:color="auto"/>
              <w:right w:val="single" w:sz="4" w:space="0" w:color="auto"/>
            </w:tcBorders>
            <w:shd w:val="clear" w:color="000000" w:fill="FFFFFF"/>
          </w:tcPr>
          <w:p w:rsidR="0042775D" w:rsidRPr="00F11BC5" w:rsidRDefault="0042775D" w:rsidP="008B28D4">
            <w:pPr>
              <w:spacing w:after="0" w:line="240" w:lineRule="auto"/>
              <w:jc w:val="center"/>
              <w:rPr>
                <w:rFonts w:ascii="Times New Roman" w:eastAsia="Times New Roman" w:hAnsi="Times New Roman" w:cs="Times New Roman"/>
                <w:sz w:val="20"/>
                <w:szCs w:val="20"/>
                <w:lang w:eastAsia="ru-RU"/>
              </w:rPr>
            </w:pPr>
          </w:p>
        </w:tc>
        <w:tc>
          <w:tcPr>
            <w:tcW w:w="266"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5"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5"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3"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46"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4" w:type="pct"/>
            <w:tcBorders>
              <w:top w:val="single" w:sz="4" w:space="0" w:color="auto"/>
              <w:left w:val="single" w:sz="4" w:space="0" w:color="auto"/>
              <w:bottom w:val="single" w:sz="4" w:space="0" w:color="auto"/>
              <w:right w:val="single" w:sz="4" w:space="0" w:color="auto"/>
            </w:tcBorders>
            <w:shd w:val="clear" w:color="000000" w:fill="FFFFFF"/>
          </w:tcPr>
          <w:p w:rsidR="0042775D" w:rsidRPr="00F11BC5" w:rsidRDefault="0042775D" w:rsidP="008B28D4">
            <w:pPr>
              <w:spacing w:after="0" w:line="240" w:lineRule="auto"/>
              <w:rPr>
                <w:rFonts w:ascii="Times New Roman" w:eastAsia="Times New Roman" w:hAnsi="Times New Roman" w:cs="Times New Roman"/>
                <w:sz w:val="20"/>
                <w:szCs w:val="20"/>
                <w:lang w:eastAsia="ru-RU"/>
              </w:rPr>
            </w:pPr>
          </w:p>
        </w:tc>
        <w:tc>
          <w:tcPr>
            <w:tcW w:w="393"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r>
      <w:tr w:rsidR="0042775D" w:rsidRPr="00F11BC5" w:rsidTr="00686880">
        <w:trPr>
          <w:trHeight w:val="600"/>
        </w:trPr>
        <w:tc>
          <w:tcPr>
            <w:tcW w:w="2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775D" w:rsidRPr="00F11BC5" w:rsidRDefault="0042775D" w:rsidP="008B28D4">
            <w:pPr>
              <w:spacing w:after="0" w:line="240" w:lineRule="auto"/>
              <w:jc w:val="center"/>
              <w:rPr>
                <w:rFonts w:ascii="Times New Roman" w:eastAsia="Times New Roman" w:hAnsi="Times New Roman" w:cs="Times New Roman"/>
                <w:sz w:val="16"/>
                <w:szCs w:val="16"/>
                <w:lang w:eastAsia="ru-RU"/>
              </w:rPr>
            </w:pPr>
            <w:r w:rsidRPr="00F11BC5">
              <w:rPr>
                <w:rFonts w:ascii="Times New Roman" w:eastAsia="Times New Roman" w:hAnsi="Times New Roman" w:cs="Times New Roman"/>
                <w:sz w:val="16"/>
                <w:szCs w:val="16"/>
                <w:lang w:eastAsia="ru-RU"/>
              </w:rPr>
              <w:lastRenderedPageBreak/>
              <w:t>3.2.1.1.</w:t>
            </w:r>
          </w:p>
        </w:tc>
        <w:tc>
          <w:tcPr>
            <w:tcW w:w="1192" w:type="pct"/>
            <w:tcBorders>
              <w:top w:val="single" w:sz="4" w:space="0" w:color="auto"/>
              <w:left w:val="single" w:sz="4" w:space="0" w:color="auto"/>
              <w:bottom w:val="single" w:sz="4" w:space="0" w:color="auto"/>
              <w:right w:val="single" w:sz="4" w:space="0" w:color="auto"/>
            </w:tcBorders>
            <w:shd w:val="clear" w:color="000000" w:fill="DDEBF7"/>
            <w:vAlign w:val="center"/>
            <w:hideMark/>
          </w:tcPr>
          <w:p w:rsidR="0042775D" w:rsidRPr="00F11BC5" w:rsidRDefault="0042775D" w:rsidP="008B28D4">
            <w:pPr>
              <w:spacing w:after="0" w:line="240" w:lineRule="auto"/>
              <w:rPr>
                <w:rFonts w:ascii="Times New Roman" w:eastAsia="Times New Roman" w:hAnsi="Times New Roman" w:cs="Times New Roman"/>
                <w:b/>
                <w:bCs/>
                <w:sz w:val="20"/>
                <w:szCs w:val="20"/>
                <w:lang w:eastAsia="ru-RU"/>
              </w:rPr>
            </w:pPr>
            <w:r w:rsidRPr="00F11BC5">
              <w:rPr>
                <w:rFonts w:ascii="Times New Roman" w:eastAsia="Times New Roman" w:hAnsi="Times New Roman" w:cs="Times New Roman"/>
                <w:b/>
                <w:bCs/>
                <w:sz w:val="20"/>
                <w:szCs w:val="20"/>
                <w:lang w:eastAsia="ru-RU"/>
              </w:rPr>
              <w:t>отдельно стоящее здание</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2775D" w:rsidRPr="00F11BC5" w:rsidRDefault="0042775D"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42775D" w:rsidRPr="00F11BC5" w:rsidRDefault="0042775D" w:rsidP="00D77F83">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228"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42775D" w:rsidRPr="00F11BC5" w:rsidRDefault="0042775D" w:rsidP="00D77F83">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252"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42775D" w:rsidRPr="00F11BC5" w:rsidRDefault="0042775D" w:rsidP="00D77F83">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252"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42775D" w:rsidRPr="00F11BC5" w:rsidRDefault="0042775D" w:rsidP="00D77F83">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232"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42775D" w:rsidRPr="00F11BC5" w:rsidRDefault="0042775D" w:rsidP="00D77F83">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266" w:type="pct"/>
            <w:tcBorders>
              <w:top w:val="single" w:sz="4" w:space="0" w:color="auto"/>
              <w:left w:val="single" w:sz="4" w:space="0" w:color="auto"/>
              <w:bottom w:val="single" w:sz="4" w:space="0" w:color="auto"/>
              <w:right w:val="single" w:sz="4" w:space="0" w:color="auto"/>
            </w:tcBorders>
            <w:shd w:val="clear" w:color="auto" w:fill="FF0000"/>
            <w:noWrap/>
            <w:vAlign w:val="center"/>
            <w:hideMark/>
          </w:tcPr>
          <w:p w:rsidR="0042775D" w:rsidRPr="00F11BC5" w:rsidRDefault="00686880" w:rsidP="0068688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295"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5"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3"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46"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4" w:type="pct"/>
            <w:tcBorders>
              <w:top w:val="single" w:sz="4" w:space="0" w:color="auto"/>
              <w:left w:val="single" w:sz="4" w:space="0" w:color="auto"/>
              <w:bottom w:val="single" w:sz="4" w:space="0" w:color="auto"/>
              <w:right w:val="single" w:sz="4" w:space="0" w:color="auto"/>
            </w:tcBorders>
          </w:tcPr>
          <w:p w:rsidR="0042775D" w:rsidRPr="00F11BC5" w:rsidRDefault="0042775D" w:rsidP="008B28D4">
            <w:pPr>
              <w:spacing w:after="0" w:line="240" w:lineRule="auto"/>
              <w:rPr>
                <w:rFonts w:ascii="Times New Roman" w:eastAsia="Times New Roman" w:hAnsi="Times New Roman" w:cs="Times New Roman"/>
                <w:sz w:val="20"/>
                <w:szCs w:val="20"/>
                <w:lang w:eastAsia="ru-RU"/>
              </w:rPr>
            </w:pPr>
          </w:p>
        </w:tc>
        <w:tc>
          <w:tcPr>
            <w:tcW w:w="3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775D" w:rsidRPr="00F11BC5" w:rsidRDefault="0042775D"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r>
      <w:tr w:rsidR="0042775D" w:rsidRPr="00F11BC5" w:rsidTr="003302BD">
        <w:trPr>
          <w:trHeight w:val="840"/>
        </w:trPr>
        <w:tc>
          <w:tcPr>
            <w:tcW w:w="2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775D" w:rsidRPr="00F11BC5" w:rsidRDefault="0042775D" w:rsidP="008B28D4">
            <w:pPr>
              <w:spacing w:after="0" w:line="240" w:lineRule="auto"/>
              <w:jc w:val="center"/>
              <w:rPr>
                <w:rFonts w:ascii="Times New Roman" w:eastAsia="Times New Roman" w:hAnsi="Times New Roman" w:cs="Times New Roman"/>
                <w:sz w:val="16"/>
                <w:szCs w:val="16"/>
                <w:lang w:eastAsia="ru-RU"/>
              </w:rPr>
            </w:pPr>
            <w:r w:rsidRPr="00F11BC5">
              <w:rPr>
                <w:rFonts w:ascii="Times New Roman" w:eastAsia="Times New Roman" w:hAnsi="Times New Roman" w:cs="Times New Roman"/>
                <w:sz w:val="16"/>
                <w:szCs w:val="16"/>
                <w:lang w:eastAsia="ru-RU"/>
              </w:rPr>
              <w:t>3.2.1.2.</w:t>
            </w:r>
          </w:p>
        </w:tc>
        <w:tc>
          <w:tcPr>
            <w:tcW w:w="1192" w:type="pct"/>
            <w:tcBorders>
              <w:top w:val="single" w:sz="4" w:space="0" w:color="auto"/>
              <w:left w:val="single" w:sz="4" w:space="0" w:color="auto"/>
              <w:bottom w:val="single" w:sz="4" w:space="0" w:color="auto"/>
              <w:right w:val="single" w:sz="4" w:space="0" w:color="auto"/>
            </w:tcBorders>
            <w:shd w:val="clear" w:color="000000" w:fill="DDEBF7"/>
            <w:vAlign w:val="center"/>
            <w:hideMark/>
          </w:tcPr>
          <w:p w:rsidR="0042775D" w:rsidRPr="00F11BC5" w:rsidRDefault="0042775D" w:rsidP="008B28D4">
            <w:pPr>
              <w:spacing w:after="0" w:line="240" w:lineRule="auto"/>
              <w:rPr>
                <w:rFonts w:ascii="Times New Roman" w:eastAsia="Times New Roman" w:hAnsi="Times New Roman" w:cs="Times New Roman"/>
                <w:b/>
                <w:bCs/>
                <w:sz w:val="20"/>
                <w:szCs w:val="20"/>
                <w:lang w:eastAsia="ru-RU"/>
              </w:rPr>
            </w:pPr>
            <w:r w:rsidRPr="00F11BC5">
              <w:rPr>
                <w:rFonts w:ascii="Times New Roman" w:eastAsia="Times New Roman" w:hAnsi="Times New Roman" w:cs="Times New Roman"/>
                <w:b/>
                <w:bCs/>
                <w:sz w:val="20"/>
                <w:szCs w:val="20"/>
                <w:lang w:eastAsia="ru-RU"/>
              </w:rPr>
              <w:t>объект, расположенный во встроенном, встроенно-пристроенном помещении жилого здания</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2775D" w:rsidRPr="00F11BC5" w:rsidRDefault="0042775D"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28"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32" w:type="pct"/>
            <w:tcBorders>
              <w:top w:val="single" w:sz="4" w:space="0" w:color="auto"/>
              <w:left w:val="single" w:sz="4" w:space="0" w:color="auto"/>
              <w:bottom w:val="single" w:sz="4" w:space="0" w:color="auto"/>
              <w:right w:val="single" w:sz="4" w:space="0" w:color="auto"/>
            </w:tcBorders>
            <w:shd w:val="clear" w:color="000000" w:fill="FFFFFF"/>
          </w:tcPr>
          <w:p w:rsidR="0042775D" w:rsidRPr="00F11BC5" w:rsidRDefault="0042775D" w:rsidP="008B28D4">
            <w:pPr>
              <w:spacing w:after="0" w:line="240" w:lineRule="auto"/>
              <w:rPr>
                <w:rFonts w:ascii="Times New Roman" w:eastAsia="Times New Roman" w:hAnsi="Times New Roman" w:cs="Times New Roman"/>
                <w:sz w:val="20"/>
                <w:szCs w:val="20"/>
                <w:lang w:eastAsia="ru-RU"/>
              </w:rPr>
            </w:pPr>
          </w:p>
        </w:tc>
        <w:tc>
          <w:tcPr>
            <w:tcW w:w="266"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5"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5"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3"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46"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775D" w:rsidRPr="00F11BC5" w:rsidRDefault="0042775D"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4" w:type="pct"/>
            <w:tcBorders>
              <w:top w:val="single" w:sz="4" w:space="0" w:color="auto"/>
              <w:left w:val="single" w:sz="4" w:space="0" w:color="auto"/>
              <w:bottom w:val="single" w:sz="4" w:space="0" w:color="auto"/>
              <w:right w:val="single" w:sz="4" w:space="0" w:color="auto"/>
            </w:tcBorders>
          </w:tcPr>
          <w:p w:rsidR="0042775D" w:rsidRPr="00F11BC5" w:rsidRDefault="0042775D" w:rsidP="008B28D4">
            <w:pPr>
              <w:spacing w:after="0" w:line="240" w:lineRule="auto"/>
              <w:rPr>
                <w:rFonts w:ascii="Times New Roman" w:eastAsia="Times New Roman" w:hAnsi="Times New Roman" w:cs="Times New Roman"/>
                <w:sz w:val="20"/>
                <w:szCs w:val="20"/>
                <w:lang w:eastAsia="ru-RU"/>
              </w:rPr>
            </w:pPr>
          </w:p>
        </w:tc>
        <w:tc>
          <w:tcPr>
            <w:tcW w:w="3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775D" w:rsidRPr="00F11BC5" w:rsidRDefault="0042775D"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r>
      <w:tr w:rsidR="00236240" w:rsidRPr="00F11BC5" w:rsidTr="00686880">
        <w:trPr>
          <w:trHeight w:val="1125"/>
        </w:trPr>
        <w:tc>
          <w:tcPr>
            <w:tcW w:w="2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6240" w:rsidRPr="00F11BC5" w:rsidRDefault="00236240" w:rsidP="008B28D4">
            <w:pPr>
              <w:spacing w:after="0" w:line="240" w:lineRule="auto"/>
              <w:jc w:val="center"/>
              <w:rPr>
                <w:rFonts w:ascii="Times New Roman" w:eastAsia="Times New Roman" w:hAnsi="Times New Roman" w:cs="Times New Roman"/>
                <w:sz w:val="16"/>
                <w:szCs w:val="16"/>
                <w:lang w:eastAsia="ru-RU"/>
              </w:rPr>
            </w:pPr>
            <w:r w:rsidRPr="00F11BC5">
              <w:rPr>
                <w:rFonts w:ascii="Times New Roman" w:eastAsia="Times New Roman" w:hAnsi="Times New Roman" w:cs="Times New Roman"/>
                <w:sz w:val="16"/>
                <w:szCs w:val="16"/>
                <w:lang w:eastAsia="ru-RU"/>
              </w:rPr>
              <w:t>3.2.1.2.1.</w:t>
            </w:r>
          </w:p>
        </w:tc>
        <w:tc>
          <w:tcPr>
            <w:tcW w:w="1192" w:type="pct"/>
            <w:tcBorders>
              <w:top w:val="single" w:sz="4" w:space="0" w:color="auto"/>
              <w:left w:val="single" w:sz="4" w:space="0" w:color="auto"/>
              <w:bottom w:val="single" w:sz="4" w:space="0" w:color="auto"/>
              <w:right w:val="single" w:sz="4" w:space="0" w:color="auto"/>
            </w:tcBorders>
            <w:shd w:val="clear" w:color="000000" w:fill="C6E0B4"/>
            <w:vAlign w:val="center"/>
            <w:hideMark/>
          </w:tcPr>
          <w:p w:rsidR="00236240" w:rsidRPr="00F11BC5" w:rsidRDefault="00236240" w:rsidP="008B28D4">
            <w:pPr>
              <w:spacing w:after="0" w:line="240" w:lineRule="auto"/>
              <w:rPr>
                <w:rFonts w:ascii="Times New Roman" w:eastAsia="Times New Roman" w:hAnsi="Times New Roman" w:cs="Times New Roman"/>
                <w:i/>
                <w:iCs/>
                <w:sz w:val="20"/>
                <w:szCs w:val="20"/>
                <w:lang w:eastAsia="ru-RU"/>
              </w:rPr>
            </w:pPr>
            <w:r w:rsidRPr="00F11BC5">
              <w:rPr>
                <w:rFonts w:ascii="Times New Roman" w:eastAsia="Times New Roman" w:hAnsi="Times New Roman" w:cs="Times New Roman"/>
                <w:i/>
                <w:iCs/>
                <w:sz w:val="20"/>
                <w:szCs w:val="20"/>
                <w:lang w:eastAsia="ru-RU"/>
              </w:rPr>
              <w:t xml:space="preserve"> -  в здании, относящемся к объектам культурного наследия (согласно Единому государственному реестру объектов культурного наследия (памятников истории и культуры) народов Российской Федерации)</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36240" w:rsidRPr="00F11BC5" w:rsidRDefault="00236240"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6240" w:rsidRPr="00F11BC5" w:rsidRDefault="00236240"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28"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6240" w:rsidRPr="00F11BC5" w:rsidRDefault="00236240"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6240" w:rsidRPr="00F11BC5" w:rsidRDefault="00236240"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6240" w:rsidRPr="00F11BC5" w:rsidRDefault="00236240"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32" w:type="pct"/>
            <w:tcBorders>
              <w:top w:val="single" w:sz="4" w:space="0" w:color="auto"/>
              <w:left w:val="single" w:sz="4" w:space="0" w:color="auto"/>
              <w:bottom w:val="single" w:sz="4" w:space="0" w:color="auto"/>
              <w:right w:val="single" w:sz="4" w:space="0" w:color="auto"/>
            </w:tcBorders>
            <w:shd w:val="clear" w:color="000000" w:fill="FFFFFF"/>
          </w:tcPr>
          <w:p w:rsidR="00236240" w:rsidRPr="00F11BC5" w:rsidRDefault="00236240" w:rsidP="008B28D4">
            <w:pPr>
              <w:spacing w:after="0" w:line="240" w:lineRule="auto"/>
              <w:jc w:val="center"/>
              <w:rPr>
                <w:rFonts w:ascii="Times New Roman" w:eastAsia="Times New Roman" w:hAnsi="Times New Roman" w:cs="Times New Roman"/>
                <w:sz w:val="20"/>
                <w:szCs w:val="20"/>
                <w:lang w:eastAsia="ru-RU"/>
              </w:rPr>
            </w:pPr>
          </w:p>
        </w:tc>
        <w:tc>
          <w:tcPr>
            <w:tcW w:w="266"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6240" w:rsidRPr="00F11BC5" w:rsidRDefault="00236240"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5"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6240" w:rsidRPr="00F11BC5" w:rsidRDefault="00236240"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36240" w:rsidRPr="00F11BC5" w:rsidRDefault="00236240" w:rsidP="00686880">
            <w:pPr>
              <w:spacing w:after="0" w:line="240" w:lineRule="auto"/>
              <w:jc w:val="center"/>
              <w:rPr>
                <w:rFonts w:ascii="Times New Roman" w:eastAsia="Times New Roman" w:hAnsi="Times New Roman" w:cs="Times New Roman"/>
                <w:sz w:val="20"/>
                <w:szCs w:val="20"/>
                <w:lang w:eastAsia="ru-RU"/>
              </w:rPr>
            </w:pPr>
          </w:p>
        </w:tc>
        <w:tc>
          <w:tcPr>
            <w:tcW w:w="293"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236240" w:rsidRPr="00F11BC5" w:rsidRDefault="00236240" w:rsidP="00B478E2">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236240" w:rsidRPr="00F11BC5" w:rsidRDefault="00236240" w:rsidP="00B478E2">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294" w:type="pct"/>
            <w:tcBorders>
              <w:top w:val="single" w:sz="4" w:space="0" w:color="auto"/>
              <w:left w:val="single" w:sz="4" w:space="0" w:color="auto"/>
              <w:bottom w:val="single" w:sz="4" w:space="0" w:color="auto"/>
              <w:right w:val="single" w:sz="4" w:space="0" w:color="auto"/>
            </w:tcBorders>
            <w:shd w:val="clear" w:color="000000" w:fill="E2EFDA"/>
            <w:vAlign w:val="center"/>
          </w:tcPr>
          <w:p w:rsidR="00236240" w:rsidRPr="00F11BC5" w:rsidRDefault="00236240" w:rsidP="00B478E2">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393"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236240" w:rsidRPr="00F11BC5" w:rsidRDefault="00236240" w:rsidP="00B478E2">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r>
      <w:tr w:rsidR="00236240" w:rsidRPr="00F11BC5" w:rsidTr="003302BD">
        <w:trPr>
          <w:trHeight w:val="405"/>
        </w:trPr>
        <w:tc>
          <w:tcPr>
            <w:tcW w:w="2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6240" w:rsidRPr="00F11BC5" w:rsidRDefault="00236240" w:rsidP="008B28D4">
            <w:pPr>
              <w:spacing w:after="0" w:line="240" w:lineRule="auto"/>
              <w:jc w:val="center"/>
              <w:rPr>
                <w:rFonts w:ascii="Times New Roman" w:eastAsia="Times New Roman" w:hAnsi="Times New Roman" w:cs="Times New Roman"/>
                <w:sz w:val="16"/>
                <w:szCs w:val="16"/>
                <w:lang w:eastAsia="ru-RU"/>
              </w:rPr>
            </w:pPr>
            <w:r w:rsidRPr="00F11BC5">
              <w:rPr>
                <w:rFonts w:ascii="Times New Roman" w:eastAsia="Times New Roman" w:hAnsi="Times New Roman" w:cs="Times New Roman"/>
                <w:sz w:val="16"/>
                <w:szCs w:val="16"/>
                <w:lang w:eastAsia="ru-RU"/>
              </w:rPr>
              <w:t>3.2.1.2.2.</w:t>
            </w:r>
          </w:p>
        </w:tc>
        <w:tc>
          <w:tcPr>
            <w:tcW w:w="1192" w:type="pct"/>
            <w:tcBorders>
              <w:top w:val="single" w:sz="4" w:space="0" w:color="auto"/>
              <w:left w:val="single" w:sz="4" w:space="0" w:color="auto"/>
              <w:bottom w:val="single" w:sz="4" w:space="0" w:color="auto"/>
              <w:right w:val="single" w:sz="4" w:space="0" w:color="auto"/>
            </w:tcBorders>
            <w:shd w:val="clear" w:color="000000" w:fill="C6E0B4"/>
            <w:vAlign w:val="center"/>
            <w:hideMark/>
          </w:tcPr>
          <w:p w:rsidR="00236240" w:rsidRPr="00F11BC5" w:rsidRDefault="00236240" w:rsidP="008B28D4">
            <w:pPr>
              <w:spacing w:after="0" w:line="240" w:lineRule="auto"/>
              <w:rPr>
                <w:rFonts w:ascii="Times New Roman" w:eastAsia="Times New Roman" w:hAnsi="Times New Roman" w:cs="Times New Roman"/>
                <w:i/>
                <w:iCs/>
                <w:sz w:val="20"/>
                <w:szCs w:val="20"/>
                <w:lang w:eastAsia="ru-RU"/>
              </w:rPr>
            </w:pPr>
            <w:r w:rsidRPr="00F11BC5">
              <w:rPr>
                <w:rFonts w:ascii="Times New Roman" w:eastAsia="Times New Roman" w:hAnsi="Times New Roman" w:cs="Times New Roman"/>
                <w:i/>
                <w:iCs/>
                <w:sz w:val="20"/>
                <w:szCs w:val="20"/>
                <w:lang w:eastAsia="ru-RU"/>
              </w:rPr>
              <w:t xml:space="preserve"> - в прочих зданиях</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36240" w:rsidRPr="00F11BC5" w:rsidRDefault="00236240"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6240" w:rsidRPr="00F11BC5" w:rsidRDefault="00236240"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28"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6240" w:rsidRPr="00F11BC5" w:rsidRDefault="00236240"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6240" w:rsidRPr="00F11BC5" w:rsidRDefault="00236240"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6240" w:rsidRPr="00F11BC5" w:rsidRDefault="00236240"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32" w:type="pct"/>
            <w:tcBorders>
              <w:top w:val="single" w:sz="4" w:space="0" w:color="auto"/>
              <w:left w:val="single" w:sz="4" w:space="0" w:color="auto"/>
              <w:bottom w:val="single" w:sz="4" w:space="0" w:color="auto"/>
              <w:right w:val="single" w:sz="4" w:space="0" w:color="auto"/>
            </w:tcBorders>
            <w:shd w:val="clear" w:color="000000" w:fill="FFFFFF"/>
          </w:tcPr>
          <w:p w:rsidR="00236240" w:rsidRPr="00F11BC5" w:rsidRDefault="00236240" w:rsidP="008B28D4">
            <w:pPr>
              <w:spacing w:after="0" w:line="240" w:lineRule="auto"/>
              <w:jc w:val="center"/>
              <w:rPr>
                <w:rFonts w:ascii="Times New Roman" w:eastAsia="Times New Roman" w:hAnsi="Times New Roman" w:cs="Times New Roman"/>
                <w:sz w:val="20"/>
                <w:szCs w:val="20"/>
                <w:lang w:eastAsia="ru-RU"/>
              </w:rPr>
            </w:pPr>
          </w:p>
        </w:tc>
        <w:tc>
          <w:tcPr>
            <w:tcW w:w="266"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6240" w:rsidRPr="00F11BC5" w:rsidRDefault="00236240"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5"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6240" w:rsidRPr="00F11BC5" w:rsidRDefault="00236240"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5"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6240" w:rsidRPr="00F11BC5" w:rsidRDefault="00236240"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3"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6240" w:rsidRPr="00F11BC5" w:rsidRDefault="00236240"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46"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6240" w:rsidRPr="00F11BC5" w:rsidRDefault="00236240"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4" w:type="pct"/>
            <w:tcBorders>
              <w:top w:val="single" w:sz="4" w:space="0" w:color="auto"/>
              <w:left w:val="single" w:sz="4" w:space="0" w:color="auto"/>
              <w:bottom w:val="single" w:sz="4" w:space="0" w:color="auto"/>
              <w:right w:val="single" w:sz="4" w:space="0" w:color="auto"/>
            </w:tcBorders>
          </w:tcPr>
          <w:p w:rsidR="00236240" w:rsidRPr="00F11BC5" w:rsidRDefault="00236240" w:rsidP="008B28D4">
            <w:pPr>
              <w:spacing w:after="0" w:line="240" w:lineRule="auto"/>
              <w:rPr>
                <w:rFonts w:ascii="Times New Roman" w:eastAsia="Times New Roman" w:hAnsi="Times New Roman" w:cs="Times New Roman"/>
                <w:sz w:val="20"/>
                <w:szCs w:val="20"/>
                <w:lang w:eastAsia="ru-RU"/>
              </w:rPr>
            </w:pPr>
          </w:p>
        </w:tc>
        <w:tc>
          <w:tcPr>
            <w:tcW w:w="3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6240" w:rsidRPr="00F11BC5" w:rsidRDefault="00236240"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r>
      <w:tr w:rsidR="00236240" w:rsidRPr="00F11BC5" w:rsidTr="00236240">
        <w:trPr>
          <w:trHeight w:val="555"/>
        </w:trPr>
        <w:tc>
          <w:tcPr>
            <w:tcW w:w="2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6240" w:rsidRPr="00F11BC5" w:rsidRDefault="00236240" w:rsidP="008B28D4">
            <w:pPr>
              <w:spacing w:after="0" w:line="240" w:lineRule="auto"/>
              <w:jc w:val="center"/>
              <w:rPr>
                <w:rFonts w:ascii="Times New Roman" w:eastAsia="Times New Roman" w:hAnsi="Times New Roman" w:cs="Times New Roman"/>
                <w:sz w:val="16"/>
                <w:szCs w:val="16"/>
                <w:lang w:eastAsia="ru-RU"/>
              </w:rPr>
            </w:pPr>
            <w:r w:rsidRPr="00F11BC5">
              <w:rPr>
                <w:rFonts w:ascii="Times New Roman" w:eastAsia="Times New Roman" w:hAnsi="Times New Roman" w:cs="Times New Roman"/>
                <w:sz w:val="16"/>
                <w:szCs w:val="16"/>
                <w:lang w:eastAsia="ru-RU"/>
              </w:rPr>
              <w:t>3.2.1.2.2.1.</w:t>
            </w:r>
          </w:p>
        </w:tc>
        <w:tc>
          <w:tcPr>
            <w:tcW w:w="1192" w:type="pct"/>
            <w:tcBorders>
              <w:top w:val="single" w:sz="4" w:space="0" w:color="auto"/>
              <w:left w:val="single" w:sz="4" w:space="0" w:color="auto"/>
              <w:bottom w:val="single" w:sz="4" w:space="0" w:color="auto"/>
              <w:right w:val="single" w:sz="4" w:space="0" w:color="auto"/>
            </w:tcBorders>
            <w:shd w:val="clear" w:color="000000" w:fill="D8BED4"/>
            <w:vAlign w:val="center"/>
            <w:hideMark/>
          </w:tcPr>
          <w:p w:rsidR="00236240" w:rsidRPr="00F11BC5" w:rsidRDefault="00236240" w:rsidP="008B28D4">
            <w:pPr>
              <w:spacing w:after="0" w:line="240" w:lineRule="auto"/>
              <w:jc w:val="right"/>
              <w:rPr>
                <w:rFonts w:ascii="Times New Roman" w:eastAsia="Times New Roman" w:hAnsi="Times New Roman" w:cs="Times New Roman"/>
                <w:i/>
                <w:iCs/>
                <w:sz w:val="20"/>
                <w:szCs w:val="20"/>
                <w:lang w:eastAsia="ru-RU"/>
              </w:rPr>
            </w:pPr>
            <w:r w:rsidRPr="00F11BC5">
              <w:rPr>
                <w:rFonts w:ascii="Times New Roman" w:eastAsia="Times New Roman" w:hAnsi="Times New Roman" w:cs="Times New Roman"/>
                <w:i/>
                <w:iCs/>
                <w:sz w:val="20"/>
                <w:szCs w:val="20"/>
                <w:lang w:eastAsia="ru-RU"/>
              </w:rPr>
              <w:t xml:space="preserve"> объект, все торговые залы которого размещены в подвальных и цокольных этажах</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36240" w:rsidRPr="00F11BC5" w:rsidRDefault="00236240"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6240" w:rsidRPr="00F11BC5" w:rsidRDefault="00236240"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28"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6240" w:rsidRPr="00F11BC5" w:rsidRDefault="00236240"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6240" w:rsidRPr="00F11BC5" w:rsidRDefault="00236240"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6240" w:rsidRPr="00F11BC5" w:rsidRDefault="00236240"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32" w:type="pct"/>
            <w:tcBorders>
              <w:top w:val="single" w:sz="4" w:space="0" w:color="auto"/>
              <w:left w:val="single" w:sz="4" w:space="0" w:color="auto"/>
              <w:bottom w:val="single" w:sz="4" w:space="0" w:color="auto"/>
              <w:right w:val="single" w:sz="4" w:space="0" w:color="auto"/>
            </w:tcBorders>
            <w:shd w:val="clear" w:color="000000" w:fill="FFFFFF"/>
          </w:tcPr>
          <w:p w:rsidR="00236240" w:rsidRPr="00F11BC5" w:rsidRDefault="00236240" w:rsidP="008B28D4">
            <w:pPr>
              <w:spacing w:after="0" w:line="240" w:lineRule="auto"/>
              <w:jc w:val="center"/>
              <w:rPr>
                <w:rFonts w:ascii="Times New Roman" w:eastAsia="Times New Roman" w:hAnsi="Times New Roman" w:cs="Times New Roman"/>
                <w:sz w:val="20"/>
                <w:szCs w:val="20"/>
                <w:lang w:eastAsia="ru-RU"/>
              </w:rPr>
            </w:pPr>
          </w:p>
        </w:tc>
        <w:tc>
          <w:tcPr>
            <w:tcW w:w="266"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6240" w:rsidRPr="00F11BC5" w:rsidRDefault="00236240"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5"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6240" w:rsidRPr="00F11BC5" w:rsidRDefault="00236240"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5" w:type="pct"/>
            <w:tcBorders>
              <w:top w:val="single" w:sz="4" w:space="0" w:color="auto"/>
              <w:left w:val="single" w:sz="4" w:space="0" w:color="auto"/>
              <w:bottom w:val="single" w:sz="4" w:space="0" w:color="auto"/>
              <w:right w:val="single" w:sz="4" w:space="0" w:color="auto"/>
            </w:tcBorders>
            <w:shd w:val="clear" w:color="auto" w:fill="FF0000"/>
            <w:noWrap/>
            <w:vAlign w:val="center"/>
            <w:hideMark/>
          </w:tcPr>
          <w:p w:rsidR="00236240" w:rsidRPr="00F11BC5" w:rsidRDefault="00236240" w:rsidP="00686880">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293"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236240" w:rsidRPr="00F11BC5" w:rsidRDefault="00236240" w:rsidP="00B478E2">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236240" w:rsidRPr="00F11BC5" w:rsidRDefault="00236240" w:rsidP="00B478E2">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294" w:type="pct"/>
            <w:tcBorders>
              <w:top w:val="single" w:sz="4" w:space="0" w:color="auto"/>
              <w:left w:val="single" w:sz="4" w:space="0" w:color="auto"/>
              <w:bottom w:val="single" w:sz="4" w:space="0" w:color="auto"/>
              <w:right w:val="single" w:sz="4" w:space="0" w:color="auto"/>
            </w:tcBorders>
            <w:shd w:val="clear" w:color="000000" w:fill="E2EFDA"/>
            <w:vAlign w:val="center"/>
          </w:tcPr>
          <w:p w:rsidR="00236240" w:rsidRPr="00F11BC5" w:rsidRDefault="00236240" w:rsidP="00B478E2">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393"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236240" w:rsidRPr="00F11BC5" w:rsidRDefault="00236240" w:rsidP="00B478E2">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r>
      <w:tr w:rsidR="00236240" w:rsidRPr="00F11BC5" w:rsidTr="003302BD">
        <w:trPr>
          <w:trHeight w:val="420"/>
        </w:trPr>
        <w:tc>
          <w:tcPr>
            <w:tcW w:w="2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6240" w:rsidRPr="00F11BC5" w:rsidRDefault="00236240" w:rsidP="008B28D4">
            <w:pPr>
              <w:spacing w:after="0" w:line="240" w:lineRule="auto"/>
              <w:jc w:val="center"/>
              <w:rPr>
                <w:rFonts w:ascii="Times New Roman" w:eastAsia="Times New Roman" w:hAnsi="Times New Roman" w:cs="Times New Roman"/>
                <w:sz w:val="16"/>
                <w:szCs w:val="16"/>
                <w:lang w:eastAsia="ru-RU"/>
              </w:rPr>
            </w:pPr>
            <w:r w:rsidRPr="00F11BC5">
              <w:rPr>
                <w:rFonts w:ascii="Times New Roman" w:eastAsia="Times New Roman" w:hAnsi="Times New Roman" w:cs="Times New Roman"/>
                <w:sz w:val="16"/>
                <w:szCs w:val="16"/>
                <w:lang w:eastAsia="ru-RU"/>
              </w:rPr>
              <w:t>3.2.1.2.2.2.</w:t>
            </w:r>
          </w:p>
        </w:tc>
        <w:tc>
          <w:tcPr>
            <w:tcW w:w="1192" w:type="pct"/>
            <w:tcBorders>
              <w:top w:val="single" w:sz="4" w:space="0" w:color="auto"/>
              <w:left w:val="single" w:sz="4" w:space="0" w:color="auto"/>
              <w:bottom w:val="single" w:sz="4" w:space="0" w:color="auto"/>
              <w:right w:val="single" w:sz="4" w:space="0" w:color="auto"/>
            </w:tcBorders>
            <w:shd w:val="clear" w:color="000000" w:fill="D8BED4"/>
            <w:vAlign w:val="center"/>
            <w:hideMark/>
          </w:tcPr>
          <w:p w:rsidR="00236240" w:rsidRPr="00F11BC5" w:rsidRDefault="00236240" w:rsidP="008B28D4">
            <w:pPr>
              <w:spacing w:after="0" w:line="240" w:lineRule="auto"/>
              <w:jc w:val="right"/>
              <w:rPr>
                <w:rFonts w:ascii="Times New Roman" w:eastAsia="Times New Roman" w:hAnsi="Times New Roman" w:cs="Times New Roman"/>
                <w:i/>
                <w:iCs/>
                <w:sz w:val="20"/>
                <w:szCs w:val="20"/>
                <w:lang w:eastAsia="ru-RU"/>
              </w:rPr>
            </w:pPr>
            <w:r w:rsidRPr="00F11BC5">
              <w:rPr>
                <w:rFonts w:ascii="Times New Roman" w:eastAsia="Times New Roman" w:hAnsi="Times New Roman" w:cs="Times New Roman"/>
                <w:i/>
                <w:iCs/>
                <w:sz w:val="20"/>
                <w:szCs w:val="20"/>
                <w:lang w:eastAsia="ru-RU"/>
              </w:rPr>
              <w:t>прочие объекты</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36240" w:rsidRPr="00F11BC5" w:rsidRDefault="00236240"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236240" w:rsidRPr="00F11BC5" w:rsidRDefault="00236240" w:rsidP="00B478E2">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228"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236240" w:rsidRPr="00F11BC5" w:rsidRDefault="00236240" w:rsidP="00B478E2">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252"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236240" w:rsidRPr="00F11BC5" w:rsidRDefault="00236240" w:rsidP="00B478E2">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252"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236240" w:rsidRPr="00F11BC5" w:rsidRDefault="00236240" w:rsidP="00B478E2">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232"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236240" w:rsidRPr="00F11BC5" w:rsidRDefault="00236240" w:rsidP="00B478E2">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266"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6240" w:rsidRPr="00F11BC5" w:rsidRDefault="00236240"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5"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6240" w:rsidRPr="00F11BC5" w:rsidRDefault="00236240"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5"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6240" w:rsidRPr="00F11BC5" w:rsidRDefault="00236240"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3"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6240" w:rsidRPr="00F11BC5" w:rsidRDefault="00236240"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46"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6240" w:rsidRPr="00F11BC5" w:rsidRDefault="00236240"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4" w:type="pct"/>
            <w:tcBorders>
              <w:top w:val="single" w:sz="4" w:space="0" w:color="auto"/>
              <w:left w:val="single" w:sz="4" w:space="0" w:color="auto"/>
              <w:bottom w:val="single" w:sz="4" w:space="0" w:color="auto"/>
              <w:right w:val="single" w:sz="4" w:space="0" w:color="auto"/>
            </w:tcBorders>
          </w:tcPr>
          <w:p w:rsidR="00236240" w:rsidRPr="00F11BC5" w:rsidRDefault="00236240" w:rsidP="008B28D4">
            <w:pPr>
              <w:spacing w:after="0" w:line="240" w:lineRule="auto"/>
              <w:rPr>
                <w:rFonts w:ascii="Times New Roman" w:eastAsia="Times New Roman" w:hAnsi="Times New Roman" w:cs="Times New Roman"/>
                <w:sz w:val="20"/>
                <w:szCs w:val="20"/>
                <w:lang w:eastAsia="ru-RU"/>
              </w:rPr>
            </w:pPr>
          </w:p>
        </w:tc>
        <w:tc>
          <w:tcPr>
            <w:tcW w:w="3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6240" w:rsidRPr="00F11BC5" w:rsidRDefault="00236240"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r>
      <w:tr w:rsidR="00236240" w:rsidRPr="00F11BC5" w:rsidTr="003302BD">
        <w:trPr>
          <w:trHeight w:val="1275"/>
        </w:trPr>
        <w:tc>
          <w:tcPr>
            <w:tcW w:w="2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6240" w:rsidRPr="00F11BC5" w:rsidRDefault="00236240" w:rsidP="008B28D4">
            <w:pPr>
              <w:spacing w:after="0" w:line="240" w:lineRule="auto"/>
              <w:jc w:val="center"/>
              <w:rPr>
                <w:rFonts w:ascii="Times New Roman" w:eastAsia="Times New Roman" w:hAnsi="Times New Roman" w:cs="Times New Roman"/>
                <w:sz w:val="16"/>
                <w:szCs w:val="16"/>
                <w:lang w:eastAsia="ru-RU"/>
              </w:rPr>
            </w:pPr>
            <w:r w:rsidRPr="00F11BC5">
              <w:rPr>
                <w:rFonts w:ascii="Times New Roman" w:eastAsia="Times New Roman" w:hAnsi="Times New Roman" w:cs="Times New Roman"/>
                <w:sz w:val="16"/>
                <w:szCs w:val="16"/>
                <w:lang w:eastAsia="ru-RU"/>
              </w:rPr>
              <w:t>3.2.1.3.</w:t>
            </w:r>
          </w:p>
        </w:tc>
        <w:tc>
          <w:tcPr>
            <w:tcW w:w="1192" w:type="pct"/>
            <w:tcBorders>
              <w:top w:val="single" w:sz="4" w:space="0" w:color="auto"/>
              <w:left w:val="single" w:sz="4" w:space="0" w:color="auto"/>
              <w:bottom w:val="single" w:sz="4" w:space="0" w:color="auto"/>
              <w:right w:val="single" w:sz="4" w:space="0" w:color="auto"/>
            </w:tcBorders>
            <w:shd w:val="clear" w:color="000000" w:fill="DDEBF7"/>
            <w:vAlign w:val="center"/>
            <w:hideMark/>
          </w:tcPr>
          <w:p w:rsidR="00236240" w:rsidRPr="00F11BC5" w:rsidRDefault="00236240" w:rsidP="008B28D4">
            <w:pPr>
              <w:spacing w:after="0" w:line="240" w:lineRule="auto"/>
              <w:rPr>
                <w:rFonts w:ascii="Times New Roman" w:eastAsia="Times New Roman" w:hAnsi="Times New Roman" w:cs="Times New Roman"/>
                <w:b/>
                <w:bCs/>
                <w:sz w:val="20"/>
                <w:szCs w:val="20"/>
                <w:lang w:eastAsia="ru-RU"/>
              </w:rPr>
            </w:pPr>
            <w:r w:rsidRPr="00F11BC5">
              <w:rPr>
                <w:rFonts w:ascii="Times New Roman" w:eastAsia="Times New Roman" w:hAnsi="Times New Roman" w:cs="Times New Roman"/>
                <w:b/>
                <w:bCs/>
                <w:sz w:val="20"/>
                <w:szCs w:val="20"/>
                <w:lang w:eastAsia="ru-RU"/>
              </w:rPr>
              <w:t>объект, расположенный на территории общественного пространства (торгового центра, торгово-развлекательного центра, офисного центра, офисно-торгового центра, аэропорта, вокзала, спортивного комплекса и др.)</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36240" w:rsidRPr="00F11BC5" w:rsidRDefault="00236240"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6240" w:rsidRPr="00F11BC5" w:rsidRDefault="00236240"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28"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6240" w:rsidRPr="00F11BC5" w:rsidRDefault="00236240"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6240" w:rsidRPr="00F11BC5" w:rsidRDefault="00236240"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6240" w:rsidRPr="00F11BC5" w:rsidRDefault="00236240"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32" w:type="pct"/>
            <w:tcBorders>
              <w:top w:val="single" w:sz="4" w:space="0" w:color="auto"/>
              <w:left w:val="single" w:sz="4" w:space="0" w:color="auto"/>
              <w:bottom w:val="single" w:sz="4" w:space="0" w:color="auto"/>
              <w:right w:val="single" w:sz="4" w:space="0" w:color="auto"/>
            </w:tcBorders>
            <w:shd w:val="clear" w:color="000000" w:fill="FFFFFF"/>
          </w:tcPr>
          <w:p w:rsidR="00236240" w:rsidRPr="00F11BC5" w:rsidRDefault="00236240" w:rsidP="008B28D4">
            <w:pPr>
              <w:spacing w:after="0" w:line="240" w:lineRule="auto"/>
              <w:rPr>
                <w:rFonts w:ascii="Times New Roman" w:eastAsia="Times New Roman" w:hAnsi="Times New Roman" w:cs="Times New Roman"/>
                <w:sz w:val="20"/>
                <w:szCs w:val="20"/>
                <w:lang w:eastAsia="ru-RU"/>
              </w:rPr>
            </w:pPr>
          </w:p>
        </w:tc>
        <w:tc>
          <w:tcPr>
            <w:tcW w:w="266"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6240" w:rsidRPr="00F11BC5" w:rsidRDefault="00236240"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5"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6240" w:rsidRPr="00F11BC5" w:rsidRDefault="00236240"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5"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6240" w:rsidRPr="00F11BC5" w:rsidRDefault="00236240"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3"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6240" w:rsidRPr="00F11BC5" w:rsidRDefault="00236240"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46"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6240" w:rsidRPr="00F11BC5" w:rsidRDefault="00236240"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4" w:type="pct"/>
            <w:tcBorders>
              <w:top w:val="single" w:sz="4" w:space="0" w:color="auto"/>
              <w:left w:val="single" w:sz="4" w:space="0" w:color="auto"/>
              <w:bottom w:val="single" w:sz="4" w:space="0" w:color="auto"/>
              <w:right w:val="single" w:sz="4" w:space="0" w:color="auto"/>
            </w:tcBorders>
          </w:tcPr>
          <w:p w:rsidR="00236240" w:rsidRPr="00F11BC5" w:rsidRDefault="00236240" w:rsidP="008B28D4">
            <w:pPr>
              <w:spacing w:after="0" w:line="240" w:lineRule="auto"/>
              <w:rPr>
                <w:rFonts w:ascii="Times New Roman" w:eastAsia="Times New Roman" w:hAnsi="Times New Roman" w:cs="Times New Roman"/>
                <w:sz w:val="20"/>
                <w:szCs w:val="20"/>
                <w:lang w:eastAsia="ru-RU"/>
              </w:rPr>
            </w:pPr>
          </w:p>
        </w:tc>
        <w:tc>
          <w:tcPr>
            <w:tcW w:w="3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6240" w:rsidRPr="00F11BC5" w:rsidRDefault="00236240"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r>
      <w:tr w:rsidR="00236240" w:rsidRPr="00F11BC5" w:rsidTr="003302BD">
        <w:trPr>
          <w:trHeight w:val="1260"/>
        </w:trPr>
        <w:tc>
          <w:tcPr>
            <w:tcW w:w="2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6240" w:rsidRPr="00F11BC5" w:rsidRDefault="00236240" w:rsidP="008B28D4">
            <w:pPr>
              <w:spacing w:after="0" w:line="240" w:lineRule="auto"/>
              <w:jc w:val="center"/>
              <w:rPr>
                <w:rFonts w:ascii="Times New Roman" w:eastAsia="Times New Roman" w:hAnsi="Times New Roman" w:cs="Times New Roman"/>
                <w:sz w:val="16"/>
                <w:szCs w:val="16"/>
                <w:lang w:eastAsia="ru-RU"/>
              </w:rPr>
            </w:pPr>
            <w:r w:rsidRPr="00F11BC5">
              <w:rPr>
                <w:rFonts w:ascii="Times New Roman" w:eastAsia="Times New Roman" w:hAnsi="Times New Roman" w:cs="Times New Roman"/>
                <w:sz w:val="16"/>
                <w:szCs w:val="16"/>
                <w:lang w:eastAsia="ru-RU"/>
              </w:rPr>
              <w:t>3.2.1.3.1.</w:t>
            </w:r>
          </w:p>
        </w:tc>
        <w:tc>
          <w:tcPr>
            <w:tcW w:w="1192" w:type="pct"/>
            <w:tcBorders>
              <w:top w:val="single" w:sz="4" w:space="0" w:color="auto"/>
              <w:left w:val="single" w:sz="4" w:space="0" w:color="auto"/>
              <w:bottom w:val="single" w:sz="4" w:space="0" w:color="auto"/>
              <w:right w:val="single" w:sz="4" w:space="0" w:color="auto"/>
            </w:tcBorders>
            <w:shd w:val="clear" w:color="000000" w:fill="C6E0B4"/>
            <w:vAlign w:val="center"/>
            <w:hideMark/>
          </w:tcPr>
          <w:p w:rsidR="00236240" w:rsidRPr="00F11BC5" w:rsidRDefault="00236240" w:rsidP="008B28D4">
            <w:pPr>
              <w:spacing w:after="0" w:line="240" w:lineRule="auto"/>
              <w:rPr>
                <w:rFonts w:ascii="Times New Roman" w:eastAsia="Times New Roman" w:hAnsi="Times New Roman" w:cs="Times New Roman"/>
                <w:i/>
                <w:iCs/>
                <w:sz w:val="20"/>
                <w:szCs w:val="20"/>
                <w:lang w:eastAsia="ru-RU"/>
              </w:rPr>
            </w:pPr>
            <w:r w:rsidRPr="00F11BC5">
              <w:rPr>
                <w:rFonts w:ascii="Times New Roman" w:eastAsia="Times New Roman" w:hAnsi="Times New Roman" w:cs="Times New Roman"/>
                <w:i/>
                <w:iCs/>
                <w:sz w:val="20"/>
                <w:szCs w:val="20"/>
                <w:lang w:eastAsia="ru-RU"/>
              </w:rPr>
              <w:t xml:space="preserve"> -  в здании, относящемся к объектам культурного наследия (согласно Единому государственному реестру объектов культурного наследия (памятников истории и культуры) народов Российской Федерации)</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36240" w:rsidRPr="00F11BC5" w:rsidRDefault="00236240"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6240" w:rsidRPr="00F11BC5" w:rsidRDefault="00236240"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28"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6240" w:rsidRPr="00F11BC5" w:rsidRDefault="00236240"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6240" w:rsidRPr="00F11BC5" w:rsidRDefault="00236240"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6240" w:rsidRPr="00F11BC5" w:rsidRDefault="00236240"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32" w:type="pct"/>
            <w:tcBorders>
              <w:top w:val="single" w:sz="4" w:space="0" w:color="auto"/>
              <w:left w:val="single" w:sz="4" w:space="0" w:color="auto"/>
              <w:bottom w:val="single" w:sz="4" w:space="0" w:color="auto"/>
              <w:right w:val="single" w:sz="4" w:space="0" w:color="auto"/>
            </w:tcBorders>
            <w:shd w:val="clear" w:color="000000" w:fill="FFFFFF"/>
          </w:tcPr>
          <w:p w:rsidR="00236240" w:rsidRPr="00F11BC5" w:rsidRDefault="00236240" w:rsidP="008B28D4">
            <w:pPr>
              <w:spacing w:after="0" w:line="240" w:lineRule="auto"/>
              <w:rPr>
                <w:rFonts w:ascii="Times New Roman" w:eastAsia="Times New Roman" w:hAnsi="Times New Roman" w:cs="Times New Roman"/>
                <w:sz w:val="20"/>
                <w:szCs w:val="20"/>
                <w:lang w:eastAsia="ru-RU"/>
              </w:rPr>
            </w:pPr>
          </w:p>
        </w:tc>
        <w:tc>
          <w:tcPr>
            <w:tcW w:w="266"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6240" w:rsidRPr="00F11BC5" w:rsidRDefault="00236240"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5"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6240" w:rsidRPr="00F11BC5" w:rsidRDefault="00236240"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5"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6240" w:rsidRPr="00F11BC5" w:rsidRDefault="00236240"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3"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6240" w:rsidRPr="00F11BC5" w:rsidRDefault="00236240"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46"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6240" w:rsidRPr="00F11BC5" w:rsidRDefault="00236240"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4" w:type="pct"/>
            <w:tcBorders>
              <w:top w:val="single" w:sz="4" w:space="0" w:color="auto"/>
              <w:left w:val="single" w:sz="4" w:space="0" w:color="auto"/>
              <w:bottom w:val="single" w:sz="4" w:space="0" w:color="auto"/>
              <w:right w:val="single" w:sz="4" w:space="0" w:color="auto"/>
            </w:tcBorders>
          </w:tcPr>
          <w:p w:rsidR="00236240" w:rsidRPr="00F11BC5" w:rsidRDefault="00236240" w:rsidP="008B28D4">
            <w:pPr>
              <w:spacing w:after="0" w:line="240" w:lineRule="auto"/>
              <w:rPr>
                <w:rFonts w:ascii="Times New Roman" w:eastAsia="Times New Roman" w:hAnsi="Times New Roman" w:cs="Times New Roman"/>
                <w:sz w:val="20"/>
                <w:szCs w:val="20"/>
                <w:lang w:eastAsia="ru-RU"/>
              </w:rPr>
            </w:pPr>
          </w:p>
        </w:tc>
        <w:tc>
          <w:tcPr>
            <w:tcW w:w="3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6240" w:rsidRPr="00F11BC5" w:rsidRDefault="00236240"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r>
      <w:tr w:rsidR="00236240" w:rsidRPr="00F11BC5" w:rsidTr="00236240">
        <w:trPr>
          <w:trHeight w:val="585"/>
        </w:trPr>
        <w:tc>
          <w:tcPr>
            <w:tcW w:w="2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6240" w:rsidRPr="00F11BC5" w:rsidRDefault="00236240" w:rsidP="008B28D4">
            <w:pPr>
              <w:spacing w:after="0" w:line="240" w:lineRule="auto"/>
              <w:jc w:val="center"/>
              <w:rPr>
                <w:rFonts w:ascii="Times New Roman" w:eastAsia="Times New Roman" w:hAnsi="Times New Roman" w:cs="Times New Roman"/>
                <w:sz w:val="16"/>
                <w:szCs w:val="16"/>
                <w:lang w:eastAsia="ru-RU"/>
              </w:rPr>
            </w:pPr>
            <w:r w:rsidRPr="00F11BC5">
              <w:rPr>
                <w:rFonts w:ascii="Times New Roman" w:eastAsia="Times New Roman" w:hAnsi="Times New Roman" w:cs="Times New Roman"/>
                <w:sz w:val="16"/>
                <w:szCs w:val="16"/>
                <w:lang w:eastAsia="ru-RU"/>
              </w:rPr>
              <w:t>3.2.1.3.1.1.</w:t>
            </w:r>
          </w:p>
        </w:tc>
        <w:tc>
          <w:tcPr>
            <w:tcW w:w="1192" w:type="pct"/>
            <w:tcBorders>
              <w:top w:val="single" w:sz="4" w:space="0" w:color="auto"/>
              <w:left w:val="single" w:sz="4" w:space="0" w:color="auto"/>
              <w:bottom w:val="single" w:sz="4" w:space="0" w:color="auto"/>
              <w:right w:val="single" w:sz="4" w:space="0" w:color="auto"/>
            </w:tcBorders>
            <w:shd w:val="clear" w:color="000000" w:fill="FCE4D6"/>
            <w:vAlign w:val="center"/>
            <w:hideMark/>
          </w:tcPr>
          <w:p w:rsidR="00236240" w:rsidRPr="00F11BC5" w:rsidRDefault="00236240" w:rsidP="008B28D4">
            <w:pPr>
              <w:spacing w:after="0" w:line="240" w:lineRule="auto"/>
              <w:jc w:val="right"/>
              <w:rPr>
                <w:rFonts w:ascii="Times New Roman" w:eastAsia="Times New Roman" w:hAnsi="Times New Roman" w:cs="Times New Roman"/>
                <w:i/>
                <w:iCs/>
                <w:sz w:val="20"/>
                <w:szCs w:val="20"/>
                <w:lang w:eastAsia="ru-RU"/>
              </w:rPr>
            </w:pPr>
            <w:r w:rsidRPr="00F11BC5">
              <w:rPr>
                <w:rFonts w:ascii="Times New Roman" w:eastAsia="Times New Roman" w:hAnsi="Times New Roman" w:cs="Times New Roman"/>
                <w:i/>
                <w:iCs/>
                <w:sz w:val="20"/>
                <w:szCs w:val="20"/>
                <w:lang w:eastAsia="ru-RU"/>
              </w:rPr>
              <w:t xml:space="preserve">             - имеющий собственный вход с улицы</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36240" w:rsidRPr="00F11BC5" w:rsidRDefault="00236240"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6240" w:rsidRPr="00F11BC5" w:rsidRDefault="00236240"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28"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6240" w:rsidRPr="00F11BC5" w:rsidRDefault="00236240"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6240" w:rsidRPr="00F11BC5" w:rsidRDefault="00236240"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6240" w:rsidRPr="00F11BC5" w:rsidRDefault="00236240"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32" w:type="pct"/>
            <w:tcBorders>
              <w:top w:val="single" w:sz="4" w:space="0" w:color="auto"/>
              <w:left w:val="single" w:sz="4" w:space="0" w:color="auto"/>
              <w:bottom w:val="single" w:sz="4" w:space="0" w:color="auto"/>
              <w:right w:val="single" w:sz="4" w:space="0" w:color="auto"/>
            </w:tcBorders>
            <w:shd w:val="clear" w:color="000000" w:fill="FFFFFF"/>
          </w:tcPr>
          <w:p w:rsidR="00236240" w:rsidRPr="00F11BC5" w:rsidRDefault="00236240" w:rsidP="008B28D4">
            <w:pPr>
              <w:spacing w:after="0" w:line="240" w:lineRule="auto"/>
              <w:jc w:val="center"/>
              <w:rPr>
                <w:rFonts w:ascii="Times New Roman" w:eastAsia="Times New Roman" w:hAnsi="Times New Roman" w:cs="Times New Roman"/>
                <w:sz w:val="20"/>
                <w:szCs w:val="20"/>
                <w:lang w:eastAsia="ru-RU"/>
              </w:rPr>
            </w:pPr>
          </w:p>
        </w:tc>
        <w:tc>
          <w:tcPr>
            <w:tcW w:w="266"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6240" w:rsidRPr="00F11BC5" w:rsidRDefault="00236240"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5"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6240" w:rsidRPr="00F11BC5" w:rsidRDefault="00236240"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5" w:type="pct"/>
            <w:tcBorders>
              <w:top w:val="single" w:sz="4" w:space="0" w:color="auto"/>
              <w:left w:val="single" w:sz="4" w:space="0" w:color="auto"/>
              <w:bottom w:val="single" w:sz="4" w:space="0" w:color="auto"/>
              <w:right w:val="single" w:sz="4" w:space="0" w:color="auto"/>
            </w:tcBorders>
            <w:shd w:val="clear" w:color="auto" w:fill="FF0000"/>
            <w:noWrap/>
            <w:vAlign w:val="bottom"/>
            <w:hideMark/>
          </w:tcPr>
          <w:p w:rsidR="00236240" w:rsidRPr="00F11BC5" w:rsidRDefault="00236240"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3"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236240" w:rsidRPr="00F11BC5" w:rsidRDefault="00236240" w:rsidP="00B478E2">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236240" w:rsidRPr="00F11BC5" w:rsidRDefault="00236240" w:rsidP="00B478E2">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294" w:type="pct"/>
            <w:tcBorders>
              <w:top w:val="single" w:sz="4" w:space="0" w:color="auto"/>
              <w:left w:val="single" w:sz="4" w:space="0" w:color="auto"/>
              <w:bottom w:val="single" w:sz="4" w:space="0" w:color="auto"/>
              <w:right w:val="single" w:sz="4" w:space="0" w:color="auto"/>
            </w:tcBorders>
            <w:shd w:val="clear" w:color="000000" w:fill="E2EFDA"/>
            <w:vAlign w:val="center"/>
          </w:tcPr>
          <w:p w:rsidR="00236240" w:rsidRPr="00F11BC5" w:rsidRDefault="00236240" w:rsidP="00B478E2">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393"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236240" w:rsidRPr="00F11BC5" w:rsidRDefault="00236240" w:rsidP="00B478E2">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r>
      <w:tr w:rsidR="00236240" w:rsidRPr="00F11BC5" w:rsidTr="003302BD">
        <w:trPr>
          <w:trHeight w:val="840"/>
        </w:trPr>
        <w:tc>
          <w:tcPr>
            <w:tcW w:w="2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6240" w:rsidRPr="00F11BC5" w:rsidRDefault="00236240" w:rsidP="008B28D4">
            <w:pPr>
              <w:spacing w:after="0" w:line="240" w:lineRule="auto"/>
              <w:jc w:val="center"/>
              <w:rPr>
                <w:rFonts w:ascii="Times New Roman" w:eastAsia="Times New Roman" w:hAnsi="Times New Roman" w:cs="Times New Roman"/>
                <w:sz w:val="16"/>
                <w:szCs w:val="16"/>
                <w:lang w:eastAsia="ru-RU"/>
              </w:rPr>
            </w:pPr>
            <w:r w:rsidRPr="00F11BC5">
              <w:rPr>
                <w:rFonts w:ascii="Times New Roman" w:eastAsia="Times New Roman" w:hAnsi="Times New Roman" w:cs="Times New Roman"/>
                <w:sz w:val="16"/>
                <w:szCs w:val="16"/>
                <w:lang w:eastAsia="ru-RU"/>
              </w:rPr>
              <w:t>3.2.1.3.1.2.</w:t>
            </w:r>
          </w:p>
        </w:tc>
        <w:tc>
          <w:tcPr>
            <w:tcW w:w="1192" w:type="pct"/>
            <w:tcBorders>
              <w:top w:val="single" w:sz="4" w:space="0" w:color="auto"/>
              <w:left w:val="single" w:sz="4" w:space="0" w:color="auto"/>
              <w:bottom w:val="single" w:sz="4" w:space="0" w:color="auto"/>
              <w:right w:val="single" w:sz="4" w:space="0" w:color="auto"/>
            </w:tcBorders>
            <w:shd w:val="clear" w:color="000000" w:fill="FCE4D6"/>
            <w:vAlign w:val="center"/>
            <w:hideMark/>
          </w:tcPr>
          <w:p w:rsidR="00236240" w:rsidRPr="00F11BC5" w:rsidRDefault="00236240" w:rsidP="008B28D4">
            <w:pPr>
              <w:spacing w:after="0" w:line="240" w:lineRule="auto"/>
              <w:jc w:val="right"/>
              <w:rPr>
                <w:rFonts w:ascii="Times New Roman" w:eastAsia="Times New Roman" w:hAnsi="Times New Roman" w:cs="Times New Roman"/>
                <w:i/>
                <w:iCs/>
                <w:sz w:val="20"/>
                <w:szCs w:val="20"/>
                <w:lang w:eastAsia="ru-RU"/>
              </w:rPr>
            </w:pPr>
            <w:r w:rsidRPr="00F11BC5">
              <w:rPr>
                <w:rFonts w:ascii="Times New Roman" w:eastAsia="Times New Roman" w:hAnsi="Times New Roman" w:cs="Times New Roman"/>
                <w:i/>
                <w:iCs/>
                <w:sz w:val="20"/>
                <w:szCs w:val="20"/>
                <w:lang w:eastAsia="ru-RU"/>
              </w:rPr>
              <w:t xml:space="preserve">            -  без собственного входа с улицы,  в составе общественного здания, территория, вход и пути </w:t>
            </w:r>
            <w:r w:rsidRPr="00F11BC5">
              <w:rPr>
                <w:rFonts w:ascii="Times New Roman" w:eastAsia="Times New Roman" w:hAnsi="Times New Roman" w:cs="Times New Roman"/>
                <w:i/>
                <w:iCs/>
                <w:sz w:val="20"/>
                <w:szCs w:val="20"/>
                <w:lang w:eastAsia="ru-RU"/>
              </w:rPr>
              <w:lastRenderedPageBreak/>
              <w:t>движения внутри которого доступны для инвалидов данной группы</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36240" w:rsidRPr="00F11BC5" w:rsidRDefault="00236240"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lastRenderedPageBreak/>
              <w:t> </w:t>
            </w:r>
          </w:p>
        </w:tc>
        <w:tc>
          <w:tcPr>
            <w:tcW w:w="21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6240" w:rsidRPr="00F11BC5" w:rsidRDefault="00236240"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28"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6240" w:rsidRPr="00F11BC5" w:rsidRDefault="00236240"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6240" w:rsidRPr="00F11BC5" w:rsidRDefault="00236240"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6240" w:rsidRPr="00F11BC5" w:rsidRDefault="00236240"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32" w:type="pct"/>
            <w:tcBorders>
              <w:top w:val="single" w:sz="4" w:space="0" w:color="auto"/>
              <w:left w:val="single" w:sz="4" w:space="0" w:color="auto"/>
              <w:bottom w:val="single" w:sz="4" w:space="0" w:color="auto"/>
              <w:right w:val="single" w:sz="4" w:space="0" w:color="auto"/>
            </w:tcBorders>
            <w:shd w:val="clear" w:color="000000" w:fill="FFFFFF"/>
          </w:tcPr>
          <w:p w:rsidR="00236240" w:rsidRPr="00F11BC5" w:rsidRDefault="00236240" w:rsidP="008B28D4">
            <w:pPr>
              <w:spacing w:after="0" w:line="240" w:lineRule="auto"/>
              <w:jc w:val="center"/>
              <w:rPr>
                <w:rFonts w:ascii="Times New Roman" w:eastAsia="Times New Roman" w:hAnsi="Times New Roman" w:cs="Times New Roman"/>
                <w:sz w:val="20"/>
                <w:szCs w:val="20"/>
                <w:lang w:eastAsia="ru-RU"/>
              </w:rPr>
            </w:pPr>
          </w:p>
        </w:tc>
        <w:tc>
          <w:tcPr>
            <w:tcW w:w="266"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6240" w:rsidRPr="00F11BC5" w:rsidRDefault="00236240"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5"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6240" w:rsidRPr="00F11BC5" w:rsidRDefault="00236240"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5"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6240" w:rsidRPr="00F11BC5" w:rsidRDefault="00236240"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3"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236240" w:rsidRPr="00F11BC5" w:rsidRDefault="00236240" w:rsidP="00B478E2">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236240" w:rsidRPr="00F11BC5" w:rsidRDefault="00236240" w:rsidP="00B478E2">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294" w:type="pct"/>
            <w:tcBorders>
              <w:top w:val="single" w:sz="4" w:space="0" w:color="auto"/>
              <w:left w:val="single" w:sz="4" w:space="0" w:color="auto"/>
              <w:bottom w:val="single" w:sz="4" w:space="0" w:color="auto"/>
              <w:right w:val="single" w:sz="4" w:space="0" w:color="auto"/>
            </w:tcBorders>
            <w:shd w:val="clear" w:color="000000" w:fill="E2EFDA"/>
            <w:vAlign w:val="center"/>
          </w:tcPr>
          <w:p w:rsidR="00236240" w:rsidRPr="00F11BC5" w:rsidRDefault="00236240" w:rsidP="00B478E2">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393"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236240" w:rsidRPr="00F11BC5" w:rsidRDefault="00236240" w:rsidP="00B478E2">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r>
      <w:tr w:rsidR="00236240" w:rsidRPr="00F11BC5" w:rsidTr="003302BD">
        <w:trPr>
          <w:trHeight w:val="600"/>
        </w:trPr>
        <w:tc>
          <w:tcPr>
            <w:tcW w:w="2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6240" w:rsidRPr="00F11BC5" w:rsidRDefault="00236240" w:rsidP="008B28D4">
            <w:pPr>
              <w:spacing w:after="0" w:line="240" w:lineRule="auto"/>
              <w:jc w:val="center"/>
              <w:rPr>
                <w:rFonts w:ascii="Times New Roman" w:eastAsia="Times New Roman" w:hAnsi="Times New Roman" w:cs="Times New Roman"/>
                <w:sz w:val="16"/>
                <w:szCs w:val="16"/>
                <w:lang w:eastAsia="ru-RU"/>
              </w:rPr>
            </w:pPr>
            <w:r w:rsidRPr="00F11BC5">
              <w:rPr>
                <w:rFonts w:ascii="Times New Roman" w:eastAsia="Times New Roman" w:hAnsi="Times New Roman" w:cs="Times New Roman"/>
                <w:sz w:val="16"/>
                <w:szCs w:val="16"/>
                <w:lang w:eastAsia="ru-RU"/>
              </w:rPr>
              <w:lastRenderedPageBreak/>
              <w:t>3.2.1.3.2.</w:t>
            </w:r>
          </w:p>
        </w:tc>
        <w:tc>
          <w:tcPr>
            <w:tcW w:w="1192" w:type="pct"/>
            <w:tcBorders>
              <w:top w:val="single" w:sz="4" w:space="0" w:color="auto"/>
              <w:left w:val="single" w:sz="4" w:space="0" w:color="auto"/>
              <w:bottom w:val="single" w:sz="4" w:space="0" w:color="auto"/>
              <w:right w:val="single" w:sz="4" w:space="0" w:color="auto"/>
            </w:tcBorders>
            <w:shd w:val="clear" w:color="000000" w:fill="C6E0B4"/>
            <w:vAlign w:val="center"/>
            <w:hideMark/>
          </w:tcPr>
          <w:p w:rsidR="00236240" w:rsidRPr="00F11BC5" w:rsidRDefault="00236240" w:rsidP="008B28D4">
            <w:pPr>
              <w:spacing w:after="0" w:line="240" w:lineRule="auto"/>
              <w:rPr>
                <w:rFonts w:ascii="Times New Roman" w:eastAsia="Times New Roman" w:hAnsi="Times New Roman" w:cs="Times New Roman"/>
                <w:i/>
                <w:iCs/>
                <w:sz w:val="20"/>
                <w:szCs w:val="20"/>
                <w:lang w:eastAsia="ru-RU"/>
              </w:rPr>
            </w:pPr>
            <w:r w:rsidRPr="00F11BC5">
              <w:rPr>
                <w:rFonts w:ascii="Times New Roman" w:eastAsia="Times New Roman" w:hAnsi="Times New Roman" w:cs="Times New Roman"/>
                <w:i/>
                <w:iCs/>
                <w:sz w:val="20"/>
                <w:szCs w:val="20"/>
                <w:lang w:eastAsia="ru-RU"/>
              </w:rPr>
              <w:t xml:space="preserve"> - в прочих зданиях</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36240" w:rsidRPr="00F11BC5" w:rsidRDefault="00236240"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6240" w:rsidRPr="00F11BC5" w:rsidRDefault="00236240"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28"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6240" w:rsidRPr="00F11BC5" w:rsidRDefault="00236240"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6240" w:rsidRPr="00F11BC5" w:rsidRDefault="00236240"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6240" w:rsidRPr="00F11BC5" w:rsidRDefault="00236240"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32" w:type="pct"/>
            <w:tcBorders>
              <w:top w:val="single" w:sz="4" w:space="0" w:color="auto"/>
              <w:left w:val="single" w:sz="4" w:space="0" w:color="auto"/>
              <w:bottom w:val="single" w:sz="4" w:space="0" w:color="auto"/>
              <w:right w:val="single" w:sz="4" w:space="0" w:color="auto"/>
            </w:tcBorders>
            <w:shd w:val="clear" w:color="000000" w:fill="FFFFFF"/>
          </w:tcPr>
          <w:p w:rsidR="00236240" w:rsidRPr="00F11BC5" w:rsidRDefault="00236240" w:rsidP="008B28D4">
            <w:pPr>
              <w:spacing w:after="0" w:line="240" w:lineRule="auto"/>
              <w:rPr>
                <w:rFonts w:ascii="Times New Roman" w:eastAsia="Times New Roman" w:hAnsi="Times New Roman" w:cs="Times New Roman"/>
                <w:sz w:val="20"/>
                <w:szCs w:val="20"/>
                <w:lang w:eastAsia="ru-RU"/>
              </w:rPr>
            </w:pPr>
          </w:p>
        </w:tc>
        <w:tc>
          <w:tcPr>
            <w:tcW w:w="266"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6240" w:rsidRPr="00F11BC5" w:rsidRDefault="00236240"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5"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6240" w:rsidRPr="00F11BC5" w:rsidRDefault="00236240"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5"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6240" w:rsidRPr="00F11BC5" w:rsidRDefault="00236240"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3"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6240" w:rsidRPr="00F11BC5" w:rsidRDefault="00236240"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46"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6240" w:rsidRPr="00F11BC5" w:rsidRDefault="00236240"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4" w:type="pct"/>
            <w:tcBorders>
              <w:top w:val="single" w:sz="4" w:space="0" w:color="auto"/>
              <w:left w:val="single" w:sz="4" w:space="0" w:color="auto"/>
              <w:bottom w:val="single" w:sz="4" w:space="0" w:color="auto"/>
              <w:right w:val="single" w:sz="4" w:space="0" w:color="auto"/>
            </w:tcBorders>
          </w:tcPr>
          <w:p w:rsidR="00236240" w:rsidRPr="00F11BC5" w:rsidRDefault="00236240" w:rsidP="008B28D4">
            <w:pPr>
              <w:spacing w:after="0" w:line="240" w:lineRule="auto"/>
              <w:rPr>
                <w:rFonts w:ascii="Times New Roman" w:eastAsia="Times New Roman" w:hAnsi="Times New Roman" w:cs="Times New Roman"/>
                <w:sz w:val="20"/>
                <w:szCs w:val="20"/>
                <w:lang w:eastAsia="ru-RU"/>
              </w:rPr>
            </w:pPr>
          </w:p>
        </w:tc>
        <w:tc>
          <w:tcPr>
            <w:tcW w:w="3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6240" w:rsidRPr="00F11BC5" w:rsidRDefault="00236240"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r>
      <w:tr w:rsidR="00236240" w:rsidRPr="00F11BC5" w:rsidTr="003302BD">
        <w:trPr>
          <w:trHeight w:val="540"/>
        </w:trPr>
        <w:tc>
          <w:tcPr>
            <w:tcW w:w="2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6240" w:rsidRPr="00F11BC5" w:rsidRDefault="00236240" w:rsidP="008B28D4">
            <w:pPr>
              <w:spacing w:after="0" w:line="240" w:lineRule="auto"/>
              <w:jc w:val="center"/>
              <w:rPr>
                <w:rFonts w:ascii="Times New Roman" w:eastAsia="Times New Roman" w:hAnsi="Times New Roman" w:cs="Times New Roman"/>
                <w:sz w:val="16"/>
                <w:szCs w:val="16"/>
                <w:lang w:eastAsia="ru-RU"/>
              </w:rPr>
            </w:pPr>
            <w:r w:rsidRPr="00F11BC5">
              <w:rPr>
                <w:rFonts w:ascii="Times New Roman" w:eastAsia="Times New Roman" w:hAnsi="Times New Roman" w:cs="Times New Roman"/>
                <w:sz w:val="16"/>
                <w:szCs w:val="16"/>
                <w:lang w:eastAsia="ru-RU"/>
              </w:rPr>
              <w:t>3.2.1.3.2.1.</w:t>
            </w:r>
          </w:p>
        </w:tc>
        <w:tc>
          <w:tcPr>
            <w:tcW w:w="1192" w:type="pct"/>
            <w:tcBorders>
              <w:top w:val="single" w:sz="4" w:space="0" w:color="auto"/>
              <w:left w:val="single" w:sz="4" w:space="0" w:color="auto"/>
              <w:bottom w:val="single" w:sz="4" w:space="0" w:color="auto"/>
              <w:right w:val="single" w:sz="4" w:space="0" w:color="auto"/>
            </w:tcBorders>
            <w:shd w:val="clear" w:color="000000" w:fill="FCE4D6"/>
            <w:vAlign w:val="center"/>
            <w:hideMark/>
          </w:tcPr>
          <w:p w:rsidR="00236240" w:rsidRPr="00F11BC5" w:rsidRDefault="00236240" w:rsidP="008B28D4">
            <w:pPr>
              <w:spacing w:after="0" w:line="240" w:lineRule="auto"/>
              <w:jc w:val="right"/>
              <w:rPr>
                <w:rFonts w:ascii="Times New Roman" w:eastAsia="Times New Roman" w:hAnsi="Times New Roman" w:cs="Times New Roman"/>
                <w:i/>
                <w:iCs/>
                <w:sz w:val="20"/>
                <w:szCs w:val="20"/>
                <w:lang w:eastAsia="ru-RU"/>
              </w:rPr>
            </w:pPr>
            <w:r w:rsidRPr="00F11BC5">
              <w:rPr>
                <w:rFonts w:ascii="Times New Roman" w:eastAsia="Times New Roman" w:hAnsi="Times New Roman" w:cs="Times New Roman"/>
                <w:i/>
                <w:iCs/>
                <w:sz w:val="20"/>
                <w:szCs w:val="20"/>
                <w:lang w:eastAsia="ru-RU"/>
              </w:rPr>
              <w:t xml:space="preserve">             - имеющий собственный вход с улицы</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36240" w:rsidRPr="00F11BC5" w:rsidRDefault="00236240"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6240" w:rsidRPr="00F11BC5" w:rsidRDefault="00236240"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28"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6240" w:rsidRPr="00F11BC5" w:rsidRDefault="00236240"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6240" w:rsidRPr="00F11BC5" w:rsidRDefault="00236240"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6240" w:rsidRPr="00F11BC5" w:rsidRDefault="00236240"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32" w:type="pct"/>
            <w:tcBorders>
              <w:top w:val="single" w:sz="4" w:space="0" w:color="auto"/>
              <w:left w:val="single" w:sz="4" w:space="0" w:color="auto"/>
              <w:bottom w:val="single" w:sz="4" w:space="0" w:color="auto"/>
              <w:right w:val="single" w:sz="4" w:space="0" w:color="auto"/>
            </w:tcBorders>
            <w:shd w:val="clear" w:color="000000" w:fill="FFFFFF"/>
          </w:tcPr>
          <w:p w:rsidR="00236240" w:rsidRPr="00F11BC5" w:rsidRDefault="00236240" w:rsidP="008B28D4">
            <w:pPr>
              <w:spacing w:after="0" w:line="240" w:lineRule="auto"/>
              <w:jc w:val="center"/>
              <w:rPr>
                <w:rFonts w:ascii="Times New Roman" w:eastAsia="Times New Roman" w:hAnsi="Times New Roman" w:cs="Times New Roman"/>
                <w:sz w:val="20"/>
                <w:szCs w:val="20"/>
                <w:lang w:eastAsia="ru-RU"/>
              </w:rPr>
            </w:pPr>
          </w:p>
        </w:tc>
        <w:tc>
          <w:tcPr>
            <w:tcW w:w="266"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6240" w:rsidRPr="00F11BC5" w:rsidRDefault="00236240"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5"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6240" w:rsidRPr="00F11BC5" w:rsidRDefault="00236240"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5"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6240" w:rsidRPr="00F11BC5" w:rsidRDefault="00236240"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3"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6240" w:rsidRPr="00F11BC5" w:rsidRDefault="00236240"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46"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6240" w:rsidRPr="00F11BC5" w:rsidRDefault="00236240"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4" w:type="pct"/>
            <w:tcBorders>
              <w:top w:val="single" w:sz="4" w:space="0" w:color="auto"/>
              <w:left w:val="single" w:sz="4" w:space="0" w:color="auto"/>
              <w:bottom w:val="single" w:sz="4" w:space="0" w:color="auto"/>
              <w:right w:val="single" w:sz="4" w:space="0" w:color="auto"/>
            </w:tcBorders>
          </w:tcPr>
          <w:p w:rsidR="00236240" w:rsidRPr="00F11BC5" w:rsidRDefault="00236240" w:rsidP="008B28D4">
            <w:pPr>
              <w:spacing w:after="0" w:line="240" w:lineRule="auto"/>
              <w:rPr>
                <w:rFonts w:ascii="Times New Roman" w:eastAsia="Times New Roman" w:hAnsi="Times New Roman" w:cs="Times New Roman"/>
                <w:sz w:val="20"/>
                <w:szCs w:val="20"/>
                <w:lang w:eastAsia="ru-RU"/>
              </w:rPr>
            </w:pPr>
          </w:p>
        </w:tc>
        <w:tc>
          <w:tcPr>
            <w:tcW w:w="3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6240" w:rsidRPr="00F11BC5" w:rsidRDefault="00236240"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r>
      <w:tr w:rsidR="00236240" w:rsidRPr="00F11BC5" w:rsidTr="0082032A">
        <w:trPr>
          <w:trHeight w:val="540"/>
        </w:trPr>
        <w:tc>
          <w:tcPr>
            <w:tcW w:w="2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6240" w:rsidRPr="00F11BC5" w:rsidRDefault="00236240" w:rsidP="008B28D4">
            <w:pPr>
              <w:spacing w:after="0" w:line="240" w:lineRule="auto"/>
              <w:jc w:val="center"/>
              <w:rPr>
                <w:rFonts w:ascii="Times New Roman" w:eastAsia="Times New Roman" w:hAnsi="Times New Roman" w:cs="Times New Roman"/>
                <w:sz w:val="16"/>
                <w:szCs w:val="16"/>
                <w:lang w:eastAsia="ru-RU"/>
              </w:rPr>
            </w:pPr>
            <w:r w:rsidRPr="00F11BC5">
              <w:rPr>
                <w:rFonts w:ascii="Times New Roman" w:eastAsia="Times New Roman" w:hAnsi="Times New Roman" w:cs="Times New Roman"/>
                <w:sz w:val="16"/>
                <w:szCs w:val="16"/>
                <w:lang w:eastAsia="ru-RU"/>
              </w:rPr>
              <w:t>3.2.1.3.2.1.1.</w:t>
            </w:r>
          </w:p>
        </w:tc>
        <w:tc>
          <w:tcPr>
            <w:tcW w:w="1192" w:type="pct"/>
            <w:tcBorders>
              <w:top w:val="single" w:sz="4" w:space="0" w:color="auto"/>
              <w:left w:val="single" w:sz="4" w:space="0" w:color="auto"/>
              <w:bottom w:val="single" w:sz="4" w:space="0" w:color="auto"/>
              <w:right w:val="single" w:sz="4" w:space="0" w:color="auto"/>
            </w:tcBorders>
            <w:shd w:val="clear" w:color="000000" w:fill="D8BED4"/>
            <w:vAlign w:val="center"/>
            <w:hideMark/>
          </w:tcPr>
          <w:p w:rsidR="00236240" w:rsidRPr="00F11BC5" w:rsidRDefault="00236240" w:rsidP="008B28D4">
            <w:pPr>
              <w:spacing w:after="0" w:line="240" w:lineRule="auto"/>
              <w:jc w:val="right"/>
              <w:rPr>
                <w:rFonts w:ascii="Times New Roman" w:eastAsia="Times New Roman" w:hAnsi="Times New Roman" w:cs="Times New Roman"/>
                <w:i/>
                <w:iCs/>
                <w:sz w:val="20"/>
                <w:szCs w:val="20"/>
                <w:lang w:eastAsia="ru-RU"/>
              </w:rPr>
            </w:pPr>
            <w:r w:rsidRPr="00F11BC5">
              <w:rPr>
                <w:rFonts w:ascii="Times New Roman" w:eastAsia="Times New Roman" w:hAnsi="Times New Roman" w:cs="Times New Roman"/>
                <w:i/>
                <w:iCs/>
                <w:sz w:val="20"/>
                <w:szCs w:val="20"/>
                <w:lang w:eastAsia="ru-RU"/>
              </w:rPr>
              <w:t xml:space="preserve"> объект, все торговые залы которого размещены в подвальных и цокольных этажах</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36240" w:rsidRPr="00F11BC5" w:rsidRDefault="00236240"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6240" w:rsidRPr="00F11BC5" w:rsidRDefault="00236240"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28"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6240" w:rsidRPr="00F11BC5" w:rsidRDefault="00236240"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6240" w:rsidRPr="00F11BC5" w:rsidRDefault="00236240"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6240" w:rsidRPr="00F11BC5" w:rsidRDefault="00236240"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32" w:type="pct"/>
            <w:tcBorders>
              <w:top w:val="single" w:sz="4" w:space="0" w:color="auto"/>
              <w:left w:val="single" w:sz="4" w:space="0" w:color="auto"/>
              <w:bottom w:val="single" w:sz="4" w:space="0" w:color="auto"/>
              <w:right w:val="single" w:sz="4" w:space="0" w:color="auto"/>
            </w:tcBorders>
            <w:shd w:val="clear" w:color="000000" w:fill="FFFFFF"/>
          </w:tcPr>
          <w:p w:rsidR="00236240" w:rsidRPr="00F11BC5" w:rsidRDefault="00236240" w:rsidP="008B28D4">
            <w:pPr>
              <w:spacing w:after="0" w:line="240" w:lineRule="auto"/>
              <w:jc w:val="center"/>
              <w:rPr>
                <w:rFonts w:ascii="Times New Roman" w:eastAsia="Times New Roman" w:hAnsi="Times New Roman" w:cs="Times New Roman"/>
                <w:sz w:val="20"/>
                <w:szCs w:val="20"/>
                <w:lang w:eastAsia="ru-RU"/>
              </w:rPr>
            </w:pPr>
          </w:p>
        </w:tc>
        <w:tc>
          <w:tcPr>
            <w:tcW w:w="266"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6240" w:rsidRPr="00F11BC5" w:rsidRDefault="00236240"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5"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6240" w:rsidRPr="00F11BC5" w:rsidRDefault="00236240"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5" w:type="pct"/>
            <w:tcBorders>
              <w:top w:val="single" w:sz="4" w:space="0" w:color="auto"/>
              <w:left w:val="single" w:sz="4" w:space="0" w:color="auto"/>
              <w:bottom w:val="single" w:sz="4" w:space="0" w:color="auto"/>
              <w:right w:val="single" w:sz="4" w:space="0" w:color="auto"/>
            </w:tcBorders>
            <w:shd w:val="clear" w:color="auto" w:fill="FF0000"/>
            <w:noWrap/>
            <w:vAlign w:val="center"/>
            <w:hideMark/>
          </w:tcPr>
          <w:p w:rsidR="00236240" w:rsidRPr="00F11BC5" w:rsidRDefault="0082032A" w:rsidP="0082032A">
            <w:pPr>
              <w:spacing w:after="0" w:line="240" w:lineRule="auto"/>
              <w:jc w:val="center"/>
              <w:rPr>
                <w:rFonts w:ascii="Times New Roman" w:eastAsia="Times New Roman" w:hAnsi="Times New Roman" w:cs="Times New Roman"/>
                <w:sz w:val="20"/>
                <w:szCs w:val="20"/>
                <w:lang w:eastAsia="ru-RU"/>
              </w:rPr>
            </w:pPr>
            <w:r w:rsidRPr="0082032A">
              <w:rPr>
                <w:rFonts w:ascii="Times New Roman" w:eastAsia="Times New Roman" w:hAnsi="Times New Roman" w:cs="Times New Roman"/>
                <w:sz w:val="20"/>
                <w:szCs w:val="20"/>
                <w:lang w:eastAsia="ru-RU"/>
              </w:rPr>
              <w:t>*</w:t>
            </w:r>
          </w:p>
        </w:tc>
        <w:tc>
          <w:tcPr>
            <w:tcW w:w="293"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236240" w:rsidRPr="00F11BC5" w:rsidRDefault="00236240" w:rsidP="00B478E2">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236240" w:rsidRPr="00F11BC5" w:rsidRDefault="00236240" w:rsidP="00B478E2">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294" w:type="pct"/>
            <w:tcBorders>
              <w:top w:val="single" w:sz="4" w:space="0" w:color="auto"/>
              <w:left w:val="single" w:sz="4" w:space="0" w:color="auto"/>
              <w:bottom w:val="single" w:sz="4" w:space="0" w:color="auto"/>
              <w:right w:val="single" w:sz="4" w:space="0" w:color="auto"/>
            </w:tcBorders>
            <w:shd w:val="clear" w:color="000000" w:fill="E2EFDA"/>
            <w:vAlign w:val="center"/>
          </w:tcPr>
          <w:p w:rsidR="00236240" w:rsidRPr="00F11BC5" w:rsidRDefault="00236240" w:rsidP="00B478E2">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393"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236240" w:rsidRPr="00F11BC5" w:rsidRDefault="00236240" w:rsidP="00B478E2">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r>
      <w:tr w:rsidR="00236240" w:rsidRPr="00F11BC5" w:rsidTr="003302BD">
        <w:trPr>
          <w:trHeight w:val="540"/>
        </w:trPr>
        <w:tc>
          <w:tcPr>
            <w:tcW w:w="2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6240" w:rsidRPr="00F11BC5" w:rsidRDefault="00236240" w:rsidP="008B28D4">
            <w:pPr>
              <w:spacing w:after="0" w:line="240" w:lineRule="auto"/>
              <w:jc w:val="center"/>
              <w:rPr>
                <w:rFonts w:ascii="Times New Roman" w:eastAsia="Times New Roman" w:hAnsi="Times New Roman" w:cs="Times New Roman"/>
                <w:sz w:val="16"/>
                <w:szCs w:val="16"/>
                <w:lang w:eastAsia="ru-RU"/>
              </w:rPr>
            </w:pPr>
            <w:r w:rsidRPr="00F11BC5">
              <w:rPr>
                <w:rFonts w:ascii="Times New Roman" w:eastAsia="Times New Roman" w:hAnsi="Times New Roman" w:cs="Times New Roman"/>
                <w:sz w:val="16"/>
                <w:szCs w:val="16"/>
                <w:lang w:eastAsia="ru-RU"/>
              </w:rPr>
              <w:t>3.2.1.3.2.1.2.</w:t>
            </w:r>
          </w:p>
        </w:tc>
        <w:tc>
          <w:tcPr>
            <w:tcW w:w="1192" w:type="pct"/>
            <w:tcBorders>
              <w:top w:val="single" w:sz="4" w:space="0" w:color="auto"/>
              <w:left w:val="single" w:sz="4" w:space="0" w:color="auto"/>
              <w:bottom w:val="single" w:sz="4" w:space="0" w:color="auto"/>
              <w:right w:val="single" w:sz="4" w:space="0" w:color="auto"/>
            </w:tcBorders>
            <w:shd w:val="clear" w:color="000000" w:fill="D8BED4"/>
            <w:vAlign w:val="center"/>
            <w:hideMark/>
          </w:tcPr>
          <w:p w:rsidR="00236240" w:rsidRPr="00F11BC5" w:rsidRDefault="00236240" w:rsidP="008B28D4">
            <w:pPr>
              <w:spacing w:after="0" w:line="240" w:lineRule="auto"/>
              <w:jc w:val="right"/>
              <w:rPr>
                <w:rFonts w:ascii="Times New Roman" w:eastAsia="Times New Roman" w:hAnsi="Times New Roman" w:cs="Times New Roman"/>
                <w:i/>
                <w:iCs/>
                <w:sz w:val="20"/>
                <w:szCs w:val="20"/>
                <w:lang w:eastAsia="ru-RU"/>
              </w:rPr>
            </w:pPr>
            <w:r w:rsidRPr="00F11BC5">
              <w:rPr>
                <w:rFonts w:ascii="Times New Roman" w:eastAsia="Times New Roman" w:hAnsi="Times New Roman" w:cs="Times New Roman"/>
                <w:i/>
                <w:iCs/>
                <w:sz w:val="20"/>
                <w:szCs w:val="20"/>
                <w:lang w:eastAsia="ru-RU"/>
              </w:rPr>
              <w:t>прочие объекты</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36240" w:rsidRPr="00F11BC5" w:rsidRDefault="00236240"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hideMark/>
          </w:tcPr>
          <w:p w:rsidR="00236240" w:rsidRPr="00F11BC5" w:rsidRDefault="00236240" w:rsidP="00B478E2">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228" w:type="pct"/>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hideMark/>
          </w:tcPr>
          <w:p w:rsidR="00236240" w:rsidRPr="00F11BC5" w:rsidRDefault="00236240" w:rsidP="00B478E2">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252" w:type="pct"/>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hideMark/>
          </w:tcPr>
          <w:p w:rsidR="00236240" w:rsidRPr="00F11BC5" w:rsidRDefault="00236240" w:rsidP="00B478E2">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252" w:type="pct"/>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hideMark/>
          </w:tcPr>
          <w:p w:rsidR="00236240" w:rsidRPr="00F11BC5" w:rsidRDefault="00236240" w:rsidP="00B478E2">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232"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236240" w:rsidRPr="00F11BC5" w:rsidRDefault="00236240" w:rsidP="00B478E2">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266"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6240" w:rsidRPr="00F11BC5" w:rsidRDefault="00236240"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5"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6240" w:rsidRPr="00F11BC5" w:rsidRDefault="00236240"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5"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6240" w:rsidRPr="00F11BC5" w:rsidRDefault="00236240"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3"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6240" w:rsidRPr="00F11BC5" w:rsidRDefault="00236240"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46"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6240" w:rsidRPr="00F11BC5" w:rsidRDefault="00236240"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4" w:type="pct"/>
            <w:tcBorders>
              <w:top w:val="single" w:sz="4" w:space="0" w:color="auto"/>
              <w:left w:val="single" w:sz="4" w:space="0" w:color="auto"/>
              <w:bottom w:val="single" w:sz="4" w:space="0" w:color="auto"/>
              <w:right w:val="single" w:sz="4" w:space="0" w:color="auto"/>
            </w:tcBorders>
          </w:tcPr>
          <w:p w:rsidR="00236240" w:rsidRPr="00F11BC5" w:rsidRDefault="00236240" w:rsidP="008B28D4">
            <w:pPr>
              <w:spacing w:after="0" w:line="240" w:lineRule="auto"/>
              <w:rPr>
                <w:rFonts w:ascii="Times New Roman" w:eastAsia="Times New Roman" w:hAnsi="Times New Roman" w:cs="Times New Roman"/>
                <w:sz w:val="20"/>
                <w:szCs w:val="20"/>
                <w:lang w:eastAsia="ru-RU"/>
              </w:rPr>
            </w:pPr>
          </w:p>
        </w:tc>
        <w:tc>
          <w:tcPr>
            <w:tcW w:w="3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6240" w:rsidRPr="00F11BC5" w:rsidRDefault="00236240"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r>
      <w:tr w:rsidR="00236240" w:rsidRPr="00F11BC5" w:rsidTr="003302BD">
        <w:trPr>
          <w:trHeight w:val="840"/>
        </w:trPr>
        <w:tc>
          <w:tcPr>
            <w:tcW w:w="2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6240" w:rsidRPr="00F11BC5" w:rsidRDefault="00236240" w:rsidP="008B28D4">
            <w:pPr>
              <w:spacing w:after="0" w:line="240" w:lineRule="auto"/>
              <w:jc w:val="center"/>
              <w:rPr>
                <w:rFonts w:ascii="Times New Roman" w:eastAsia="Times New Roman" w:hAnsi="Times New Roman" w:cs="Times New Roman"/>
                <w:sz w:val="16"/>
                <w:szCs w:val="16"/>
                <w:lang w:eastAsia="ru-RU"/>
              </w:rPr>
            </w:pPr>
            <w:r w:rsidRPr="00F11BC5">
              <w:rPr>
                <w:rFonts w:ascii="Times New Roman" w:eastAsia="Times New Roman" w:hAnsi="Times New Roman" w:cs="Times New Roman"/>
                <w:sz w:val="16"/>
                <w:szCs w:val="16"/>
                <w:lang w:eastAsia="ru-RU"/>
              </w:rPr>
              <w:t>3.2.1.3.2.2.</w:t>
            </w:r>
          </w:p>
        </w:tc>
        <w:tc>
          <w:tcPr>
            <w:tcW w:w="1192" w:type="pct"/>
            <w:tcBorders>
              <w:top w:val="single" w:sz="4" w:space="0" w:color="auto"/>
              <w:left w:val="single" w:sz="4" w:space="0" w:color="auto"/>
              <w:bottom w:val="single" w:sz="4" w:space="0" w:color="auto"/>
              <w:right w:val="single" w:sz="4" w:space="0" w:color="auto"/>
            </w:tcBorders>
            <w:shd w:val="clear" w:color="000000" w:fill="FCE4D6"/>
            <w:vAlign w:val="center"/>
            <w:hideMark/>
          </w:tcPr>
          <w:p w:rsidR="00236240" w:rsidRPr="00F11BC5" w:rsidRDefault="00236240" w:rsidP="008B28D4">
            <w:pPr>
              <w:spacing w:after="0" w:line="240" w:lineRule="auto"/>
              <w:jc w:val="right"/>
              <w:rPr>
                <w:rFonts w:ascii="Times New Roman" w:eastAsia="Times New Roman" w:hAnsi="Times New Roman" w:cs="Times New Roman"/>
                <w:i/>
                <w:iCs/>
                <w:sz w:val="20"/>
                <w:szCs w:val="20"/>
                <w:lang w:eastAsia="ru-RU"/>
              </w:rPr>
            </w:pPr>
            <w:r w:rsidRPr="00F11BC5">
              <w:rPr>
                <w:rFonts w:ascii="Times New Roman" w:eastAsia="Times New Roman" w:hAnsi="Times New Roman" w:cs="Times New Roman"/>
                <w:i/>
                <w:iCs/>
                <w:sz w:val="20"/>
                <w:szCs w:val="20"/>
                <w:lang w:eastAsia="ru-RU"/>
              </w:rPr>
              <w:t xml:space="preserve">            -  без собственного входа с улицы,  в составе общественного здания, территория, вход и пути движения внутри которого доступны для инвалидов данной группы</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36240" w:rsidRPr="00F11BC5" w:rsidRDefault="00236240"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6240" w:rsidRPr="00F11BC5" w:rsidRDefault="00236240"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28"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6240" w:rsidRPr="00F11BC5" w:rsidRDefault="00236240"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6240" w:rsidRPr="00F11BC5" w:rsidRDefault="00236240"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6240" w:rsidRPr="00F11BC5" w:rsidRDefault="00236240"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32" w:type="pct"/>
            <w:tcBorders>
              <w:top w:val="single" w:sz="4" w:space="0" w:color="auto"/>
              <w:left w:val="single" w:sz="4" w:space="0" w:color="auto"/>
              <w:bottom w:val="single" w:sz="4" w:space="0" w:color="auto"/>
              <w:right w:val="single" w:sz="4" w:space="0" w:color="auto"/>
            </w:tcBorders>
            <w:shd w:val="clear" w:color="000000" w:fill="FFFFFF"/>
          </w:tcPr>
          <w:p w:rsidR="00236240" w:rsidRPr="00F11BC5" w:rsidRDefault="00236240" w:rsidP="008B28D4">
            <w:pPr>
              <w:spacing w:after="0" w:line="240" w:lineRule="auto"/>
              <w:jc w:val="center"/>
              <w:rPr>
                <w:rFonts w:ascii="Times New Roman" w:eastAsia="Times New Roman" w:hAnsi="Times New Roman" w:cs="Times New Roman"/>
                <w:sz w:val="20"/>
                <w:szCs w:val="20"/>
                <w:lang w:eastAsia="ru-RU"/>
              </w:rPr>
            </w:pPr>
          </w:p>
        </w:tc>
        <w:tc>
          <w:tcPr>
            <w:tcW w:w="266"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6240" w:rsidRPr="00F11BC5" w:rsidRDefault="00236240"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5"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236240" w:rsidRPr="00F11BC5" w:rsidRDefault="00236240" w:rsidP="00691568">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295"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236240" w:rsidRPr="00F11BC5" w:rsidRDefault="00236240" w:rsidP="00691568">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293"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236240" w:rsidRPr="00F11BC5" w:rsidRDefault="00236240" w:rsidP="00B478E2">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236240" w:rsidRPr="00F11BC5" w:rsidRDefault="00236240" w:rsidP="00B478E2">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294" w:type="pct"/>
            <w:tcBorders>
              <w:top w:val="single" w:sz="4" w:space="0" w:color="auto"/>
              <w:left w:val="single" w:sz="4" w:space="0" w:color="auto"/>
              <w:bottom w:val="single" w:sz="4" w:space="0" w:color="auto"/>
              <w:right w:val="single" w:sz="4" w:space="0" w:color="auto"/>
            </w:tcBorders>
            <w:shd w:val="clear" w:color="000000" w:fill="E2EFDA"/>
            <w:vAlign w:val="center"/>
          </w:tcPr>
          <w:p w:rsidR="00236240" w:rsidRPr="00F11BC5" w:rsidRDefault="00236240" w:rsidP="00B478E2">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393"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236240" w:rsidRPr="00F11BC5" w:rsidRDefault="00236240" w:rsidP="00B478E2">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r>
      <w:tr w:rsidR="00236240" w:rsidRPr="00F11BC5" w:rsidTr="003302BD">
        <w:trPr>
          <w:trHeight w:val="753"/>
        </w:trPr>
        <w:tc>
          <w:tcPr>
            <w:tcW w:w="2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6240" w:rsidRPr="00F11BC5" w:rsidRDefault="00236240" w:rsidP="008B28D4">
            <w:pPr>
              <w:spacing w:after="0" w:line="240" w:lineRule="auto"/>
              <w:jc w:val="center"/>
              <w:rPr>
                <w:rFonts w:ascii="Times New Roman" w:eastAsia="Times New Roman" w:hAnsi="Times New Roman" w:cs="Times New Roman"/>
                <w:sz w:val="16"/>
                <w:szCs w:val="16"/>
                <w:lang w:eastAsia="ru-RU"/>
              </w:rPr>
            </w:pPr>
            <w:r w:rsidRPr="00F11BC5">
              <w:rPr>
                <w:rFonts w:ascii="Times New Roman" w:eastAsia="Times New Roman" w:hAnsi="Times New Roman" w:cs="Times New Roman"/>
                <w:sz w:val="16"/>
                <w:szCs w:val="16"/>
                <w:lang w:eastAsia="ru-RU"/>
              </w:rPr>
              <w:t>3.2.2.</w:t>
            </w:r>
          </w:p>
        </w:tc>
        <w:tc>
          <w:tcPr>
            <w:tcW w:w="1192" w:type="pct"/>
            <w:tcBorders>
              <w:top w:val="single" w:sz="4" w:space="0" w:color="auto"/>
              <w:left w:val="single" w:sz="4" w:space="0" w:color="auto"/>
              <w:bottom w:val="single" w:sz="4" w:space="0" w:color="auto"/>
              <w:right w:val="single" w:sz="4" w:space="0" w:color="auto"/>
            </w:tcBorders>
            <w:shd w:val="clear" w:color="000000" w:fill="F4B084"/>
            <w:vAlign w:val="center"/>
            <w:hideMark/>
          </w:tcPr>
          <w:p w:rsidR="00236240" w:rsidRPr="00F11BC5" w:rsidRDefault="00236240" w:rsidP="008B28D4">
            <w:pPr>
              <w:spacing w:after="0" w:line="240" w:lineRule="auto"/>
              <w:rPr>
                <w:rFonts w:ascii="Times New Roman" w:eastAsia="Times New Roman" w:hAnsi="Times New Roman" w:cs="Times New Roman"/>
                <w:b/>
                <w:bCs/>
                <w:sz w:val="20"/>
                <w:szCs w:val="20"/>
                <w:lang w:eastAsia="ru-RU"/>
              </w:rPr>
            </w:pPr>
            <w:r w:rsidRPr="00F11BC5">
              <w:rPr>
                <w:rFonts w:ascii="Times New Roman" w:eastAsia="Times New Roman" w:hAnsi="Times New Roman" w:cs="Times New Roman"/>
                <w:b/>
                <w:bCs/>
                <w:sz w:val="20"/>
                <w:szCs w:val="20"/>
                <w:lang w:eastAsia="ru-RU"/>
              </w:rPr>
              <w:t xml:space="preserve">     - объект, построенный, реконструированный или введенный после капитального ремонта до 1 июля 2016г.</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6240" w:rsidRPr="00F11BC5" w:rsidRDefault="00236240"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6240" w:rsidRPr="00F11BC5" w:rsidRDefault="00236240"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28"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6240" w:rsidRPr="00F11BC5" w:rsidRDefault="00236240"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6240" w:rsidRPr="00F11BC5" w:rsidRDefault="00236240"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6240" w:rsidRPr="00F11BC5" w:rsidRDefault="00236240"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32" w:type="pct"/>
            <w:tcBorders>
              <w:top w:val="single" w:sz="4" w:space="0" w:color="auto"/>
              <w:left w:val="single" w:sz="4" w:space="0" w:color="auto"/>
              <w:bottom w:val="single" w:sz="4" w:space="0" w:color="auto"/>
              <w:right w:val="single" w:sz="4" w:space="0" w:color="auto"/>
            </w:tcBorders>
            <w:shd w:val="clear" w:color="000000" w:fill="FFFFFF"/>
          </w:tcPr>
          <w:p w:rsidR="00236240" w:rsidRPr="00F11BC5" w:rsidRDefault="00236240" w:rsidP="008B28D4">
            <w:pPr>
              <w:spacing w:after="0" w:line="240" w:lineRule="auto"/>
              <w:rPr>
                <w:rFonts w:ascii="Times New Roman" w:eastAsia="Times New Roman" w:hAnsi="Times New Roman" w:cs="Times New Roman"/>
                <w:sz w:val="20"/>
                <w:szCs w:val="20"/>
                <w:lang w:eastAsia="ru-RU"/>
              </w:rPr>
            </w:pPr>
          </w:p>
        </w:tc>
        <w:tc>
          <w:tcPr>
            <w:tcW w:w="266"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6240" w:rsidRPr="00F11BC5" w:rsidRDefault="00236240"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5"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6240" w:rsidRPr="00F11BC5" w:rsidRDefault="00236240"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5"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6240" w:rsidRPr="00F11BC5" w:rsidRDefault="00236240"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3"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6240" w:rsidRPr="00F11BC5" w:rsidRDefault="00236240"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46"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6240" w:rsidRPr="00F11BC5" w:rsidRDefault="00236240"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4" w:type="pct"/>
            <w:tcBorders>
              <w:top w:val="single" w:sz="4" w:space="0" w:color="auto"/>
              <w:left w:val="single" w:sz="4" w:space="0" w:color="auto"/>
              <w:bottom w:val="single" w:sz="4" w:space="0" w:color="auto"/>
              <w:right w:val="single" w:sz="4" w:space="0" w:color="auto"/>
            </w:tcBorders>
            <w:shd w:val="clear" w:color="000000" w:fill="FFFFFF"/>
          </w:tcPr>
          <w:p w:rsidR="00236240" w:rsidRPr="00F11BC5" w:rsidRDefault="00236240" w:rsidP="008B28D4">
            <w:pPr>
              <w:spacing w:after="0" w:line="240" w:lineRule="auto"/>
              <w:jc w:val="center"/>
              <w:rPr>
                <w:rFonts w:ascii="Times New Roman" w:eastAsia="Times New Roman" w:hAnsi="Times New Roman" w:cs="Times New Roman"/>
                <w:sz w:val="20"/>
                <w:szCs w:val="20"/>
                <w:lang w:eastAsia="ru-RU"/>
              </w:rPr>
            </w:pPr>
          </w:p>
        </w:tc>
        <w:tc>
          <w:tcPr>
            <w:tcW w:w="393"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6240" w:rsidRPr="00F11BC5" w:rsidRDefault="00236240"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r>
      <w:tr w:rsidR="00236240" w:rsidRPr="00F11BC5" w:rsidTr="00686880">
        <w:trPr>
          <w:trHeight w:val="409"/>
        </w:trPr>
        <w:tc>
          <w:tcPr>
            <w:tcW w:w="2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6240" w:rsidRPr="00F11BC5" w:rsidRDefault="00236240" w:rsidP="008B28D4">
            <w:pPr>
              <w:spacing w:after="0" w:line="240" w:lineRule="auto"/>
              <w:jc w:val="center"/>
              <w:rPr>
                <w:rFonts w:ascii="Times New Roman" w:eastAsia="Times New Roman" w:hAnsi="Times New Roman" w:cs="Times New Roman"/>
                <w:sz w:val="16"/>
                <w:szCs w:val="16"/>
                <w:lang w:eastAsia="ru-RU"/>
              </w:rPr>
            </w:pPr>
            <w:r w:rsidRPr="00F11BC5">
              <w:rPr>
                <w:rFonts w:ascii="Times New Roman" w:eastAsia="Times New Roman" w:hAnsi="Times New Roman" w:cs="Times New Roman"/>
                <w:sz w:val="16"/>
                <w:szCs w:val="16"/>
                <w:lang w:eastAsia="ru-RU"/>
              </w:rPr>
              <w:t>3.2.2.1.</w:t>
            </w:r>
          </w:p>
        </w:tc>
        <w:tc>
          <w:tcPr>
            <w:tcW w:w="1192" w:type="pct"/>
            <w:tcBorders>
              <w:top w:val="single" w:sz="4" w:space="0" w:color="auto"/>
              <w:left w:val="single" w:sz="4" w:space="0" w:color="auto"/>
              <w:bottom w:val="single" w:sz="4" w:space="0" w:color="auto"/>
              <w:right w:val="single" w:sz="4" w:space="0" w:color="auto"/>
            </w:tcBorders>
            <w:shd w:val="clear" w:color="000000" w:fill="DDEBF7"/>
            <w:vAlign w:val="center"/>
            <w:hideMark/>
          </w:tcPr>
          <w:p w:rsidR="00236240" w:rsidRPr="00F11BC5" w:rsidRDefault="00236240" w:rsidP="008B28D4">
            <w:pPr>
              <w:spacing w:after="0" w:line="240" w:lineRule="auto"/>
              <w:rPr>
                <w:rFonts w:ascii="Times New Roman" w:eastAsia="Times New Roman" w:hAnsi="Times New Roman" w:cs="Times New Roman"/>
                <w:b/>
                <w:bCs/>
                <w:sz w:val="20"/>
                <w:szCs w:val="20"/>
                <w:lang w:eastAsia="ru-RU"/>
              </w:rPr>
            </w:pPr>
            <w:r w:rsidRPr="00F11BC5">
              <w:rPr>
                <w:rFonts w:ascii="Times New Roman" w:eastAsia="Times New Roman" w:hAnsi="Times New Roman" w:cs="Times New Roman"/>
                <w:b/>
                <w:bCs/>
                <w:sz w:val="20"/>
                <w:szCs w:val="20"/>
                <w:lang w:eastAsia="ru-RU"/>
              </w:rPr>
              <w:t>отдельно стоящее здание</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6240" w:rsidRPr="00F11BC5" w:rsidRDefault="00236240"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6240" w:rsidRPr="00F11BC5" w:rsidRDefault="00236240"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28"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6240" w:rsidRPr="00F11BC5" w:rsidRDefault="00236240"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6240" w:rsidRPr="00F11BC5" w:rsidRDefault="00236240"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6240" w:rsidRPr="00F11BC5" w:rsidRDefault="00236240"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32" w:type="pct"/>
            <w:tcBorders>
              <w:top w:val="single" w:sz="4" w:space="0" w:color="auto"/>
              <w:left w:val="single" w:sz="4" w:space="0" w:color="auto"/>
              <w:bottom w:val="single" w:sz="4" w:space="0" w:color="auto"/>
              <w:right w:val="single" w:sz="4" w:space="0" w:color="auto"/>
            </w:tcBorders>
            <w:shd w:val="clear" w:color="000000" w:fill="FFFFFF"/>
          </w:tcPr>
          <w:p w:rsidR="00236240" w:rsidRPr="00F11BC5" w:rsidRDefault="00236240" w:rsidP="008B28D4">
            <w:pPr>
              <w:spacing w:after="0" w:line="240" w:lineRule="auto"/>
              <w:rPr>
                <w:rFonts w:ascii="Times New Roman" w:eastAsia="Times New Roman" w:hAnsi="Times New Roman" w:cs="Times New Roman"/>
                <w:sz w:val="20"/>
                <w:szCs w:val="20"/>
                <w:lang w:eastAsia="ru-RU"/>
              </w:rPr>
            </w:pPr>
          </w:p>
        </w:tc>
        <w:tc>
          <w:tcPr>
            <w:tcW w:w="266" w:type="pct"/>
            <w:tcBorders>
              <w:top w:val="single" w:sz="4" w:space="0" w:color="auto"/>
              <w:left w:val="single" w:sz="4" w:space="0" w:color="auto"/>
              <w:bottom w:val="single" w:sz="4" w:space="0" w:color="auto"/>
              <w:right w:val="single" w:sz="4" w:space="0" w:color="auto"/>
            </w:tcBorders>
            <w:shd w:val="clear" w:color="auto" w:fill="FF0000"/>
            <w:noWrap/>
            <w:vAlign w:val="bottom"/>
            <w:hideMark/>
          </w:tcPr>
          <w:p w:rsidR="00236240" w:rsidRPr="00F11BC5" w:rsidRDefault="00236240"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r w:rsidR="00686880" w:rsidRPr="00686880">
              <w:rPr>
                <w:rFonts w:ascii="Times New Roman" w:eastAsia="Times New Roman" w:hAnsi="Times New Roman" w:cs="Times New Roman"/>
                <w:sz w:val="20"/>
                <w:szCs w:val="20"/>
                <w:shd w:val="clear" w:color="auto" w:fill="FF0000"/>
                <w:lang w:eastAsia="ru-RU"/>
              </w:rPr>
              <w:t>*</w:t>
            </w:r>
          </w:p>
        </w:tc>
        <w:tc>
          <w:tcPr>
            <w:tcW w:w="295"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6240" w:rsidRPr="00F11BC5" w:rsidRDefault="00236240"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5" w:type="pct"/>
            <w:tcBorders>
              <w:top w:val="single" w:sz="4" w:space="0" w:color="auto"/>
              <w:left w:val="single" w:sz="4" w:space="0" w:color="auto"/>
              <w:bottom w:val="single" w:sz="4" w:space="0" w:color="auto"/>
              <w:right w:val="single" w:sz="4" w:space="0" w:color="auto"/>
            </w:tcBorders>
            <w:shd w:val="clear" w:color="auto" w:fill="FF0000"/>
            <w:noWrap/>
            <w:vAlign w:val="bottom"/>
            <w:hideMark/>
          </w:tcPr>
          <w:p w:rsidR="00236240" w:rsidRPr="00F11BC5" w:rsidRDefault="00686880" w:rsidP="008B28D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236240" w:rsidRPr="00F11BC5">
              <w:rPr>
                <w:rFonts w:ascii="Times New Roman" w:eastAsia="Times New Roman" w:hAnsi="Times New Roman" w:cs="Times New Roman"/>
                <w:sz w:val="20"/>
                <w:szCs w:val="20"/>
                <w:lang w:eastAsia="ru-RU"/>
              </w:rPr>
              <w:t> </w:t>
            </w:r>
          </w:p>
        </w:tc>
        <w:tc>
          <w:tcPr>
            <w:tcW w:w="293"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236240" w:rsidRPr="00F11BC5" w:rsidRDefault="00236240" w:rsidP="00B478E2">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236240" w:rsidRPr="00F11BC5" w:rsidRDefault="00236240" w:rsidP="00B478E2">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294" w:type="pct"/>
            <w:tcBorders>
              <w:top w:val="single" w:sz="4" w:space="0" w:color="auto"/>
              <w:left w:val="single" w:sz="4" w:space="0" w:color="auto"/>
              <w:bottom w:val="single" w:sz="4" w:space="0" w:color="auto"/>
              <w:right w:val="single" w:sz="4" w:space="0" w:color="auto"/>
            </w:tcBorders>
            <w:shd w:val="clear" w:color="000000" w:fill="E2EFDA"/>
            <w:vAlign w:val="center"/>
          </w:tcPr>
          <w:p w:rsidR="00236240" w:rsidRPr="00F11BC5" w:rsidRDefault="00236240" w:rsidP="00B478E2">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393"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236240" w:rsidRPr="00F11BC5" w:rsidRDefault="00236240" w:rsidP="00B478E2">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r>
      <w:tr w:rsidR="00236240" w:rsidRPr="00F11BC5" w:rsidTr="003302BD">
        <w:trPr>
          <w:trHeight w:val="415"/>
        </w:trPr>
        <w:tc>
          <w:tcPr>
            <w:tcW w:w="2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6240" w:rsidRPr="00F11BC5" w:rsidRDefault="00236240" w:rsidP="008B28D4">
            <w:pPr>
              <w:spacing w:after="0" w:line="240" w:lineRule="auto"/>
              <w:jc w:val="center"/>
              <w:rPr>
                <w:rFonts w:ascii="Times New Roman" w:eastAsia="Times New Roman" w:hAnsi="Times New Roman" w:cs="Times New Roman"/>
                <w:sz w:val="16"/>
                <w:szCs w:val="16"/>
                <w:lang w:eastAsia="ru-RU"/>
              </w:rPr>
            </w:pPr>
            <w:r w:rsidRPr="00F11BC5">
              <w:rPr>
                <w:rFonts w:ascii="Times New Roman" w:eastAsia="Times New Roman" w:hAnsi="Times New Roman" w:cs="Times New Roman"/>
                <w:sz w:val="16"/>
                <w:szCs w:val="16"/>
                <w:lang w:eastAsia="ru-RU"/>
              </w:rPr>
              <w:t>3.2.2.2.</w:t>
            </w:r>
          </w:p>
        </w:tc>
        <w:tc>
          <w:tcPr>
            <w:tcW w:w="1192" w:type="pct"/>
            <w:tcBorders>
              <w:top w:val="single" w:sz="4" w:space="0" w:color="auto"/>
              <w:left w:val="single" w:sz="4" w:space="0" w:color="auto"/>
              <w:bottom w:val="single" w:sz="4" w:space="0" w:color="auto"/>
              <w:right w:val="single" w:sz="4" w:space="0" w:color="auto"/>
            </w:tcBorders>
            <w:shd w:val="clear" w:color="000000" w:fill="DDEBF7"/>
            <w:vAlign w:val="center"/>
            <w:hideMark/>
          </w:tcPr>
          <w:p w:rsidR="00236240" w:rsidRPr="00F11BC5" w:rsidRDefault="00236240" w:rsidP="008B28D4">
            <w:pPr>
              <w:spacing w:after="0" w:line="240" w:lineRule="auto"/>
              <w:rPr>
                <w:rFonts w:ascii="Times New Roman" w:eastAsia="Times New Roman" w:hAnsi="Times New Roman" w:cs="Times New Roman"/>
                <w:b/>
                <w:bCs/>
                <w:sz w:val="20"/>
                <w:szCs w:val="20"/>
                <w:lang w:eastAsia="ru-RU"/>
              </w:rPr>
            </w:pPr>
            <w:r w:rsidRPr="00F11BC5">
              <w:rPr>
                <w:rFonts w:ascii="Times New Roman" w:eastAsia="Times New Roman" w:hAnsi="Times New Roman" w:cs="Times New Roman"/>
                <w:b/>
                <w:bCs/>
                <w:sz w:val="20"/>
                <w:szCs w:val="20"/>
                <w:lang w:eastAsia="ru-RU"/>
              </w:rPr>
              <w:t>объект, расположенный во встроенном, встроенно-пристроенном помещении жилого здания</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6240" w:rsidRPr="00F11BC5" w:rsidRDefault="00236240"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6240" w:rsidRPr="00F11BC5" w:rsidRDefault="00236240"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28"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6240" w:rsidRPr="00F11BC5" w:rsidRDefault="00236240"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6240" w:rsidRPr="00F11BC5" w:rsidRDefault="00236240"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6240" w:rsidRPr="00F11BC5" w:rsidRDefault="00236240"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32" w:type="pct"/>
            <w:tcBorders>
              <w:top w:val="single" w:sz="4" w:space="0" w:color="auto"/>
              <w:left w:val="single" w:sz="4" w:space="0" w:color="auto"/>
              <w:bottom w:val="single" w:sz="4" w:space="0" w:color="auto"/>
              <w:right w:val="single" w:sz="4" w:space="0" w:color="auto"/>
            </w:tcBorders>
            <w:shd w:val="clear" w:color="000000" w:fill="FFFFFF"/>
          </w:tcPr>
          <w:p w:rsidR="00236240" w:rsidRPr="00F11BC5" w:rsidRDefault="00236240" w:rsidP="008B28D4">
            <w:pPr>
              <w:spacing w:after="0" w:line="240" w:lineRule="auto"/>
              <w:rPr>
                <w:rFonts w:ascii="Times New Roman" w:eastAsia="Times New Roman" w:hAnsi="Times New Roman" w:cs="Times New Roman"/>
                <w:sz w:val="20"/>
                <w:szCs w:val="20"/>
                <w:lang w:eastAsia="ru-RU"/>
              </w:rPr>
            </w:pPr>
          </w:p>
        </w:tc>
        <w:tc>
          <w:tcPr>
            <w:tcW w:w="266"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6240" w:rsidRPr="00F11BC5" w:rsidRDefault="00236240"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5"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6240" w:rsidRPr="00F11BC5" w:rsidRDefault="00236240"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5"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6240" w:rsidRPr="00F11BC5" w:rsidRDefault="00236240"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3"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236240" w:rsidRPr="00F11BC5" w:rsidRDefault="00236240" w:rsidP="00B478E2">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236240" w:rsidRPr="00F11BC5" w:rsidRDefault="00236240" w:rsidP="00B478E2">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294" w:type="pct"/>
            <w:tcBorders>
              <w:top w:val="single" w:sz="4" w:space="0" w:color="auto"/>
              <w:left w:val="single" w:sz="4" w:space="0" w:color="auto"/>
              <w:bottom w:val="single" w:sz="4" w:space="0" w:color="auto"/>
              <w:right w:val="single" w:sz="4" w:space="0" w:color="auto"/>
            </w:tcBorders>
            <w:shd w:val="clear" w:color="000000" w:fill="E2EFDA"/>
            <w:vAlign w:val="center"/>
          </w:tcPr>
          <w:p w:rsidR="00236240" w:rsidRPr="00F11BC5" w:rsidRDefault="00236240" w:rsidP="00B478E2">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393"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236240" w:rsidRPr="00F11BC5" w:rsidRDefault="00236240" w:rsidP="00B478E2">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r>
      <w:tr w:rsidR="00236240" w:rsidRPr="00F11BC5" w:rsidTr="003302BD">
        <w:trPr>
          <w:trHeight w:val="1417"/>
        </w:trPr>
        <w:tc>
          <w:tcPr>
            <w:tcW w:w="2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6240" w:rsidRPr="00F11BC5" w:rsidRDefault="00236240" w:rsidP="008B28D4">
            <w:pPr>
              <w:spacing w:after="0" w:line="240" w:lineRule="auto"/>
              <w:jc w:val="center"/>
              <w:rPr>
                <w:rFonts w:ascii="Times New Roman" w:eastAsia="Times New Roman" w:hAnsi="Times New Roman" w:cs="Times New Roman"/>
                <w:sz w:val="16"/>
                <w:szCs w:val="16"/>
                <w:lang w:eastAsia="ru-RU"/>
              </w:rPr>
            </w:pPr>
            <w:r w:rsidRPr="00F11BC5">
              <w:rPr>
                <w:rFonts w:ascii="Times New Roman" w:eastAsia="Times New Roman" w:hAnsi="Times New Roman" w:cs="Times New Roman"/>
                <w:sz w:val="16"/>
                <w:szCs w:val="16"/>
                <w:lang w:eastAsia="ru-RU"/>
              </w:rPr>
              <w:t>3.2.2.3.</w:t>
            </w:r>
          </w:p>
        </w:tc>
        <w:tc>
          <w:tcPr>
            <w:tcW w:w="1192" w:type="pct"/>
            <w:tcBorders>
              <w:top w:val="single" w:sz="4" w:space="0" w:color="auto"/>
              <w:left w:val="single" w:sz="4" w:space="0" w:color="auto"/>
              <w:bottom w:val="single" w:sz="4" w:space="0" w:color="auto"/>
              <w:right w:val="single" w:sz="4" w:space="0" w:color="auto"/>
            </w:tcBorders>
            <w:shd w:val="clear" w:color="000000" w:fill="DDEBF7"/>
            <w:vAlign w:val="center"/>
            <w:hideMark/>
          </w:tcPr>
          <w:p w:rsidR="00236240" w:rsidRPr="00F11BC5" w:rsidRDefault="00236240" w:rsidP="008B28D4">
            <w:pPr>
              <w:spacing w:after="0" w:line="240" w:lineRule="auto"/>
              <w:rPr>
                <w:rFonts w:ascii="Times New Roman" w:eastAsia="Times New Roman" w:hAnsi="Times New Roman" w:cs="Times New Roman"/>
                <w:b/>
                <w:bCs/>
                <w:sz w:val="20"/>
                <w:szCs w:val="20"/>
                <w:lang w:eastAsia="ru-RU"/>
              </w:rPr>
            </w:pPr>
            <w:r w:rsidRPr="00F11BC5">
              <w:rPr>
                <w:rFonts w:ascii="Times New Roman" w:eastAsia="Times New Roman" w:hAnsi="Times New Roman" w:cs="Times New Roman"/>
                <w:b/>
                <w:bCs/>
                <w:sz w:val="20"/>
                <w:szCs w:val="20"/>
                <w:lang w:eastAsia="ru-RU"/>
              </w:rPr>
              <w:t>объект, расположенный на территории общественного пространства (торгового центра, торгово-развлекательного центра, офисного центра, офисно-торгового центра, аэропорта, вокзала, спортивного комплекса и др.)</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6240" w:rsidRPr="00F11BC5" w:rsidRDefault="00236240"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6240" w:rsidRPr="00F11BC5" w:rsidRDefault="00236240"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28"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6240" w:rsidRPr="00F11BC5" w:rsidRDefault="00236240"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6240" w:rsidRPr="00F11BC5" w:rsidRDefault="00236240"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6240" w:rsidRPr="00F11BC5" w:rsidRDefault="00236240"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32" w:type="pct"/>
            <w:tcBorders>
              <w:top w:val="single" w:sz="4" w:space="0" w:color="auto"/>
              <w:left w:val="single" w:sz="4" w:space="0" w:color="auto"/>
              <w:bottom w:val="single" w:sz="4" w:space="0" w:color="auto"/>
              <w:right w:val="single" w:sz="4" w:space="0" w:color="auto"/>
            </w:tcBorders>
            <w:shd w:val="clear" w:color="000000" w:fill="FFFFFF"/>
          </w:tcPr>
          <w:p w:rsidR="00236240" w:rsidRPr="00F11BC5" w:rsidRDefault="00236240" w:rsidP="008B28D4">
            <w:pPr>
              <w:spacing w:after="0" w:line="240" w:lineRule="auto"/>
              <w:rPr>
                <w:rFonts w:ascii="Times New Roman" w:eastAsia="Times New Roman" w:hAnsi="Times New Roman" w:cs="Times New Roman"/>
                <w:sz w:val="20"/>
                <w:szCs w:val="20"/>
                <w:lang w:eastAsia="ru-RU"/>
              </w:rPr>
            </w:pPr>
          </w:p>
        </w:tc>
        <w:tc>
          <w:tcPr>
            <w:tcW w:w="266"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6240" w:rsidRPr="00F11BC5" w:rsidRDefault="00236240"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5"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6240" w:rsidRPr="00F11BC5" w:rsidRDefault="00236240"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5"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6240" w:rsidRPr="00F11BC5" w:rsidRDefault="00236240"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3"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6240" w:rsidRPr="00F11BC5" w:rsidRDefault="00236240"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46"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6240" w:rsidRPr="00F11BC5" w:rsidRDefault="00236240"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4" w:type="pct"/>
            <w:tcBorders>
              <w:top w:val="single" w:sz="4" w:space="0" w:color="auto"/>
              <w:left w:val="single" w:sz="4" w:space="0" w:color="auto"/>
              <w:bottom w:val="single" w:sz="4" w:space="0" w:color="auto"/>
              <w:right w:val="single" w:sz="4" w:space="0" w:color="auto"/>
            </w:tcBorders>
            <w:shd w:val="clear" w:color="000000" w:fill="FFFFFF"/>
          </w:tcPr>
          <w:p w:rsidR="00236240" w:rsidRPr="00F11BC5" w:rsidRDefault="00236240" w:rsidP="008B28D4">
            <w:pPr>
              <w:spacing w:after="0" w:line="240" w:lineRule="auto"/>
              <w:jc w:val="center"/>
              <w:rPr>
                <w:rFonts w:ascii="Times New Roman" w:eastAsia="Times New Roman" w:hAnsi="Times New Roman" w:cs="Times New Roman"/>
                <w:sz w:val="20"/>
                <w:szCs w:val="20"/>
                <w:lang w:eastAsia="ru-RU"/>
              </w:rPr>
            </w:pPr>
          </w:p>
        </w:tc>
        <w:tc>
          <w:tcPr>
            <w:tcW w:w="393"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6240" w:rsidRPr="00F11BC5" w:rsidRDefault="00236240"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r>
      <w:tr w:rsidR="00236240" w:rsidRPr="00F11BC5" w:rsidTr="00686880">
        <w:trPr>
          <w:trHeight w:val="420"/>
        </w:trPr>
        <w:tc>
          <w:tcPr>
            <w:tcW w:w="2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6240" w:rsidRPr="00F11BC5" w:rsidRDefault="00236240" w:rsidP="008B28D4">
            <w:pPr>
              <w:spacing w:after="0" w:line="240" w:lineRule="auto"/>
              <w:jc w:val="center"/>
              <w:rPr>
                <w:rFonts w:ascii="Times New Roman" w:eastAsia="Times New Roman" w:hAnsi="Times New Roman" w:cs="Times New Roman"/>
                <w:sz w:val="16"/>
                <w:szCs w:val="16"/>
                <w:lang w:eastAsia="ru-RU"/>
              </w:rPr>
            </w:pPr>
            <w:r w:rsidRPr="00F11BC5">
              <w:rPr>
                <w:rFonts w:ascii="Times New Roman" w:eastAsia="Times New Roman" w:hAnsi="Times New Roman" w:cs="Times New Roman"/>
                <w:sz w:val="16"/>
                <w:szCs w:val="16"/>
                <w:lang w:eastAsia="ru-RU"/>
              </w:rPr>
              <w:t>3.2.2.3.1.</w:t>
            </w:r>
          </w:p>
        </w:tc>
        <w:tc>
          <w:tcPr>
            <w:tcW w:w="1192" w:type="pct"/>
            <w:tcBorders>
              <w:top w:val="single" w:sz="4" w:space="0" w:color="auto"/>
              <w:left w:val="single" w:sz="4" w:space="0" w:color="auto"/>
              <w:bottom w:val="single" w:sz="4" w:space="0" w:color="auto"/>
              <w:right w:val="single" w:sz="4" w:space="0" w:color="auto"/>
            </w:tcBorders>
            <w:shd w:val="clear" w:color="000000" w:fill="FCE4D6"/>
            <w:vAlign w:val="center"/>
            <w:hideMark/>
          </w:tcPr>
          <w:p w:rsidR="00236240" w:rsidRPr="00F11BC5" w:rsidRDefault="00236240" w:rsidP="008B28D4">
            <w:pPr>
              <w:spacing w:after="0" w:line="240" w:lineRule="auto"/>
              <w:jc w:val="right"/>
              <w:rPr>
                <w:rFonts w:ascii="Times New Roman" w:eastAsia="Times New Roman" w:hAnsi="Times New Roman" w:cs="Times New Roman"/>
                <w:i/>
                <w:iCs/>
                <w:sz w:val="20"/>
                <w:szCs w:val="20"/>
                <w:lang w:eastAsia="ru-RU"/>
              </w:rPr>
            </w:pPr>
            <w:r w:rsidRPr="00F11BC5">
              <w:rPr>
                <w:rFonts w:ascii="Times New Roman" w:eastAsia="Times New Roman" w:hAnsi="Times New Roman" w:cs="Times New Roman"/>
                <w:i/>
                <w:iCs/>
                <w:sz w:val="20"/>
                <w:szCs w:val="20"/>
                <w:lang w:eastAsia="ru-RU"/>
              </w:rPr>
              <w:t xml:space="preserve">             - имеющий собственный вход с улицы</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6240" w:rsidRPr="00F11BC5" w:rsidRDefault="00236240"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6240" w:rsidRPr="00F11BC5" w:rsidRDefault="00236240"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28"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6240" w:rsidRPr="00F11BC5" w:rsidRDefault="00236240"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6240" w:rsidRPr="00F11BC5" w:rsidRDefault="00236240"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6240" w:rsidRPr="00F11BC5" w:rsidRDefault="00236240"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32" w:type="pct"/>
            <w:tcBorders>
              <w:top w:val="single" w:sz="4" w:space="0" w:color="auto"/>
              <w:left w:val="single" w:sz="4" w:space="0" w:color="auto"/>
              <w:bottom w:val="single" w:sz="4" w:space="0" w:color="auto"/>
              <w:right w:val="single" w:sz="4" w:space="0" w:color="auto"/>
            </w:tcBorders>
            <w:shd w:val="clear" w:color="000000" w:fill="FFFFFF"/>
          </w:tcPr>
          <w:p w:rsidR="00236240" w:rsidRPr="00F11BC5" w:rsidRDefault="00236240" w:rsidP="008B28D4">
            <w:pPr>
              <w:spacing w:after="0" w:line="240" w:lineRule="auto"/>
              <w:rPr>
                <w:rFonts w:ascii="Times New Roman" w:eastAsia="Times New Roman" w:hAnsi="Times New Roman" w:cs="Times New Roman"/>
                <w:sz w:val="20"/>
                <w:szCs w:val="20"/>
                <w:lang w:eastAsia="ru-RU"/>
              </w:rPr>
            </w:pPr>
          </w:p>
        </w:tc>
        <w:tc>
          <w:tcPr>
            <w:tcW w:w="266"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6240" w:rsidRPr="00F11BC5" w:rsidRDefault="00236240"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5"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6240" w:rsidRPr="00F11BC5" w:rsidRDefault="00236240"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5" w:type="pct"/>
            <w:tcBorders>
              <w:top w:val="single" w:sz="4" w:space="0" w:color="auto"/>
              <w:left w:val="single" w:sz="4" w:space="0" w:color="auto"/>
              <w:bottom w:val="single" w:sz="4" w:space="0" w:color="auto"/>
              <w:right w:val="single" w:sz="4" w:space="0" w:color="auto"/>
            </w:tcBorders>
            <w:shd w:val="clear" w:color="auto" w:fill="FF0000"/>
            <w:noWrap/>
            <w:vAlign w:val="bottom"/>
            <w:hideMark/>
          </w:tcPr>
          <w:p w:rsidR="00236240" w:rsidRPr="00F11BC5" w:rsidRDefault="00686880" w:rsidP="008B28D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236240" w:rsidRPr="00F11BC5">
              <w:rPr>
                <w:rFonts w:ascii="Times New Roman" w:eastAsia="Times New Roman" w:hAnsi="Times New Roman" w:cs="Times New Roman"/>
                <w:sz w:val="20"/>
                <w:szCs w:val="20"/>
                <w:lang w:eastAsia="ru-RU"/>
              </w:rPr>
              <w:t> </w:t>
            </w:r>
          </w:p>
        </w:tc>
        <w:tc>
          <w:tcPr>
            <w:tcW w:w="293"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236240" w:rsidRPr="00F11BC5" w:rsidRDefault="00236240" w:rsidP="00B478E2">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236240" w:rsidRPr="00F11BC5" w:rsidRDefault="00236240" w:rsidP="00B478E2">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294" w:type="pct"/>
            <w:tcBorders>
              <w:top w:val="single" w:sz="4" w:space="0" w:color="auto"/>
              <w:left w:val="single" w:sz="4" w:space="0" w:color="auto"/>
              <w:bottom w:val="single" w:sz="4" w:space="0" w:color="auto"/>
              <w:right w:val="single" w:sz="4" w:space="0" w:color="auto"/>
            </w:tcBorders>
            <w:shd w:val="clear" w:color="000000" w:fill="E2EFDA"/>
            <w:vAlign w:val="center"/>
          </w:tcPr>
          <w:p w:rsidR="00236240" w:rsidRPr="00F11BC5" w:rsidRDefault="00236240" w:rsidP="00B478E2">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393"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236240" w:rsidRPr="00F11BC5" w:rsidRDefault="00236240" w:rsidP="00B478E2">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r>
      <w:tr w:rsidR="00236240" w:rsidRPr="00F11BC5" w:rsidTr="003302BD">
        <w:trPr>
          <w:trHeight w:val="840"/>
        </w:trPr>
        <w:tc>
          <w:tcPr>
            <w:tcW w:w="2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6240" w:rsidRPr="00F11BC5" w:rsidRDefault="00236240" w:rsidP="008B28D4">
            <w:pPr>
              <w:spacing w:after="0" w:line="240" w:lineRule="auto"/>
              <w:jc w:val="center"/>
              <w:rPr>
                <w:rFonts w:ascii="Times New Roman" w:eastAsia="Times New Roman" w:hAnsi="Times New Roman" w:cs="Times New Roman"/>
                <w:sz w:val="16"/>
                <w:szCs w:val="16"/>
                <w:lang w:eastAsia="ru-RU"/>
              </w:rPr>
            </w:pPr>
            <w:r w:rsidRPr="00F11BC5">
              <w:rPr>
                <w:rFonts w:ascii="Times New Roman" w:eastAsia="Times New Roman" w:hAnsi="Times New Roman" w:cs="Times New Roman"/>
                <w:sz w:val="16"/>
                <w:szCs w:val="16"/>
                <w:lang w:eastAsia="ru-RU"/>
              </w:rPr>
              <w:lastRenderedPageBreak/>
              <w:t>3.2.2.3.2.</w:t>
            </w:r>
          </w:p>
        </w:tc>
        <w:tc>
          <w:tcPr>
            <w:tcW w:w="1192" w:type="pct"/>
            <w:tcBorders>
              <w:top w:val="single" w:sz="4" w:space="0" w:color="auto"/>
              <w:left w:val="single" w:sz="4" w:space="0" w:color="auto"/>
              <w:bottom w:val="single" w:sz="4" w:space="0" w:color="auto"/>
              <w:right w:val="single" w:sz="4" w:space="0" w:color="auto"/>
            </w:tcBorders>
            <w:shd w:val="clear" w:color="000000" w:fill="FCE4D6"/>
            <w:vAlign w:val="center"/>
            <w:hideMark/>
          </w:tcPr>
          <w:p w:rsidR="00236240" w:rsidRPr="00F11BC5" w:rsidRDefault="00236240" w:rsidP="008B28D4">
            <w:pPr>
              <w:spacing w:after="0" w:line="240" w:lineRule="auto"/>
              <w:jc w:val="right"/>
              <w:rPr>
                <w:rFonts w:ascii="Times New Roman" w:eastAsia="Times New Roman" w:hAnsi="Times New Roman" w:cs="Times New Roman"/>
                <w:i/>
                <w:iCs/>
                <w:sz w:val="20"/>
                <w:szCs w:val="20"/>
                <w:lang w:eastAsia="ru-RU"/>
              </w:rPr>
            </w:pPr>
            <w:r w:rsidRPr="00F11BC5">
              <w:rPr>
                <w:rFonts w:ascii="Times New Roman" w:eastAsia="Times New Roman" w:hAnsi="Times New Roman" w:cs="Times New Roman"/>
                <w:i/>
                <w:iCs/>
                <w:sz w:val="20"/>
                <w:szCs w:val="20"/>
                <w:lang w:eastAsia="ru-RU"/>
              </w:rPr>
              <w:t xml:space="preserve">            -  без собственного входа с улицы,  в составе общественного здания, территория, вход и пути движения внутри которого доступны для инвалидов данной группы</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6240" w:rsidRPr="00F11BC5" w:rsidRDefault="00236240"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6240" w:rsidRPr="00F11BC5" w:rsidRDefault="00236240"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28"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6240" w:rsidRPr="00F11BC5" w:rsidRDefault="00236240"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6240" w:rsidRPr="00F11BC5" w:rsidRDefault="00236240"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6240" w:rsidRPr="00F11BC5" w:rsidRDefault="00236240"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32" w:type="pct"/>
            <w:tcBorders>
              <w:top w:val="single" w:sz="4" w:space="0" w:color="auto"/>
              <w:left w:val="single" w:sz="4" w:space="0" w:color="auto"/>
              <w:bottom w:val="single" w:sz="4" w:space="0" w:color="auto"/>
              <w:right w:val="single" w:sz="4" w:space="0" w:color="auto"/>
            </w:tcBorders>
            <w:shd w:val="clear" w:color="000000" w:fill="FFFFFF"/>
          </w:tcPr>
          <w:p w:rsidR="00236240" w:rsidRPr="00F11BC5" w:rsidRDefault="00236240" w:rsidP="008B28D4">
            <w:pPr>
              <w:spacing w:after="0" w:line="240" w:lineRule="auto"/>
              <w:rPr>
                <w:rFonts w:ascii="Times New Roman" w:eastAsia="Times New Roman" w:hAnsi="Times New Roman" w:cs="Times New Roman"/>
                <w:sz w:val="20"/>
                <w:szCs w:val="20"/>
                <w:lang w:eastAsia="ru-RU"/>
              </w:rPr>
            </w:pPr>
          </w:p>
        </w:tc>
        <w:tc>
          <w:tcPr>
            <w:tcW w:w="266"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6240" w:rsidRPr="00F11BC5" w:rsidRDefault="00236240"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5"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6240" w:rsidRPr="00F11BC5" w:rsidRDefault="00236240"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5"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6240" w:rsidRPr="00F11BC5" w:rsidRDefault="00236240"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3"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236240" w:rsidRPr="00F11BC5" w:rsidRDefault="00236240" w:rsidP="00B478E2">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236240" w:rsidRPr="00F11BC5" w:rsidRDefault="00236240" w:rsidP="00B478E2">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294" w:type="pct"/>
            <w:tcBorders>
              <w:top w:val="single" w:sz="4" w:space="0" w:color="auto"/>
              <w:left w:val="single" w:sz="4" w:space="0" w:color="auto"/>
              <w:bottom w:val="single" w:sz="4" w:space="0" w:color="auto"/>
              <w:right w:val="single" w:sz="4" w:space="0" w:color="auto"/>
            </w:tcBorders>
            <w:shd w:val="clear" w:color="000000" w:fill="E2EFDA"/>
            <w:vAlign w:val="center"/>
          </w:tcPr>
          <w:p w:rsidR="00236240" w:rsidRPr="00F11BC5" w:rsidRDefault="00236240" w:rsidP="00B478E2">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393"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236240" w:rsidRPr="00F11BC5" w:rsidRDefault="00236240" w:rsidP="00B478E2">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r>
      <w:tr w:rsidR="00236240" w:rsidRPr="00F11BC5" w:rsidTr="003302BD">
        <w:trPr>
          <w:trHeight w:val="210"/>
        </w:trPr>
        <w:tc>
          <w:tcPr>
            <w:tcW w:w="273" w:type="pct"/>
            <w:tcBorders>
              <w:top w:val="single" w:sz="4" w:space="0" w:color="auto"/>
              <w:left w:val="single" w:sz="4" w:space="0" w:color="auto"/>
              <w:bottom w:val="single" w:sz="4" w:space="0" w:color="auto"/>
              <w:right w:val="single" w:sz="4" w:space="0" w:color="auto"/>
            </w:tcBorders>
            <w:shd w:val="clear" w:color="000000" w:fill="CCCC00"/>
            <w:noWrap/>
            <w:vAlign w:val="center"/>
            <w:hideMark/>
          </w:tcPr>
          <w:p w:rsidR="00236240" w:rsidRPr="00F11BC5" w:rsidRDefault="00236240" w:rsidP="008B28D4">
            <w:pPr>
              <w:spacing w:after="0" w:line="240" w:lineRule="auto"/>
              <w:jc w:val="center"/>
              <w:rPr>
                <w:rFonts w:ascii="Times New Roman" w:eastAsia="Times New Roman" w:hAnsi="Times New Roman" w:cs="Times New Roman"/>
                <w:sz w:val="16"/>
                <w:szCs w:val="16"/>
                <w:lang w:eastAsia="ru-RU"/>
              </w:rPr>
            </w:pPr>
            <w:r w:rsidRPr="00F11BC5">
              <w:rPr>
                <w:rFonts w:ascii="Times New Roman" w:eastAsia="Times New Roman" w:hAnsi="Times New Roman" w:cs="Times New Roman"/>
                <w:sz w:val="16"/>
                <w:szCs w:val="16"/>
                <w:lang w:eastAsia="ru-RU"/>
              </w:rPr>
              <w:t> </w:t>
            </w:r>
          </w:p>
        </w:tc>
        <w:tc>
          <w:tcPr>
            <w:tcW w:w="1192" w:type="pct"/>
            <w:tcBorders>
              <w:top w:val="single" w:sz="4" w:space="0" w:color="auto"/>
              <w:left w:val="single" w:sz="4" w:space="0" w:color="auto"/>
              <w:bottom w:val="single" w:sz="4" w:space="0" w:color="auto"/>
              <w:right w:val="single" w:sz="4" w:space="0" w:color="auto"/>
            </w:tcBorders>
            <w:shd w:val="clear" w:color="000000" w:fill="CCCC00"/>
            <w:vAlign w:val="center"/>
            <w:hideMark/>
          </w:tcPr>
          <w:p w:rsidR="00236240" w:rsidRPr="00F11BC5" w:rsidRDefault="00236240" w:rsidP="008B28D4">
            <w:pPr>
              <w:spacing w:after="0" w:line="240" w:lineRule="auto"/>
              <w:rPr>
                <w:rFonts w:ascii="Times New Roman" w:eastAsia="Times New Roman" w:hAnsi="Times New Roman" w:cs="Times New Roman"/>
                <w:b/>
                <w:bCs/>
                <w:sz w:val="20"/>
                <w:szCs w:val="20"/>
                <w:lang w:eastAsia="ru-RU"/>
              </w:rPr>
            </w:pPr>
            <w:r w:rsidRPr="00F11BC5">
              <w:rPr>
                <w:rFonts w:ascii="Times New Roman" w:eastAsia="Times New Roman" w:hAnsi="Times New Roman" w:cs="Times New Roman"/>
                <w:b/>
                <w:bCs/>
                <w:sz w:val="20"/>
                <w:szCs w:val="20"/>
                <w:lang w:eastAsia="ru-RU"/>
              </w:rPr>
              <w:t> </w:t>
            </w:r>
          </w:p>
        </w:tc>
        <w:tc>
          <w:tcPr>
            <w:tcW w:w="278" w:type="pct"/>
            <w:tcBorders>
              <w:top w:val="single" w:sz="4" w:space="0" w:color="auto"/>
              <w:left w:val="single" w:sz="4" w:space="0" w:color="auto"/>
              <w:bottom w:val="single" w:sz="4" w:space="0" w:color="auto"/>
              <w:right w:val="single" w:sz="4" w:space="0" w:color="auto"/>
            </w:tcBorders>
            <w:shd w:val="clear" w:color="000000" w:fill="CCCC00"/>
            <w:vAlign w:val="center"/>
            <w:hideMark/>
          </w:tcPr>
          <w:p w:rsidR="00236240" w:rsidRPr="00F11BC5" w:rsidRDefault="00236240"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000000" w:fill="CCCC00"/>
            <w:noWrap/>
            <w:vAlign w:val="bottom"/>
            <w:hideMark/>
          </w:tcPr>
          <w:p w:rsidR="00236240" w:rsidRPr="00F11BC5" w:rsidRDefault="00236240"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28" w:type="pct"/>
            <w:tcBorders>
              <w:top w:val="single" w:sz="4" w:space="0" w:color="auto"/>
              <w:left w:val="single" w:sz="4" w:space="0" w:color="auto"/>
              <w:bottom w:val="single" w:sz="4" w:space="0" w:color="auto"/>
              <w:right w:val="single" w:sz="4" w:space="0" w:color="auto"/>
            </w:tcBorders>
            <w:shd w:val="clear" w:color="000000" w:fill="CCCC00"/>
            <w:noWrap/>
            <w:vAlign w:val="bottom"/>
            <w:hideMark/>
          </w:tcPr>
          <w:p w:rsidR="00236240" w:rsidRPr="00F11BC5" w:rsidRDefault="00236240"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2" w:type="pct"/>
            <w:tcBorders>
              <w:top w:val="single" w:sz="4" w:space="0" w:color="auto"/>
              <w:left w:val="single" w:sz="4" w:space="0" w:color="auto"/>
              <w:bottom w:val="single" w:sz="4" w:space="0" w:color="auto"/>
              <w:right w:val="single" w:sz="4" w:space="0" w:color="auto"/>
            </w:tcBorders>
            <w:shd w:val="clear" w:color="000000" w:fill="CCCC00"/>
            <w:noWrap/>
            <w:vAlign w:val="bottom"/>
            <w:hideMark/>
          </w:tcPr>
          <w:p w:rsidR="00236240" w:rsidRPr="00F11BC5" w:rsidRDefault="00236240"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2" w:type="pct"/>
            <w:tcBorders>
              <w:top w:val="single" w:sz="4" w:space="0" w:color="auto"/>
              <w:left w:val="single" w:sz="4" w:space="0" w:color="auto"/>
              <w:bottom w:val="single" w:sz="4" w:space="0" w:color="auto"/>
              <w:right w:val="single" w:sz="4" w:space="0" w:color="auto"/>
            </w:tcBorders>
            <w:shd w:val="clear" w:color="000000" w:fill="CCCC00"/>
            <w:noWrap/>
            <w:vAlign w:val="bottom"/>
            <w:hideMark/>
          </w:tcPr>
          <w:p w:rsidR="00236240" w:rsidRPr="00F11BC5" w:rsidRDefault="00236240"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32" w:type="pct"/>
            <w:tcBorders>
              <w:top w:val="single" w:sz="4" w:space="0" w:color="auto"/>
              <w:left w:val="single" w:sz="4" w:space="0" w:color="auto"/>
              <w:bottom w:val="single" w:sz="4" w:space="0" w:color="auto"/>
              <w:right w:val="single" w:sz="4" w:space="0" w:color="auto"/>
            </w:tcBorders>
            <w:shd w:val="clear" w:color="000000" w:fill="CCCC00"/>
          </w:tcPr>
          <w:p w:rsidR="00236240" w:rsidRPr="00F11BC5" w:rsidRDefault="00236240" w:rsidP="008B28D4">
            <w:pPr>
              <w:spacing w:after="0" w:line="240" w:lineRule="auto"/>
              <w:rPr>
                <w:rFonts w:ascii="Times New Roman" w:eastAsia="Times New Roman" w:hAnsi="Times New Roman" w:cs="Times New Roman"/>
                <w:sz w:val="20"/>
                <w:szCs w:val="20"/>
                <w:lang w:eastAsia="ru-RU"/>
              </w:rPr>
            </w:pPr>
          </w:p>
        </w:tc>
        <w:tc>
          <w:tcPr>
            <w:tcW w:w="266" w:type="pct"/>
            <w:tcBorders>
              <w:top w:val="single" w:sz="4" w:space="0" w:color="auto"/>
              <w:left w:val="single" w:sz="4" w:space="0" w:color="auto"/>
              <w:bottom w:val="single" w:sz="4" w:space="0" w:color="auto"/>
              <w:right w:val="single" w:sz="4" w:space="0" w:color="auto"/>
            </w:tcBorders>
            <w:shd w:val="clear" w:color="000000" w:fill="CCCC00"/>
            <w:noWrap/>
            <w:vAlign w:val="bottom"/>
            <w:hideMark/>
          </w:tcPr>
          <w:p w:rsidR="00236240" w:rsidRPr="00F11BC5" w:rsidRDefault="00236240"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5" w:type="pct"/>
            <w:tcBorders>
              <w:top w:val="single" w:sz="4" w:space="0" w:color="auto"/>
              <w:left w:val="single" w:sz="4" w:space="0" w:color="auto"/>
              <w:bottom w:val="single" w:sz="4" w:space="0" w:color="auto"/>
              <w:right w:val="single" w:sz="4" w:space="0" w:color="auto"/>
            </w:tcBorders>
            <w:shd w:val="clear" w:color="000000" w:fill="CCCC00"/>
            <w:noWrap/>
            <w:vAlign w:val="bottom"/>
            <w:hideMark/>
          </w:tcPr>
          <w:p w:rsidR="00236240" w:rsidRPr="00F11BC5" w:rsidRDefault="00236240"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5" w:type="pct"/>
            <w:tcBorders>
              <w:top w:val="single" w:sz="4" w:space="0" w:color="auto"/>
              <w:left w:val="single" w:sz="4" w:space="0" w:color="auto"/>
              <w:bottom w:val="single" w:sz="4" w:space="0" w:color="auto"/>
              <w:right w:val="single" w:sz="4" w:space="0" w:color="auto"/>
            </w:tcBorders>
            <w:shd w:val="clear" w:color="000000" w:fill="CCCC00"/>
            <w:noWrap/>
            <w:vAlign w:val="bottom"/>
            <w:hideMark/>
          </w:tcPr>
          <w:p w:rsidR="00236240" w:rsidRPr="00F11BC5" w:rsidRDefault="00236240"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3" w:type="pct"/>
            <w:tcBorders>
              <w:top w:val="single" w:sz="4" w:space="0" w:color="auto"/>
              <w:left w:val="single" w:sz="4" w:space="0" w:color="auto"/>
              <w:bottom w:val="single" w:sz="4" w:space="0" w:color="auto"/>
              <w:right w:val="single" w:sz="4" w:space="0" w:color="auto"/>
            </w:tcBorders>
            <w:shd w:val="clear" w:color="000000" w:fill="CCCC00"/>
            <w:noWrap/>
            <w:vAlign w:val="bottom"/>
            <w:hideMark/>
          </w:tcPr>
          <w:p w:rsidR="00236240" w:rsidRPr="00F11BC5" w:rsidRDefault="00236240"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46" w:type="pct"/>
            <w:tcBorders>
              <w:top w:val="single" w:sz="4" w:space="0" w:color="auto"/>
              <w:left w:val="single" w:sz="4" w:space="0" w:color="auto"/>
              <w:bottom w:val="single" w:sz="4" w:space="0" w:color="auto"/>
              <w:right w:val="single" w:sz="4" w:space="0" w:color="auto"/>
            </w:tcBorders>
            <w:shd w:val="clear" w:color="000000" w:fill="CCCC00"/>
            <w:noWrap/>
            <w:vAlign w:val="bottom"/>
            <w:hideMark/>
          </w:tcPr>
          <w:p w:rsidR="00236240" w:rsidRPr="00F11BC5" w:rsidRDefault="00236240"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4" w:type="pct"/>
            <w:tcBorders>
              <w:top w:val="single" w:sz="4" w:space="0" w:color="auto"/>
              <w:left w:val="single" w:sz="4" w:space="0" w:color="auto"/>
              <w:bottom w:val="single" w:sz="4" w:space="0" w:color="auto"/>
              <w:right w:val="single" w:sz="4" w:space="0" w:color="auto"/>
            </w:tcBorders>
            <w:shd w:val="clear" w:color="000000" w:fill="CCCC00"/>
          </w:tcPr>
          <w:p w:rsidR="00236240" w:rsidRPr="00F11BC5" w:rsidRDefault="00236240" w:rsidP="008B28D4">
            <w:pPr>
              <w:spacing w:after="0" w:line="240" w:lineRule="auto"/>
              <w:rPr>
                <w:rFonts w:ascii="Times New Roman" w:eastAsia="Times New Roman" w:hAnsi="Times New Roman" w:cs="Times New Roman"/>
                <w:sz w:val="20"/>
                <w:szCs w:val="20"/>
                <w:lang w:eastAsia="ru-RU"/>
              </w:rPr>
            </w:pPr>
          </w:p>
        </w:tc>
        <w:tc>
          <w:tcPr>
            <w:tcW w:w="393" w:type="pct"/>
            <w:tcBorders>
              <w:top w:val="single" w:sz="4" w:space="0" w:color="auto"/>
              <w:left w:val="single" w:sz="4" w:space="0" w:color="auto"/>
              <w:bottom w:val="single" w:sz="4" w:space="0" w:color="auto"/>
              <w:right w:val="single" w:sz="4" w:space="0" w:color="auto"/>
            </w:tcBorders>
            <w:shd w:val="clear" w:color="000000" w:fill="CCCC00"/>
            <w:noWrap/>
            <w:vAlign w:val="bottom"/>
            <w:hideMark/>
          </w:tcPr>
          <w:p w:rsidR="00236240" w:rsidRPr="00F11BC5" w:rsidRDefault="00236240"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r>
      <w:tr w:rsidR="00236240" w:rsidRPr="00F11BC5" w:rsidTr="003302BD">
        <w:trPr>
          <w:trHeight w:val="699"/>
        </w:trPr>
        <w:tc>
          <w:tcPr>
            <w:tcW w:w="2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6240" w:rsidRPr="00F11BC5" w:rsidRDefault="00236240" w:rsidP="008B28D4">
            <w:pPr>
              <w:spacing w:after="0" w:line="240" w:lineRule="auto"/>
              <w:jc w:val="center"/>
              <w:rPr>
                <w:rFonts w:ascii="Times New Roman" w:eastAsia="Times New Roman" w:hAnsi="Times New Roman" w:cs="Times New Roman"/>
                <w:sz w:val="16"/>
                <w:szCs w:val="16"/>
                <w:lang w:eastAsia="ru-RU"/>
              </w:rPr>
            </w:pPr>
            <w:r w:rsidRPr="00F11BC5">
              <w:rPr>
                <w:rFonts w:ascii="Times New Roman" w:eastAsia="Times New Roman" w:hAnsi="Times New Roman" w:cs="Times New Roman"/>
                <w:sz w:val="16"/>
                <w:szCs w:val="16"/>
                <w:lang w:eastAsia="ru-RU"/>
              </w:rPr>
              <w:t>4.</w:t>
            </w:r>
          </w:p>
        </w:tc>
        <w:tc>
          <w:tcPr>
            <w:tcW w:w="1192" w:type="pct"/>
            <w:tcBorders>
              <w:top w:val="single" w:sz="4" w:space="0" w:color="auto"/>
              <w:left w:val="single" w:sz="4" w:space="0" w:color="auto"/>
              <w:bottom w:val="single" w:sz="4" w:space="0" w:color="auto"/>
              <w:right w:val="single" w:sz="4" w:space="0" w:color="auto"/>
            </w:tcBorders>
            <w:shd w:val="clear" w:color="000000" w:fill="FFF2CC"/>
            <w:vAlign w:val="center"/>
            <w:hideMark/>
          </w:tcPr>
          <w:p w:rsidR="00236240" w:rsidRPr="00F11BC5" w:rsidRDefault="00236240" w:rsidP="008B28D4">
            <w:pPr>
              <w:spacing w:after="0" w:line="240" w:lineRule="auto"/>
              <w:rPr>
                <w:rFonts w:ascii="Times New Roman" w:eastAsia="Times New Roman" w:hAnsi="Times New Roman" w:cs="Times New Roman"/>
                <w:b/>
                <w:bCs/>
                <w:sz w:val="24"/>
                <w:szCs w:val="24"/>
                <w:lang w:eastAsia="ru-RU"/>
              </w:rPr>
            </w:pPr>
            <w:r w:rsidRPr="00F11BC5">
              <w:rPr>
                <w:rFonts w:ascii="Times New Roman" w:eastAsia="Times New Roman" w:hAnsi="Times New Roman" w:cs="Times New Roman"/>
                <w:b/>
                <w:bCs/>
                <w:sz w:val="24"/>
                <w:szCs w:val="24"/>
                <w:lang w:eastAsia="ru-RU"/>
              </w:rPr>
              <w:t>Небольшой магазин формата «у дома», торговый павильон</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36240" w:rsidRPr="00F11BC5" w:rsidRDefault="00236240"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до 50</w:t>
            </w:r>
          </w:p>
        </w:tc>
        <w:tc>
          <w:tcPr>
            <w:tcW w:w="2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36240" w:rsidRPr="00F11BC5" w:rsidRDefault="00236240"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2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36240" w:rsidRPr="00F11BC5" w:rsidRDefault="00236240"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36240" w:rsidRPr="00F11BC5" w:rsidRDefault="00236240"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6240" w:rsidRPr="00F11BC5" w:rsidRDefault="00236240"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32" w:type="pct"/>
            <w:tcBorders>
              <w:top w:val="single" w:sz="4" w:space="0" w:color="auto"/>
              <w:left w:val="single" w:sz="4" w:space="0" w:color="auto"/>
              <w:bottom w:val="single" w:sz="4" w:space="0" w:color="auto"/>
              <w:right w:val="single" w:sz="4" w:space="0" w:color="auto"/>
            </w:tcBorders>
            <w:shd w:val="clear" w:color="000000" w:fill="FFFFFF"/>
          </w:tcPr>
          <w:p w:rsidR="00236240" w:rsidRPr="00F11BC5" w:rsidRDefault="00236240" w:rsidP="008B28D4">
            <w:pPr>
              <w:spacing w:after="0" w:line="240" w:lineRule="auto"/>
              <w:jc w:val="center"/>
              <w:rPr>
                <w:rFonts w:ascii="Times New Roman" w:eastAsia="Times New Roman" w:hAnsi="Times New Roman" w:cs="Times New Roman"/>
                <w:sz w:val="20"/>
                <w:szCs w:val="20"/>
                <w:lang w:eastAsia="ru-RU"/>
              </w:rPr>
            </w:pPr>
          </w:p>
        </w:tc>
        <w:tc>
          <w:tcPr>
            <w:tcW w:w="266"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6240" w:rsidRPr="00F11BC5" w:rsidRDefault="00236240"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5"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6240" w:rsidRPr="00F11BC5" w:rsidRDefault="00236240"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5"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6240" w:rsidRPr="00F11BC5" w:rsidRDefault="00236240"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3"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6240" w:rsidRPr="00F11BC5" w:rsidRDefault="00236240"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46"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6240" w:rsidRPr="00F11BC5" w:rsidRDefault="00236240"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4" w:type="pct"/>
            <w:tcBorders>
              <w:top w:val="single" w:sz="4" w:space="0" w:color="auto"/>
              <w:left w:val="single" w:sz="4" w:space="0" w:color="auto"/>
              <w:bottom w:val="single" w:sz="4" w:space="0" w:color="auto"/>
              <w:right w:val="single" w:sz="4" w:space="0" w:color="auto"/>
            </w:tcBorders>
            <w:shd w:val="clear" w:color="000000" w:fill="FFFFFF"/>
          </w:tcPr>
          <w:p w:rsidR="00236240" w:rsidRPr="00F11BC5" w:rsidRDefault="00236240" w:rsidP="008B28D4">
            <w:pPr>
              <w:spacing w:after="0" w:line="240" w:lineRule="auto"/>
              <w:jc w:val="center"/>
              <w:rPr>
                <w:rFonts w:ascii="Times New Roman" w:eastAsia="Times New Roman" w:hAnsi="Times New Roman" w:cs="Times New Roman"/>
                <w:sz w:val="20"/>
                <w:szCs w:val="20"/>
                <w:lang w:eastAsia="ru-RU"/>
              </w:rPr>
            </w:pPr>
          </w:p>
        </w:tc>
        <w:tc>
          <w:tcPr>
            <w:tcW w:w="393"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6240" w:rsidRPr="00F11BC5" w:rsidRDefault="00236240"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r>
      <w:tr w:rsidR="00236240" w:rsidRPr="00F11BC5" w:rsidTr="003302BD">
        <w:trPr>
          <w:trHeight w:val="289"/>
        </w:trPr>
        <w:tc>
          <w:tcPr>
            <w:tcW w:w="2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6240" w:rsidRPr="00F11BC5" w:rsidRDefault="00236240" w:rsidP="008B28D4">
            <w:pPr>
              <w:spacing w:after="0" w:line="240" w:lineRule="auto"/>
              <w:jc w:val="center"/>
              <w:rPr>
                <w:rFonts w:ascii="Times New Roman" w:eastAsia="Times New Roman" w:hAnsi="Times New Roman" w:cs="Times New Roman"/>
                <w:sz w:val="16"/>
                <w:szCs w:val="16"/>
                <w:lang w:eastAsia="ru-RU"/>
              </w:rPr>
            </w:pPr>
            <w:r w:rsidRPr="00F11BC5">
              <w:rPr>
                <w:rFonts w:ascii="Times New Roman" w:eastAsia="Times New Roman" w:hAnsi="Times New Roman" w:cs="Times New Roman"/>
                <w:sz w:val="16"/>
                <w:szCs w:val="16"/>
                <w:lang w:eastAsia="ru-RU"/>
              </w:rPr>
              <w:t>4.1.</w:t>
            </w:r>
          </w:p>
        </w:tc>
        <w:tc>
          <w:tcPr>
            <w:tcW w:w="1192" w:type="pct"/>
            <w:tcBorders>
              <w:top w:val="single" w:sz="4" w:space="0" w:color="auto"/>
              <w:left w:val="single" w:sz="4" w:space="0" w:color="auto"/>
              <w:bottom w:val="single" w:sz="4" w:space="0" w:color="auto"/>
              <w:right w:val="single" w:sz="4" w:space="0" w:color="auto"/>
            </w:tcBorders>
            <w:shd w:val="clear" w:color="000000" w:fill="DBDBDB"/>
            <w:vAlign w:val="center"/>
            <w:hideMark/>
          </w:tcPr>
          <w:p w:rsidR="00236240" w:rsidRPr="00F11BC5" w:rsidRDefault="00236240"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в сельском поселении, деревне, селе</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36240" w:rsidRPr="00F11BC5" w:rsidRDefault="00236240"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36240" w:rsidRPr="00F11BC5" w:rsidRDefault="00236240"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2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36240" w:rsidRPr="00F11BC5" w:rsidRDefault="00236240"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36240" w:rsidRPr="00F11BC5" w:rsidRDefault="00236240"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6240" w:rsidRPr="00F11BC5" w:rsidRDefault="00236240"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32" w:type="pct"/>
            <w:tcBorders>
              <w:top w:val="single" w:sz="4" w:space="0" w:color="auto"/>
              <w:left w:val="single" w:sz="4" w:space="0" w:color="auto"/>
              <w:bottom w:val="single" w:sz="4" w:space="0" w:color="auto"/>
              <w:right w:val="single" w:sz="4" w:space="0" w:color="auto"/>
            </w:tcBorders>
            <w:shd w:val="clear" w:color="000000" w:fill="FFFFFF"/>
          </w:tcPr>
          <w:p w:rsidR="00236240" w:rsidRPr="00F11BC5" w:rsidRDefault="00236240" w:rsidP="008B28D4">
            <w:pPr>
              <w:spacing w:after="0" w:line="240" w:lineRule="auto"/>
              <w:rPr>
                <w:rFonts w:ascii="Times New Roman" w:eastAsia="Times New Roman" w:hAnsi="Times New Roman" w:cs="Times New Roman"/>
                <w:sz w:val="20"/>
                <w:szCs w:val="20"/>
                <w:lang w:eastAsia="ru-RU"/>
              </w:rPr>
            </w:pPr>
          </w:p>
        </w:tc>
        <w:tc>
          <w:tcPr>
            <w:tcW w:w="26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36240" w:rsidRPr="00F11BC5" w:rsidRDefault="00236240"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36240" w:rsidRPr="00F11BC5" w:rsidRDefault="00236240"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36240" w:rsidRPr="00F11BC5" w:rsidRDefault="00236240"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36240" w:rsidRPr="00F11BC5" w:rsidRDefault="00236240"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46"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6240" w:rsidRPr="00F11BC5" w:rsidRDefault="00236240"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4" w:type="pct"/>
            <w:tcBorders>
              <w:top w:val="single" w:sz="4" w:space="0" w:color="auto"/>
              <w:left w:val="single" w:sz="4" w:space="0" w:color="auto"/>
              <w:bottom w:val="single" w:sz="4" w:space="0" w:color="auto"/>
              <w:right w:val="single" w:sz="4" w:space="0" w:color="auto"/>
            </w:tcBorders>
            <w:shd w:val="clear" w:color="auto" w:fill="auto"/>
          </w:tcPr>
          <w:p w:rsidR="00236240" w:rsidRPr="00F11BC5" w:rsidRDefault="00236240" w:rsidP="008B28D4">
            <w:pPr>
              <w:spacing w:after="0" w:line="240" w:lineRule="auto"/>
              <w:jc w:val="center"/>
              <w:rPr>
                <w:rFonts w:ascii="Times New Roman" w:eastAsia="Times New Roman" w:hAnsi="Times New Roman" w:cs="Times New Roman"/>
                <w:sz w:val="20"/>
                <w:szCs w:val="20"/>
                <w:lang w:eastAsia="ru-RU"/>
              </w:rPr>
            </w:pPr>
          </w:p>
        </w:tc>
        <w:tc>
          <w:tcPr>
            <w:tcW w:w="393" w:type="pct"/>
            <w:tcBorders>
              <w:top w:val="single" w:sz="4" w:space="0" w:color="auto"/>
              <w:left w:val="single" w:sz="4" w:space="0" w:color="auto"/>
              <w:bottom w:val="single" w:sz="4" w:space="0" w:color="auto"/>
              <w:right w:val="single" w:sz="4" w:space="0" w:color="auto"/>
            </w:tcBorders>
            <w:shd w:val="clear" w:color="000000" w:fill="E2EFDA"/>
            <w:noWrap/>
            <w:vAlign w:val="bottom"/>
            <w:hideMark/>
          </w:tcPr>
          <w:p w:rsidR="00236240" w:rsidRPr="00F11BC5" w:rsidRDefault="00236240"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r>
      <w:tr w:rsidR="00236240" w:rsidRPr="00F11BC5" w:rsidTr="00DB5C9C">
        <w:trPr>
          <w:trHeight w:val="406"/>
        </w:trPr>
        <w:tc>
          <w:tcPr>
            <w:tcW w:w="2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6240" w:rsidRPr="00F11BC5" w:rsidRDefault="00236240" w:rsidP="008B28D4">
            <w:pPr>
              <w:spacing w:after="0" w:line="240" w:lineRule="auto"/>
              <w:jc w:val="center"/>
              <w:rPr>
                <w:rFonts w:ascii="Times New Roman" w:eastAsia="Times New Roman" w:hAnsi="Times New Roman" w:cs="Times New Roman"/>
                <w:sz w:val="16"/>
                <w:szCs w:val="16"/>
                <w:lang w:eastAsia="ru-RU"/>
              </w:rPr>
            </w:pPr>
            <w:r w:rsidRPr="00F11BC5">
              <w:rPr>
                <w:rFonts w:ascii="Times New Roman" w:eastAsia="Times New Roman" w:hAnsi="Times New Roman" w:cs="Times New Roman"/>
                <w:sz w:val="16"/>
                <w:szCs w:val="16"/>
                <w:lang w:eastAsia="ru-RU"/>
              </w:rPr>
              <w:t>4.2.</w:t>
            </w:r>
          </w:p>
        </w:tc>
        <w:tc>
          <w:tcPr>
            <w:tcW w:w="1192" w:type="pct"/>
            <w:tcBorders>
              <w:top w:val="single" w:sz="4" w:space="0" w:color="auto"/>
              <w:left w:val="single" w:sz="4" w:space="0" w:color="auto"/>
              <w:bottom w:val="single" w:sz="4" w:space="0" w:color="auto"/>
              <w:right w:val="single" w:sz="4" w:space="0" w:color="auto"/>
            </w:tcBorders>
            <w:shd w:val="clear" w:color="000000" w:fill="DBDBDB"/>
            <w:vAlign w:val="center"/>
            <w:hideMark/>
          </w:tcPr>
          <w:p w:rsidR="00236240" w:rsidRPr="00F11BC5" w:rsidRDefault="00236240"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в городе, городском поселении</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36240" w:rsidRPr="00F11BC5" w:rsidRDefault="00236240"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36240" w:rsidRPr="00F11BC5" w:rsidRDefault="00236240"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2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36240" w:rsidRPr="00F11BC5" w:rsidRDefault="00236240"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36240" w:rsidRPr="00F11BC5" w:rsidRDefault="00236240"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6240" w:rsidRPr="00F11BC5" w:rsidRDefault="00236240"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32" w:type="pct"/>
            <w:tcBorders>
              <w:top w:val="single" w:sz="4" w:space="0" w:color="auto"/>
              <w:left w:val="single" w:sz="4" w:space="0" w:color="auto"/>
              <w:bottom w:val="single" w:sz="4" w:space="0" w:color="auto"/>
              <w:right w:val="single" w:sz="4" w:space="0" w:color="auto"/>
            </w:tcBorders>
            <w:shd w:val="clear" w:color="000000" w:fill="FFFFFF"/>
          </w:tcPr>
          <w:p w:rsidR="00236240" w:rsidRPr="00F11BC5" w:rsidRDefault="00236240" w:rsidP="008B28D4">
            <w:pPr>
              <w:spacing w:after="0" w:line="240" w:lineRule="auto"/>
              <w:jc w:val="center"/>
              <w:rPr>
                <w:rFonts w:ascii="Times New Roman" w:eastAsia="Times New Roman" w:hAnsi="Times New Roman" w:cs="Times New Roman"/>
                <w:sz w:val="20"/>
                <w:szCs w:val="20"/>
                <w:lang w:eastAsia="ru-RU"/>
              </w:rPr>
            </w:pPr>
          </w:p>
        </w:tc>
        <w:tc>
          <w:tcPr>
            <w:tcW w:w="266"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6240" w:rsidRPr="00F11BC5" w:rsidRDefault="00236240"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5"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6240" w:rsidRPr="00F11BC5" w:rsidRDefault="00236240"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5" w:type="pct"/>
            <w:tcBorders>
              <w:top w:val="single" w:sz="4" w:space="0" w:color="auto"/>
              <w:left w:val="single" w:sz="4" w:space="0" w:color="auto"/>
              <w:bottom w:val="single" w:sz="4" w:space="0" w:color="auto"/>
              <w:right w:val="single" w:sz="4" w:space="0" w:color="auto"/>
            </w:tcBorders>
            <w:shd w:val="clear" w:color="auto" w:fill="FF0000"/>
            <w:noWrap/>
            <w:vAlign w:val="bottom"/>
            <w:hideMark/>
          </w:tcPr>
          <w:p w:rsidR="00236240" w:rsidRPr="00F11BC5" w:rsidRDefault="00DB5C9C"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r w:rsidR="00236240" w:rsidRPr="00F11BC5">
              <w:rPr>
                <w:rFonts w:ascii="Times New Roman" w:eastAsia="Times New Roman" w:hAnsi="Times New Roman" w:cs="Times New Roman"/>
                <w:sz w:val="20"/>
                <w:szCs w:val="20"/>
                <w:lang w:eastAsia="ru-RU"/>
              </w:rPr>
              <w:t> </w:t>
            </w:r>
          </w:p>
        </w:tc>
        <w:tc>
          <w:tcPr>
            <w:tcW w:w="293"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236240" w:rsidRPr="00F11BC5" w:rsidRDefault="00236240" w:rsidP="00B478E2">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246"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236240" w:rsidRPr="00F11BC5" w:rsidRDefault="00236240" w:rsidP="00B478E2">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294" w:type="pct"/>
            <w:tcBorders>
              <w:top w:val="single" w:sz="4" w:space="0" w:color="auto"/>
              <w:left w:val="single" w:sz="4" w:space="0" w:color="auto"/>
              <w:bottom w:val="single" w:sz="4" w:space="0" w:color="auto"/>
              <w:right w:val="single" w:sz="4" w:space="0" w:color="auto"/>
            </w:tcBorders>
            <w:shd w:val="clear" w:color="000000" w:fill="E2EFDA"/>
            <w:vAlign w:val="center"/>
          </w:tcPr>
          <w:p w:rsidR="00236240" w:rsidRPr="00F11BC5" w:rsidRDefault="00236240" w:rsidP="00B478E2">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393"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236240" w:rsidRPr="00F11BC5" w:rsidRDefault="00236240" w:rsidP="00B478E2">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r>
    </w:tbl>
    <w:p w:rsidR="008B28D4" w:rsidRPr="00F11BC5" w:rsidRDefault="008B28D4" w:rsidP="008B28D4">
      <w:pPr>
        <w:spacing w:after="0" w:line="240" w:lineRule="auto"/>
        <w:ind w:firstLine="709"/>
        <w:jc w:val="center"/>
        <w:rPr>
          <w:rFonts w:ascii="Times New Roman" w:eastAsia="Times New Roman" w:hAnsi="Times New Roman" w:cs="Times New Roman"/>
          <w:b/>
          <w:bCs/>
          <w:sz w:val="26"/>
          <w:szCs w:val="26"/>
          <w:lang w:eastAsia="ru-RU"/>
        </w:rPr>
      </w:pPr>
    </w:p>
    <w:p w:rsidR="00B111A6" w:rsidRPr="004C5FB4" w:rsidRDefault="00B111A6" w:rsidP="00B111A6">
      <w:pPr>
        <w:spacing w:after="0" w:line="240" w:lineRule="auto"/>
        <w:ind w:firstLine="709"/>
        <w:jc w:val="both"/>
        <w:rPr>
          <w:rFonts w:ascii="Times New Roman" w:eastAsia="Times New Roman" w:hAnsi="Times New Roman" w:cs="Times New Roman"/>
          <w:sz w:val="20"/>
          <w:szCs w:val="20"/>
          <w:lang w:eastAsia="ru-RU"/>
        </w:rPr>
      </w:pPr>
      <w:r w:rsidRPr="004C5FB4">
        <w:rPr>
          <w:rFonts w:ascii="Times New Roman" w:eastAsia="Times New Roman" w:hAnsi="Times New Roman" w:cs="Times New Roman"/>
          <w:sz w:val="20"/>
          <w:szCs w:val="20"/>
          <w:lang w:eastAsia="ru-RU"/>
        </w:rPr>
        <w:t>Примечания:</w:t>
      </w:r>
    </w:p>
    <w:p w:rsidR="00E97F32" w:rsidRPr="004C5FB4" w:rsidRDefault="00E97F32" w:rsidP="00E97F32">
      <w:pPr>
        <w:ind w:firstLine="709"/>
        <w:rPr>
          <w:rFonts w:ascii="Times New Roman" w:hAnsi="Times New Roman" w:cs="Times New Roman"/>
          <w:sz w:val="20"/>
          <w:szCs w:val="20"/>
        </w:rPr>
      </w:pPr>
      <w:r w:rsidRPr="004C5FB4">
        <w:rPr>
          <w:rFonts w:ascii="Times New Roman" w:eastAsia="Times New Roman" w:hAnsi="Times New Roman" w:cs="Times New Roman"/>
          <w:sz w:val="20"/>
          <w:szCs w:val="20"/>
          <w:vertAlign w:val="superscript"/>
          <w:lang w:eastAsia="ru-RU"/>
        </w:rPr>
        <w:t xml:space="preserve">1) </w:t>
      </w:r>
      <w:r w:rsidRPr="004C5FB4">
        <w:rPr>
          <w:rStyle w:val="affd"/>
          <w:rFonts w:ascii="Times New Roman" w:hAnsi="Times New Roman" w:cs="Times New Roman"/>
          <w:bCs/>
          <w:sz w:val="20"/>
          <w:szCs w:val="20"/>
        </w:rPr>
        <w:t>площадь торгового объекта</w:t>
      </w:r>
      <w:r w:rsidRPr="004C5FB4">
        <w:rPr>
          <w:rFonts w:ascii="Times New Roman" w:hAnsi="Times New Roman" w:cs="Times New Roman"/>
          <w:sz w:val="20"/>
          <w:szCs w:val="20"/>
        </w:rPr>
        <w:t xml:space="preserve"> - помещение, предназначенное для выкладки, демонстрации товаров, обслуживания покупателей и проведения денежных расчетов с покупателями при продаже товаров, прохода покупателей;</w:t>
      </w:r>
    </w:p>
    <w:p w:rsidR="00B111A6" w:rsidRPr="004C5FB4" w:rsidRDefault="00E97F32" w:rsidP="00B111A6">
      <w:pPr>
        <w:spacing w:after="0" w:line="240" w:lineRule="auto"/>
        <w:ind w:firstLine="709"/>
        <w:jc w:val="both"/>
        <w:rPr>
          <w:rFonts w:ascii="Times New Roman" w:eastAsia="Times New Roman" w:hAnsi="Times New Roman" w:cs="Times New Roman"/>
          <w:sz w:val="20"/>
          <w:szCs w:val="20"/>
          <w:lang w:eastAsia="ru-RU"/>
        </w:rPr>
      </w:pPr>
      <w:r w:rsidRPr="004C5FB4">
        <w:rPr>
          <w:rFonts w:ascii="Times New Roman" w:eastAsia="Times New Roman" w:hAnsi="Times New Roman" w:cs="Times New Roman"/>
          <w:sz w:val="20"/>
          <w:szCs w:val="20"/>
          <w:vertAlign w:val="superscript"/>
          <w:lang w:eastAsia="ru-RU"/>
        </w:rPr>
        <w:t>2)</w:t>
      </w:r>
      <w:r w:rsidR="00B111A6" w:rsidRPr="004C5FB4">
        <w:rPr>
          <w:rFonts w:ascii="Times New Roman" w:eastAsia="Times New Roman" w:hAnsi="Times New Roman" w:cs="Times New Roman"/>
          <w:sz w:val="20"/>
          <w:szCs w:val="20"/>
          <w:vertAlign w:val="superscript"/>
          <w:lang w:eastAsia="ru-RU"/>
        </w:rPr>
        <w:t xml:space="preserve">  </w:t>
      </w:r>
      <w:r w:rsidR="00B111A6" w:rsidRPr="004C5FB4">
        <w:rPr>
          <w:rFonts w:ascii="Times New Roman" w:eastAsia="Times New Roman" w:hAnsi="Times New Roman" w:cs="Times New Roman"/>
          <w:sz w:val="20"/>
          <w:szCs w:val="20"/>
          <w:lang w:eastAsia="ru-RU"/>
        </w:rPr>
        <w:t xml:space="preserve">В соответствии с </w:t>
      </w:r>
      <w:r w:rsidR="00B111A6" w:rsidRPr="004C5FB4">
        <w:rPr>
          <w:rFonts w:ascii="Times New Roman" w:eastAsia="Times New Roman" w:hAnsi="Times New Roman" w:cs="Times New Roman"/>
          <w:bCs/>
          <w:sz w:val="20"/>
          <w:szCs w:val="20"/>
          <w:lang w:eastAsia="ru-RU"/>
        </w:rPr>
        <w:t>Методическими рекомендациями по оценке доступности для инвалидов объектов и услуг торговли, общественного питания и бытового обслуживания (Приложение 1 к Приказу).</w:t>
      </w:r>
    </w:p>
    <w:p w:rsidR="00B111A6" w:rsidRPr="004C5FB4" w:rsidRDefault="00E97F32" w:rsidP="00B111A6">
      <w:pPr>
        <w:spacing w:after="0" w:line="240" w:lineRule="auto"/>
        <w:ind w:firstLine="709"/>
        <w:jc w:val="both"/>
        <w:rPr>
          <w:rFonts w:ascii="Times New Roman" w:eastAsia="Times New Roman" w:hAnsi="Times New Roman" w:cs="Times New Roman"/>
          <w:sz w:val="20"/>
          <w:szCs w:val="20"/>
          <w:lang w:eastAsia="ru-RU"/>
        </w:rPr>
      </w:pPr>
      <w:r w:rsidRPr="004C5FB4">
        <w:rPr>
          <w:rFonts w:ascii="Times New Roman" w:eastAsia="Times New Roman" w:hAnsi="Times New Roman" w:cs="Times New Roman"/>
          <w:sz w:val="20"/>
          <w:szCs w:val="20"/>
          <w:vertAlign w:val="superscript"/>
          <w:lang w:eastAsia="ru-RU"/>
        </w:rPr>
        <w:t>3)</w:t>
      </w:r>
      <w:r w:rsidR="00B111A6" w:rsidRPr="004C5FB4">
        <w:rPr>
          <w:rFonts w:ascii="Times New Roman" w:eastAsia="Times New Roman" w:hAnsi="Times New Roman" w:cs="Times New Roman"/>
          <w:sz w:val="20"/>
          <w:szCs w:val="20"/>
          <w:vertAlign w:val="superscript"/>
          <w:lang w:eastAsia="ru-RU"/>
        </w:rPr>
        <w:t xml:space="preserve">   </w:t>
      </w:r>
      <w:r w:rsidR="00B111A6" w:rsidRPr="004C5FB4">
        <w:rPr>
          <w:rFonts w:ascii="Times New Roman" w:eastAsia="Times New Roman" w:hAnsi="Times New Roman" w:cs="Times New Roman"/>
          <w:sz w:val="20"/>
          <w:szCs w:val="20"/>
          <w:lang w:eastAsia="ru-RU"/>
        </w:rPr>
        <w:t>К – инвалиды, передвигающиеся в кресле-коляске.</w:t>
      </w:r>
    </w:p>
    <w:p w:rsidR="00B111A6" w:rsidRPr="004C5FB4" w:rsidRDefault="00E97F32" w:rsidP="00B111A6">
      <w:pPr>
        <w:spacing w:after="0" w:line="240" w:lineRule="auto"/>
        <w:ind w:firstLine="709"/>
        <w:jc w:val="both"/>
        <w:rPr>
          <w:rFonts w:ascii="Times New Roman" w:eastAsia="Times New Roman" w:hAnsi="Times New Roman" w:cs="Times New Roman"/>
          <w:sz w:val="20"/>
          <w:szCs w:val="20"/>
          <w:lang w:eastAsia="ru-RU"/>
        </w:rPr>
      </w:pPr>
      <w:r w:rsidRPr="004C5FB4">
        <w:rPr>
          <w:rFonts w:ascii="Times New Roman" w:eastAsia="Times New Roman" w:hAnsi="Times New Roman" w:cs="Times New Roman"/>
          <w:sz w:val="20"/>
          <w:szCs w:val="20"/>
          <w:vertAlign w:val="superscript"/>
          <w:lang w:eastAsia="ru-RU"/>
        </w:rPr>
        <w:t>4)</w:t>
      </w:r>
      <w:r w:rsidR="00B111A6" w:rsidRPr="004C5FB4">
        <w:rPr>
          <w:rFonts w:ascii="Times New Roman" w:eastAsia="Times New Roman" w:hAnsi="Times New Roman" w:cs="Times New Roman"/>
          <w:sz w:val="20"/>
          <w:szCs w:val="20"/>
          <w:vertAlign w:val="superscript"/>
          <w:lang w:eastAsia="ru-RU"/>
        </w:rPr>
        <w:t xml:space="preserve">   </w:t>
      </w:r>
      <w:r w:rsidR="00B111A6" w:rsidRPr="004C5FB4">
        <w:rPr>
          <w:rFonts w:ascii="Times New Roman" w:eastAsia="Times New Roman" w:hAnsi="Times New Roman" w:cs="Times New Roman"/>
          <w:sz w:val="20"/>
          <w:szCs w:val="20"/>
          <w:lang w:eastAsia="ru-RU"/>
        </w:rPr>
        <w:t xml:space="preserve">О – инвалиды с нарушениями опорно-двигательного аппарата. </w:t>
      </w:r>
    </w:p>
    <w:p w:rsidR="00B111A6" w:rsidRPr="004C5FB4" w:rsidRDefault="00E97F32" w:rsidP="00B111A6">
      <w:pPr>
        <w:spacing w:after="0" w:line="240" w:lineRule="auto"/>
        <w:ind w:firstLine="709"/>
        <w:jc w:val="both"/>
        <w:rPr>
          <w:rFonts w:ascii="Times New Roman" w:eastAsia="Times New Roman" w:hAnsi="Times New Roman" w:cs="Times New Roman"/>
          <w:sz w:val="20"/>
          <w:szCs w:val="20"/>
          <w:lang w:eastAsia="ru-RU"/>
        </w:rPr>
      </w:pPr>
      <w:r w:rsidRPr="004C5FB4">
        <w:rPr>
          <w:rFonts w:ascii="Times New Roman" w:eastAsia="Times New Roman" w:hAnsi="Times New Roman" w:cs="Times New Roman"/>
          <w:sz w:val="20"/>
          <w:szCs w:val="20"/>
          <w:vertAlign w:val="superscript"/>
          <w:lang w:eastAsia="ru-RU"/>
        </w:rPr>
        <w:t>5)</w:t>
      </w:r>
      <w:r w:rsidR="00B111A6" w:rsidRPr="004C5FB4">
        <w:rPr>
          <w:rFonts w:ascii="Times New Roman" w:eastAsia="Times New Roman" w:hAnsi="Times New Roman" w:cs="Times New Roman"/>
          <w:sz w:val="20"/>
          <w:szCs w:val="20"/>
          <w:vertAlign w:val="superscript"/>
          <w:lang w:eastAsia="ru-RU"/>
        </w:rPr>
        <w:t xml:space="preserve">)  </w:t>
      </w:r>
      <w:r w:rsidR="00B111A6" w:rsidRPr="004C5FB4">
        <w:rPr>
          <w:rFonts w:ascii="Times New Roman" w:eastAsia="Times New Roman" w:hAnsi="Times New Roman" w:cs="Times New Roman"/>
          <w:sz w:val="20"/>
          <w:szCs w:val="20"/>
          <w:lang w:eastAsia="ru-RU"/>
        </w:rPr>
        <w:t>С – инвалиды с нарушениями зрения.</w:t>
      </w:r>
    </w:p>
    <w:p w:rsidR="00B111A6" w:rsidRPr="004C5FB4" w:rsidRDefault="00E97F32" w:rsidP="00B111A6">
      <w:pPr>
        <w:spacing w:after="0" w:line="240" w:lineRule="auto"/>
        <w:ind w:firstLine="709"/>
        <w:jc w:val="both"/>
        <w:rPr>
          <w:rFonts w:ascii="Times New Roman" w:eastAsia="Times New Roman" w:hAnsi="Times New Roman" w:cs="Times New Roman"/>
          <w:sz w:val="20"/>
          <w:szCs w:val="20"/>
          <w:lang w:eastAsia="ru-RU"/>
        </w:rPr>
      </w:pPr>
      <w:r w:rsidRPr="004C5FB4">
        <w:rPr>
          <w:rFonts w:ascii="Times New Roman" w:eastAsia="Times New Roman" w:hAnsi="Times New Roman" w:cs="Times New Roman"/>
          <w:sz w:val="20"/>
          <w:szCs w:val="20"/>
          <w:vertAlign w:val="superscript"/>
          <w:lang w:eastAsia="ru-RU"/>
        </w:rPr>
        <w:t>6</w:t>
      </w:r>
      <w:r w:rsidR="00B111A6" w:rsidRPr="004C5FB4">
        <w:rPr>
          <w:rFonts w:ascii="Times New Roman" w:eastAsia="Times New Roman" w:hAnsi="Times New Roman" w:cs="Times New Roman"/>
          <w:sz w:val="20"/>
          <w:szCs w:val="20"/>
          <w:vertAlign w:val="superscript"/>
          <w:lang w:eastAsia="ru-RU"/>
        </w:rPr>
        <w:t xml:space="preserve">)   </w:t>
      </w:r>
      <w:r w:rsidR="00B111A6" w:rsidRPr="004C5FB4">
        <w:rPr>
          <w:rFonts w:ascii="Times New Roman" w:eastAsia="Times New Roman" w:hAnsi="Times New Roman" w:cs="Times New Roman"/>
          <w:sz w:val="20"/>
          <w:szCs w:val="20"/>
          <w:lang w:eastAsia="ru-RU"/>
        </w:rPr>
        <w:t>Г – инвалиды с нарушениями слуха.</w:t>
      </w:r>
    </w:p>
    <w:p w:rsidR="00B111A6" w:rsidRPr="004C5FB4" w:rsidRDefault="00E97F32" w:rsidP="00B111A6">
      <w:pPr>
        <w:spacing w:after="0" w:line="240" w:lineRule="auto"/>
        <w:ind w:firstLine="709"/>
        <w:jc w:val="both"/>
        <w:rPr>
          <w:rFonts w:ascii="Times New Roman" w:eastAsia="Times New Roman" w:hAnsi="Times New Roman" w:cs="Times New Roman"/>
          <w:sz w:val="20"/>
          <w:szCs w:val="20"/>
          <w:lang w:eastAsia="ru-RU"/>
        </w:rPr>
      </w:pPr>
      <w:r w:rsidRPr="004C5FB4">
        <w:rPr>
          <w:rFonts w:ascii="Times New Roman" w:eastAsia="Times New Roman" w:hAnsi="Times New Roman" w:cs="Times New Roman"/>
          <w:sz w:val="20"/>
          <w:szCs w:val="20"/>
          <w:vertAlign w:val="superscript"/>
          <w:lang w:eastAsia="ru-RU"/>
        </w:rPr>
        <w:t>7</w:t>
      </w:r>
      <w:r w:rsidR="00B111A6" w:rsidRPr="004C5FB4">
        <w:rPr>
          <w:rFonts w:ascii="Times New Roman" w:eastAsia="Times New Roman" w:hAnsi="Times New Roman" w:cs="Times New Roman"/>
          <w:sz w:val="20"/>
          <w:szCs w:val="20"/>
          <w:vertAlign w:val="superscript"/>
          <w:lang w:eastAsia="ru-RU"/>
        </w:rPr>
        <w:t xml:space="preserve">)  </w:t>
      </w:r>
      <w:r w:rsidR="008278CF" w:rsidRPr="004C5FB4">
        <w:rPr>
          <w:rFonts w:ascii="Times New Roman" w:eastAsia="Times New Roman" w:hAnsi="Times New Roman" w:cs="Times New Roman"/>
          <w:sz w:val="20"/>
          <w:szCs w:val="20"/>
          <w:lang w:eastAsia="ru-RU"/>
        </w:rPr>
        <w:t>У</w:t>
      </w:r>
      <w:r w:rsidR="00B111A6" w:rsidRPr="004C5FB4">
        <w:rPr>
          <w:rFonts w:ascii="Times New Roman" w:eastAsia="Times New Roman" w:hAnsi="Times New Roman" w:cs="Times New Roman"/>
          <w:sz w:val="20"/>
          <w:szCs w:val="20"/>
          <w:lang w:eastAsia="ru-RU"/>
        </w:rPr>
        <w:t xml:space="preserve"> – инвалиды с ментальными нарушениями.</w:t>
      </w:r>
    </w:p>
    <w:p w:rsidR="00B111A6" w:rsidRPr="004C5FB4" w:rsidRDefault="00E97F32" w:rsidP="00B111A6">
      <w:pPr>
        <w:spacing w:after="0" w:line="240" w:lineRule="auto"/>
        <w:ind w:firstLine="709"/>
        <w:jc w:val="both"/>
        <w:rPr>
          <w:rFonts w:ascii="Times New Roman" w:eastAsia="Times New Roman" w:hAnsi="Times New Roman" w:cs="Times New Roman"/>
          <w:sz w:val="20"/>
          <w:szCs w:val="20"/>
          <w:lang w:eastAsia="ru-RU"/>
        </w:rPr>
      </w:pPr>
      <w:r w:rsidRPr="004C5FB4">
        <w:rPr>
          <w:rFonts w:ascii="Times New Roman" w:eastAsia="Times New Roman" w:hAnsi="Times New Roman" w:cs="Times New Roman"/>
          <w:sz w:val="20"/>
          <w:szCs w:val="20"/>
          <w:vertAlign w:val="superscript"/>
          <w:lang w:eastAsia="ru-RU"/>
        </w:rPr>
        <w:t>8</w:t>
      </w:r>
      <w:r w:rsidR="00B111A6" w:rsidRPr="004C5FB4">
        <w:rPr>
          <w:rFonts w:ascii="Times New Roman" w:eastAsia="Times New Roman" w:hAnsi="Times New Roman" w:cs="Times New Roman"/>
          <w:sz w:val="20"/>
          <w:szCs w:val="20"/>
          <w:vertAlign w:val="superscript"/>
          <w:lang w:eastAsia="ru-RU"/>
        </w:rPr>
        <w:t xml:space="preserve">)  </w:t>
      </w:r>
      <w:r w:rsidR="00B111A6" w:rsidRPr="004C5FB4">
        <w:rPr>
          <w:rFonts w:ascii="Times New Roman" w:eastAsia="Times New Roman" w:hAnsi="Times New Roman" w:cs="Times New Roman"/>
          <w:sz w:val="20"/>
          <w:szCs w:val="20"/>
          <w:lang w:eastAsia="ru-RU"/>
        </w:rPr>
        <w:t xml:space="preserve">Знак «*» означает, что для торгового объекта данного формата с соответствующими характеристиками (период постройки, реконструкции, капитального ремонта; условия размещения объекта: отдельно стоящее здание, внутри капитального здания, доступного или недоступного для инвалидов; наличие собственного входа с улицы; отношение к объектам культурного наследия; тип населенного пункта; размещение в подвальных, цокольных или прочих этажах) должно выполняться данное требование доступности. </w:t>
      </w:r>
    </w:p>
    <w:p w:rsidR="00B111A6" w:rsidRPr="00F11BC5" w:rsidRDefault="00E97F32" w:rsidP="00B111A6">
      <w:pPr>
        <w:spacing w:after="0" w:line="240" w:lineRule="auto"/>
        <w:ind w:firstLine="709"/>
        <w:jc w:val="both"/>
        <w:rPr>
          <w:rFonts w:ascii="Calibri" w:eastAsia="Times New Roman" w:hAnsi="Calibri" w:cs="Calibri"/>
          <w:sz w:val="20"/>
          <w:szCs w:val="20"/>
          <w:lang w:eastAsia="ru-RU"/>
        </w:rPr>
      </w:pPr>
      <w:r w:rsidRPr="004C5FB4">
        <w:rPr>
          <w:rFonts w:ascii="Times New Roman" w:eastAsia="Times New Roman" w:hAnsi="Times New Roman" w:cs="Times New Roman"/>
          <w:sz w:val="20"/>
          <w:szCs w:val="20"/>
          <w:vertAlign w:val="superscript"/>
          <w:lang w:eastAsia="ru-RU"/>
        </w:rPr>
        <w:t>9</w:t>
      </w:r>
      <w:r w:rsidR="00B111A6" w:rsidRPr="004C5FB4">
        <w:rPr>
          <w:rFonts w:ascii="Times New Roman" w:eastAsia="Times New Roman" w:hAnsi="Times New Roman" w:cs="Times New Roman"/>
          <w:sz w:val="20"/>
          <w:szCs w:val="20"/>
          <w:vertAlign w:val="superscript"/>
          <w:lang w:eastAsia="ru-RU"/>
        </w:rPr>
        <w:t xml:space="preserve">)  </w:t>
      </w:r>
      <w:r w:rsidR="00B111A6" w:rsidRPr="004C5FB4">
        <w:rPr>
          <w:rFonts w:ascii="Times New Roman" w:eastAsia="Times New Roman" w:hAnsi="Times New Roman" w:cs="Times New Roman"/>
          <w:sz w:val="20"/>
          <w:szCs w:val="20"/>
          <w:lang w:eastAsia="ru-RU"/>
        </w:rPr>
        <w:t>Для объектов нового строительства.</w:t>
      </w:r>
    </w:p>
    <w:p w:rsidR="00281908" w:rsidRPr="00F11BC5" w:rsidRDefault="00281908" w:rsidP="008B28D4">
      <w:pPr>
        <w:spacing w:after="0" w:line="240" w:lineRule="auto"/>
        <w:ind w:firstLine="709"/>
        <w:jc w:val="center"/>
        <w:rPr>
          <w:rFonts w:ascii="Times New Roman" w:eastAsia="Times New Roman" w:hAnsi="Times New Roman" w:cs="Times New Roman"/>
          <w:b/>
          <w:bCs/>
          <w:sz w:val="26"/>
          <w:szCs w:val="26"/>
          <w:lang w:eastAsia="ru-RU"/>
        </w:rPr>
      </w:pPr>
    </w:p>
    <w:p w:rsidR="008B28D4" w:rsidRPr="00F11BC5" w:rsidRDefault="008B28D4" w:rsidP="008B28D4">
      <w:pPr>
        <w:spacing w:after="0" w:line="240" w:lineRule="auto"/>
        <w:ind w:firstLine="709"/>
        <w:jc w:val="center"/>
        <w:rPr>
          <w:rFonts w:ascii="Times New Roman CYR" w:eastAsia="Times New Roman" w:hAnsi="Times New Roman CYR" w:cs="Times New Roman CYR"/>
          <w:b/>
          <w:sz w:val="26"/>
          <w:szCs w:val="26"/>
          <w:lang w:eastAsia="ru-RU"/>
        </w:rPr>
        <w:sectPr w:rsidR="008B28D4" w:rsidRPr="00F11BC5" w:rsidSect="00B800CA">
          <w:pgSz w:w="16838" w:h="11906" w:orient="landscape"/>
          <w:pgMar w:top="1134" w:right="850" w:bottom="1134" w:left="1701" w:header="708" w:footer="708" w:gutter="0"/>
          <w:pgNumType w:start="1"/>
          <w:cols w:space="708"/>
          <w:titlePg/>
          <w:docGrid w:linePitch="360"/>
        </w:sectPr>
      </w:pPr>
    </w:p>
    <w:p w:rsidR="008B28D4" w:rsidRPr="00F11BC5" w:rsidRDefault="008B28D4" w:rsidP="008B28D4">
      <w:pPr>
        <w:spacing w:after="0" w:line="240" w:lineRule="auto"/>
        <w:ind w:firstLine="10348"/>
        <w:jc w:val="center"/>
        <w:rPr>
          <w:rFonts w:ascii="Times New Roman" w:eastAsia="Calibri" w:hAnsi="Times New Roman" w:cs="Times New Roman"/>
          <w:bCs/>
          <w:sz w:val="28"/>
          <w:szCs w:val="28"/>
        </w:rPr>
      </w:pPr>
      <w:r w:rsidRPr="00F11BC5">
        <w:rPr>
          <w:rFonts w:ascii="Times New Roman" w:eastAsia="Calibri" w:hAnsi="Times New Roman" w:cs="Times New Roman"/>
          <w:bCs/>
          <w:sz w:val="28"/>
          <w:szCs w:val="28"/>
        </w:rPr>
        <w:lastRenderedPageBreak/>
        <w:t>Приложение 3</w:t>
      </w:r>
    </w:p>
    <w:p w:rsidR="008B28D4" w:rsidRPr="00F11BC5" w:rsidRDefault="008B28D4" w:rsidP="008B28D4">
      <w:pPr>
        <w:spacing w:after="0" w:line="240" w:lineRule="auto"/>
        <w:ind w:firstLine="10348"/>
        <w:jc w:val="center"/>
        <w:rPr>
          <w:rFonts w:ascii="Times New Roman" w:eastAsia="Calibri" w:hAnsi="Times New Roman" w:cs="Times New Roman"/>
          <w:bCs/>
          <w:sz w:val="28"/>
          <w:szCs w:val="28"/>
        </w:rPr>
      </w:pPr>
      <w:r w:rsidRPr="00F11BC5">
        <w:rPr>
          <w:rFonts w:ascii="Times New Roman" w:eastAsia="Calibri" w:hAnsi="Times New Roman" w:cs="Times New Roman"/>
          <w:bCs/>
          <w:sz w:val="28"/>
          <w:szCs w:val="28"/>
        </w:rPr>
        <w:t>к приказу Минпромторга России</w:t>
      </w:r>
    </w:p>
    <w:p w:rsidR="008B28D4" w:rsidRPr="00F11BC5" w:rsidRDefault="008B28D4" w:rsidP="008B28D4">
      <w:pPr>
        <w:spacing w:after="0" w:line="240" w:lineRule="auto"/>
        <w:ind w:firstLine="10348"/>
        <w:jc w:val="center"/>
        <w:rPr>
          <w:rFonts w:ascii="Times New Roman" w:eastAsia="Times New Roman" w:hAnsi="Times New Roman" w:cs="Times New Roman"/>
          <w:bCs/>
          <w:sz w:val="28"/>
          <w:szCs w:val="28"/>
          <w:lang w:eastAsia="ru-RU"/>
        </w:rPr>
      </w:pPr>
      <w:r w:rsidRPr="00F11BC5">
        <w:rPr>
          <w:rFonts w:ascii="Times New Roman" w:eastAsia="Calibri" w:hAnsi="Times New Roman" w:cs="Times New Roman"/>
          <w:bCs/>
          <w:sz w:val="28"/>
          <w:szCs w:val="28"/>
        </w:rPr>
        <w:t>от ____________ 2020 г. № ____</w:t>
      </w:r>
    </w:p>
    <w:p w:rsidR="008B28D4" w:rsidRPr="00F11BC5" w:rsidRDefault="008B28D4" w:rsidP="008B28D4">
      <w:pPr>
        <w:spacing w:after="0" w:line="240" w:lineRule="auto"/>
        <w:ind w:firstLine="709"/>
        <w:jc w:val="center"/>
        <w:rPr>
          <w:rFonts w:ascii="Times New Roman CYR" w:eastAsia="Times New Roman" w:hAnsi="Times New Roman CYR" w:cs="Times New Roman CYR"/>
          <w:b/>
          <w:sz w:val="28"/>
          <w:szCs w:val="28"/>
          <w:lang w:eastAsia="ru-RU"/>
        </w:rPr>
      </w:pPr>
    </w:p>
    <w:p w:rsidR="008B28D4" w:rsidRPr="00F11BC5" w:rsidRDefault="008B28D4" w:rsidP="008B28D4">
      <w:pPr>
        <w:spacing w:after="0" w:line="240" w:lineRule="auto"/>
        <w:ind w:firstLine="709"/>
        <w:jc w:val="center"/>
        <w:rPr>
          <w:rFonts w:ascii="Times New Roman CYR" w:eastAsia="Times New Roman" w:hAnsi="Times New Roman CYR" w:cs="Times New Roman CYR"/>
          <w:b/>
          <w:sz w:val="28"/>
          <w:szCs w:val="28"/>
          <w:lang w:eastAsia="ru-RU"/>
        </w:rPr>
      </w:pPr>
      <w:r w:rsidRPr="00F11BC5">
        <w:rPr>
          <w:rFonts w:ascii="Times New Roman CYR" w:eastAsia="Times New Roman" w:hAnsi="Times New Roman CYR" w:cs="Times New Roman CYR"/>
          <w:b/>
          <w:sz w:val="28"/>
          <w:szCs w:val="28"/>
          <w:lang w:eastAsia="ru-RU"/>
        </w:rPr>
        <w:t xml:space="preserve">Перечень </w:t>
      </w:r>
      <w:r w:rsidR="005C3C0A">
        <w:rPr>
          <w:rFonts w:ascii="Times New Roman CYR" w:eastAsia="Times New Roman" w:hAnsi="Times New Roman CYR" w:cs="Times New Roman CYR"/>
          <w:b/>
          <w:sz w:val="28"/>
          <w:szCs w:val="28"/>
          <w:lang w:eastAsia="ru-RU"/>
        </w:rPr>
        <w:t xml:space="preserve">рекомендуемых </w:t>
      </w:r>
      <w:r w:rsidRPr="00F11BC5">
        <w:rPr>
          <w:rFonts w:ascii="Times New Roman CYR" w:eastAsia="Times New Roman" w:hAnsi="Times New Roman CYR" w:cs="Times New Roman CYR"/>
          <w:b/>
          <w:sz w:val="28"/>
          <w:szCs w:val="28"/>
          <w:lang w:eastAsia="ru-RU"/>
        </w:rPr>
        <w:t>требований по обеспечению</w:t>
      </w:r>
      <w:hyperlink w:anchor="sub_1000" w:history="1"/>
      <w:r w:rsidRPr="00F11BC5">
        <w:rPr>
          <w:rFonts w:ascii="Times New Roman CYR" w:eastAsia="Times New Roman" w:hAnsi="Times New Roman CYR" w:cs="Times New Roman CYR"/>
          <w:b/>
          <w:sz w:val="28"/>
          <w:szCs w:val="28"/>
          <w:lang w:eastAsia="ru-RU"/>
        </w:rPr>
        <w:t xml:space="preserve"> доступности для инвалидов объектов и услуг общественного питания в зависимости от их типа, размера, условий размещения, периода ввода в эксплуатацию, в том числе после реконструкции и капитального ремонта, характера населенного пункта, в котором расположен объект, его отношения к объектам культурного наследия</w:t>
      </w:r>
    </w:p>
    <w:p w:rsidR="008B28D4" w:rsidRPr="00F11BC5" w:rsidRDefault="008B28D4" w:rsidP="008B28D4">
      <w:pPr>
        <w:spacing w:after="0" w:line="240" w:lineRule="auto"/>
        <w:ind w:firstLine="709"/>
        <w:jc w:val="center"/>
        <w:rPr>
          <w:rFonts w:ascii="Times New Roman CYR" w:eastAsia="Times New Roman" w:hAnsi="Times New Roman CYR" w:cs="Times New Roman CYR"/>
          <w:b/>
          <w:sz w:val="26"/>
          <w:szCs w:val="26"/>
          <w:lang w:eastAsia="ru-RU"/>
        </w:rPr>
      </w:pPr>
    </w:p>
    <w:tbl>
      <w:tblPr>
        <w:tblW w:w="5112" w:type="pct"/>
        <w:tblInd w:w="-120" w:type="dxa"/>
        <w:tblLayout w:type="fixed"/>
        <w:tblLook w:val="04A0" w:firstRow="1" w:lastRow="0" w:firstColumn="1" w:lastColumn="0" w:noHBand="0" w:noVBand="1"/>
      </w:tblPr>
      <w:tblGrid>
        <w:gridCol w:w="700"/>
        <w:gridCol w:w="4218"/>
        <w:gridCol w:w="774"/>
        <w:gridCol w:w="584"/>
        <w:gridCol w:w="695"/>
        <w:gridCol w:w="642"/>
        <w:gridCol w:w="756"/>
        <w:gridCol w:w="730"/>
        <w:gridCol w:w="730"/>
        <w:gridCol w:w="706"/>
        <w:gridCol w:w="850"/>
        <w:gridCol w:w="701"/>
        <w:gridCol w:w="838"/>
        <w:gridCol w:w="590"/>
        <w:gridCol w:w="1083"/>
      </w:tblGrid>
      <w:tr w:rsidR="00B478E2" w:rsidRPr="00F11BC5" w:rsidTr="00B478E2">
        <w:trPr>
          <w:trHeight w:val="343"/>
        </w:trPr>
        <w:tc>
          <w:tcPr>
            <w:tcW w:w="240"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478E2" w:rsidRPr="00F11BC5" w:rsidRDefault="00B478E2" w:rsidP="008B28D4">
            <w:pPr>
              <w:spacing w:after="0" w:line="240" w:lineRule="auto"/>
              <w:rPr>
                <w:rFonts w:ascii="Calibri" w:eastAsia="Times New Roman" w:hAnsi="Calibri" w:cs="Calibri"/>
                <w:sz w:val="18"/>
                <w:szCs w:val="18"/>
                <w:lang w:eastAsia="ru-RU"/>
              </w:rPr>
            </w:pPr>
            <w:r w:rsidRPr="00F11BC5">
              <w:rPr>
                <w:rFonts w:ascii="Calibri" w:eastAsia="Times New Roman" w:hAnsi="Calibri" w:cs="Calibri"/>
                <w:sz w:val="18"/>
                <w:szCs w:val="18"/>
                <w:lang w:eastAsia="ru-RU"/>
              </w:rPr>
              <w:t> </w:t>
            </w:r>
          </w:p>
        </w:tc>
        <w:tc>
          <w:tcPr>
            <w:tcW w:w="144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478E2" w:rsidRPr="00F11BC5" w:rsidRDefault="00B478E2" w:rsidP="008B28D4">
            <w:pPr>
              <w:spacing w:after="0" w:line="180" w:lineRule="exact"/>
              <w:jc w:val="center"/>
              <w:rPr>
                <w:rFonts w:ascii="Times New Roman" w:eastAsia="Times New Roman" w:hAnsi="Times New Roman" w:cs="Times New Roman"/>
                <w:sz w:val="18"/>
                <w:szCs w:val="18"/>
                <w:lang w:eastAsia="ru-RU"/>
              </w:rPr>
            </w:pPr>
            <w:r w:rsidRPr="00F11BC5">
              <w:rPr>
                <w:rFonts w:ascii="Times New Roman" w:eastAsia="Times New Roman" w:hAnsi="Times New Roman" w:cs="Times New Roman"/>
                <w:sz w:val="18"/>
                <w:szCs w:val="18"/>
                <w:lang w:eastAsia="ru-RU"/>
              </w:rPr>
              <w:t xml:space="preserve">Формат  объекта общественного питания                                       Классификационный признак                                             </w:t>
            </w:r>
          </w:p>
        </w:tc>
        <w:tc>
          <w:tcPr>
            <w:tcW w:w="26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478E2" w:rsidRPr="00F11BC5" w:rsidRDefault="00B478E2" w:rsidP="008B28D4">
            <w:pPr>
              <w:spacing w:after="0" w:line="180" w:lineRule="exact"/>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Кол-во по-садоч-ных мест</w:t>
            </w:r>
          </w:p>
        </w:tc>
        <w:tc>
          <w:tcPr>
            <w:tcW w:w="3050" w:type="pct"/>
            <w:gridSpan w:val="12"/>
            <w:tcBorders>
              <w:top w:val="single" w:sz="4" w:space="0" w:color="auto"/>
              <w:left w:val="single" w:sz="4" w:space="0" w:color="auto"/>
              <w:bottom w:val="single" w:sz="4" w:space="0" w:color="auto"/>
              <w:right w:val="single" w:sz="4" w:space="0" w:color="auto"/>
            </w:tcBorders>
            <w:vAlign w:val="center"/>
          </w:tcPr>
          <w:p w:rsidR="00B478E2" w:rsidRPr="00F11BC5" w:rsidRDefault="00B478E2" w:rsidP="00B478E2">
            <w:pPr>
              <w:spacing w:after="0" w:line="180" w:lineRule="exact"/>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Требование по обеспечению доступности объекта для инвалидов</w:t>
            </w:r>
          </w:p>
        </w:tc>
      </w:tr>
      <w:tr w:rsidR="00B478E2" w:rsidRPr="00F11BC5" w:rsidTr="00B478E2">
        <w:trPr>
          <w:trHeight w:val="2925"/>
        </w:trPr>
        <w:tc>
          <w:tcPr>
            <w:tcW w:w="240" w:type="pct"/>
            <w:vMerge/>
            <w:tcBorders>
              <w:top w:val="single" w:sz="4" w:space="0" w:color="auto"/>
              <w:left w:val="single" w:sz="4" w:space="0" w:color="auto"/>
              <w:bottom w:val="single" w:sz="4" w:space="0" w:color="auto"/>
              <w:right w:val="single" w:sz="4" w:space="0" w:color="auto"/>
            </w:tcBorders>
            <w:vAlign w:val="center"/>
            <w:hideMark/>
          </w:tcPr>
          <w:p w:rsidR="00B478E2" w:rsidRPr="00F11BC5" w:rsidRDefault="00B478E2" w:rsidP="008B28D4">
            <w:pPr>
              <w:spacing w:after="0" w:line="240" w:lineRule="auto"/>
              <w:rPr>
                <w:rFonts w:ascii="Calibri" w:eastAsia="Times New Roman" w:hAnsi="Calibri" w:cs="Calibri"/>
                <w:sz w:val="18"/>
                <w:szCs w:val="18"/>
                <w:lang w:eastAsia="ru-RU"/>
              </w:rPr>
            </w:pPr>
          </w:p>
        </w:tc>
        <w:tc>
          <w:tcPr>
            <w:tcW w:w="1445" w:type="pct"/>
            <w:vMerge/>
            <w:tcBorders>
              <w:top w:val="single" w:sz="4" w:space="0" w:color="auto"/>
              <w:left w:val="single" w:sz="4" w:space="0" w:color="auto"/>
              <w:bottom w:val="single" w:sz="4" w:space="0" w:color="auto"/>
              <w:right w:val="single" w:sz="4" w:space="0" w:color="auto"/>
            </w:tcBorders>
            <w:vAlign w:val="center"/>
            <w:hideMark/>
          </w:tcPr>
          <w:p w:rsidR="00B478E2" w:rsidRPr="00F11BC5" w:rsidRDefault="00B478E2" w:rsidP="008B28D4">
            <w:pPr>
              <w:spacing w:after="0" w:line="180" w:lineRule="exact"/>
              <w:rPr>
                <w:rFonts w:ascii="Times New Roman" w:eastAsia="Times New Roman" w:hAnsi="Times New Roman" w:cs="Times New Roman"/>
                <w:sz w:val="18"/>
                <w:szCs w:val="18"/>
                <w:lang w:eastAsia="ru-RU"/>
              </w:rPr>
            </w:pPr>
          </w:p>
        </w:tc>
        <w:tc>
          <w:tcPr>
            <w:tcW w:w="265" w:type="pct"/>
            <w:vMerge/>
            <w:tcBorders>
              <w:top w:val="single" w:sz="4" w:space="0" w:color="auto"/>
              <w:left w:val="single" w:sz="4" w:space="0" w:color="auto"/>
              <w:bottom w:val="single" w:sz="4" w:space="0" w:color="auto"/>
              <w:right w:val="single" w:sz="4" w:space="0" w:color="auto"/>
            </w:tcBorders>
            <w:vAlign w:val="center"/>
            <w:hideMark/>
          </w:tcPr>
          <w:p w:rsidR="00B478E2" w:rsidRPr="00F11BC5" w:rsidRDefault="00B478E2" w:rsidP="008B28D4">
            <w:pPr>
              <w:spacing w:after="0" w:line="180" w:lineRule="exact"/>
              <w:rPr>
                <w:rFonts w:ascii="Times New Roman" w:eastAsia="Times New Roman" w:hAnsi="Times New Roman" w:cs="Times New Roman"/>
                <w:sz w:val="20"/>
                <w:szCs w:val="20"/>
                <w:lang w:eastAsia="ru-RU"/>
              </w:rPr>
            </w:pPr>
          </w:p>
        </w:tc>
        <w:tc>
          <w:tcPr>
            <w:tcW w:w="1167" w:type="pct"/>
            <w:gridSpan w:val="5"/>
            <w:tcBorders>
              <w:top w:val="single" w:sz="4" w:space="0" w:color="auto"/>
              <w:left w:val="nil"/>
              <w:bottom w:val="single" w:sz="4" w:space="0" w:color="auto"/>
              <w:right w:val="single" w:sz="4" w:space="0" w:color="auto"/>
            </w:tcBorders>
            <w:shd w:val="clear" w:color="000000" w:fill="FFFFFF"/>
            <w:vAlign w:val="center"/>
            <w:hideMark/>
          </w:tcPr>
          <w:p w:rsidR="00B478E2" w:rsidRPr="00F11BC5" w:rsidRDefault="00B478E2" w:rsidP="008B28D4">
            <w:pPr>
              <w:spacing w:after="0" w:line="180" w:lineRule="exact"/>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xml:space="preserve">Доступность объекта </w:t>
            </w:r>
          </w:p>
          <w:p w:rsidR="00B478E2" w:rsidRPr="00F11BC5" w:rsidRDefault="00B478E2" w:rsidP="008B28D4">
            <w:pPr>
              <w:spacing w:after="0" w:line="180" w:lineRule="exact"/>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xml:space="preserve">для инвалидов </w:t>
            </w:r>
            <w:r w:rsidRPr="00F11BC5">
              <w:rPr>
                <w:rFonts w:ascii="Times New Roman" w:eastAsia="Times New Roman" w:hAnsi="Times New Roman" w:cs="Times New Roman"/>
                <w:sz w:val="20"/>
                <w:szCs w:val="20"/>
                <w:vertAlign w:val="superscript"/>
                <w:lang w:eastAsia="ru-RU"/>
              </w:rPr>
              <w:t>1)</w:t>
            </w:r>
            <w:r w:rsidRPr="00F11BC5">
              <w:rPr>
                <w:rFonts w:ascii="Times New Roman" w:eastAsia="Times New Roman" w:hAnsi="Times New Roman" w:cs="Times New Roman"/>
                <w:sz w:val="20"/>
                <w:szCs w:val="20"/>
                <w:lang w:eastAsia="ru-RU"/>
              </w:rPr>
              <w:t xml:space="preserve">              </w:t>
            </w:r>
          </w:p>
        </w:tc>
        <w:tc>
          <w:tcPr>
            <w:tcW w:w="25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478E2" w:rsidRPr="00F11BC5" w:rsidRDefault="00B478E2" w:rsidP="008B28D4">
            <w:pPr>
              <w:spacing w:after="0" w:line="180" w:lineRule="exact"/>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Нали-чие пар-ковки для инва-лидов</w:t>
            </w:r>
          </w:p>
        </w:tc>
        <w:tc>
          <w:tcPr>
            <w:tcW w:w="533" w:type="pct"/>
            <w:gridSpan w:val="2"/>
            <w:tcBorders>
              <w:top w:val="single" w:sz="4" w:space="0" w:color="auto"/>
              <w:left w:val="nil"/>
              <w:bottom w:val="single" w:sz="4" w:space="0" w:color="auto"/>
              <w:right w:val="single" w:sz="4" w:space="0" w:color="auto"/>
            </w:tcBorders>
            <w:shd w:val="clear" w:color="000000" w:fill="FFFFFF"/>
            <w:vAlign w:val="center"/>
            <w:hideMark/>
          </w:tcPr>
          <w:p w:rsidR="00B478E2" w:rsidRPr="00F11BC5" w:rsidRDefault="00B478E2" w:rsidP="008B28D4">
            <w:pPr>
              <w:spacing w:after="0" w:line="180" w:lineRule="exact"/>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xml:space="preserve">Доступность входа на объект, возможность передвижения в залах обслуживания, возможность получения услуги (заказ блюда, потребление, оплата) для инвалидов </w:t>
            </w:r>
            <w:r w:rsidRPr="00F11BC5">
              <w:rPr>
                <w:rFonts w:ascii="Times New Roman" w:eastAsia="Times New Roman" w:hAnsi="Times New Roman" w:cs="Times New Roman"/>
                <w:sz w:val="20"/>
                <w:szCs w:val="20"/>
                <w:vertAlign w:val="superscript"/>
                <w:lang w:eastAsia="ru-RU"/>
              </w:rPr>
              <w:t>1)</w:t>
            </w:r>
            <w:r w:rsidRPr="00F11BC5">
              <w:rPr>
                <w:rFonts w:ascii="Times New Roman" w:eastAsia="Times New Roman" w:hAnsi="Times New Roman" w:cs="Times New Roman"/>
                <w:sz w:val="20"/>
                <w:szCs w:val="20"/>
                <w:lang w:eastAsia="ru-RU"/>
              </w:rPr>
              <w:t xml:space="preserve">                                     </w:t>
            </w:r>
          </w:p>
        </w:tc>
        <w:tc>
          <w:tcPr>
            <w:tcW w:w="729" w:type="pct"/>
            <w:gridSpan w:val="3"/>
            <w:tcBorders>
              <w:top w:val="single" w:sz="4" w:space="0" w:color="auto"/>
              <w:left w:val="nil"/>
              <w:bottom w:val="single" w:sz="4" w:space="0" w:color="auto"/>
              <w:right w:val="single" w:sz="4" w:space="0" w:color="auto"/>
            </w:tcBorders>
            <w:shd w:val="clear" w:color="000000" w:fill="FFFFFF"/>
            <w:vAlign w:val="center"/>
            <w:hideMark/>
          </w:tcPr>
          <w:p w:rsidR="00B478E2" w:rsidRPr="00F11BC5" w:rsidRDefault="00B478E2" w:rsidP="008B28D4">
            <w:pPr>
              <w:spacing w:after="0" w:line="180" w:lineRule="exact"/>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xml:space="preserve">Доступность входа на объект, возможность передвижения в залах обслуживания, возможность получения услуги (заказ блюда, потребление, оплата)  </w:t>
            </w:r>
            <w:r w:rsidRPr="00F11BC5">
              <w:rPr>
                <w:rFonts w:ascii="Times New Roman" w:eastAsia="Times New Roman" w:hAnsi="Times New Roman" w:cs="Times New Roman"/>
                <w:sz w:val="20"/>
                <w:szCs w:val="20"/>
                <w:vertAlign w:val="superscript"/>
                <w:lang w:eastAsia="ru-RU"/>
              </w:rPr>
              <w:t xml:space="preserve"> </w:t>
            </w:r>
            <w:r w:rsidRPr="00F11BC5">
              <w:rPr>
                <w:rFonts w:ascii="Times New Roman" w:eastAsia="Times New Roman" w:hAnsi="Times New Roman" w:cs="Times New Roman"/>
                <w:sz w:val="20"/>
                <w:szCs w:val="20"/>
                <w:lang w:eastAsia="ru-RU"/>
              </w:rPr>
              <w:t xml:space="preserve">                                                                                      или                                                                              наличие на объекте персонала, в должностные инструкции которого входит сопровождение  и оказание  помощи при получении услуги для инвалидов </w:t>
            </w:r>
            <w:r w:rsidRPr="00F11BC5">
              <w:rPr>
                <w:rFonts w:ascii="Times New Roman" w:eastAsia="Times New Roman" w:hAnsi="Times New Roman" w:cs="Times New Roman"/>
                <w:sz w:val="20"/>
                <w:szCs w:val="20"/>
                <w:vertAlign w:val="superscript"/>
                <w:lang w:eastAsia="ru-RU"/>
              </w:rPr>
              <w:t>1)</w:t>
            </w:r>
          </w:p>
        </w:tc>
        <w:tc>
          <w:tcPr>
            <w:tcW w:w="37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478E2" w:rsidRPr="00F11BC5" w:rsidRDefault="00B478E2" w:rsidP="00B478E2">
            <w:pPr>
              <w:spacing w:after="0" w:line="180" w:lineRule="exact"/>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xml:space="preserve">Доступ-ность услуги объекта (наличие кнопки вызова персо-нала и/или наличие услуги по доставке готовых блюд на дом)  </w:t>
            </w:r>
          </w:p>
        </w:tc>
      </w:tr>
      <w:tr w:rsidR="00B478E2" w:rsidRPr="00F11BC5" w:rsidTr="00B478E2">
        <w:trPr>
          <w:trHeight w:val="269"/>
        </w:trPr>
        <w:tc>
          <w:tcPr>
            <w:tcW w:w="240" w:type="pct"/>
            <w:vMerge/>
            <w:tcBorders>
              <w:top w:val="single" w:sz="4" w:space="0" w:color="auto"/>
              <w:left w:val="single" w:sz="4" w:space="0" w:color="auto"/>
              <w:bottom w:val="single" w:sz="4" w:space="0" w:color="auto"/>
              <w:right w:val="single" w:sz="4" w:space="0" w:color="auto"/>
            </w:tcBorders>
            <w:vAlign w:val="center"/>
            <w:hideMark/>
          </w:tcPr>
          <w:p w:rsidR="00B478E2" w:rsidRPr="00F11BC5" w:rsidRDefault="00B478E2" w:rsidP="008B28D4">
            <w:pPr>
              <w:spacing w:after="0" w:line="240" w:lineRule="auto"/>
              <w:rPr>
                <w:rFonts w:ascii="Calibri" w:eastAsia="Times New Roman" w:hAnsi="Calibri" w:cs="Calibri"/>
                <w:sz w:val="20"/>
                <w:szCs w:val="20"/>
                <w:lang w:eastAsia="ru-RU"/>
              </w:rPr>
            </w:pPr>
          </w:p>
        </w:tc>
        <w:tc>
          <w:tcPr>
            <w:tcW w:w="1445" w:type="pct"/>
            <w:vMerge/>
            <w:tcBorders>
              <w:top w:val="single" w:sz="4" w:space="0" w:color="auto"/>
              <w:left w:val="single" w:sz="4" w:space="0" w:color="auto"/>
              <w:bottom w:val="single" w:sz="4" w:space="0" w:color="auto"/>
              <w:right w:val="single" w:sz="4" w:space="0" w:color="auto"/>
            </w:tcBorders>
            <w:vAlign w:val="center"/>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p>
        </w:tc>
        <w:tc>
          <w:tcPr>
            <w:tcW w:w="265" w:type="pct"/>
            <w:vMerge/>
            <w:tcBorders>
              <w:top w:val="single" w:sz="4" w:space="0" w:color="auto"/>
              <w:left w:val="single" w:sz="4" w:space="0" w:color="auto"/>
              <w:bottom w:val="single" w:sz="4" w:space="0" w:color="auto"/>
              <w:right w:val="single" w:sz="4" w:space="0" w:color="auto"/>
            </w:tcBorders>
            <w:vAlign w:val="center"/>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p>
        </w:tc>
        <w:tc>
          <w:tcPr>
            <w:tcW w:w="200" w:type="pct"/>
            <w:tcBorders>
              <w:top w:val="single" w:sz="4" w:space="0" w:color="auto"/>
              <w:left w:val="nil"/>
              <w:bottom w:val="single" w:sz="4" w:space="0" w:color="auto"/>
              <w:right w:val="single" w:sz="4" w:space="0" w:color="auto"/>
            </w:tcBorders>
            <w:shd w:val="clear" w:color="000000" w:fill="FFFFFF"/>
            <w:hideMark/>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К</w:t>
            </w:r>
            <w:r w:rsidRPr="00F11BC5">
              <w:rPr>
                <w:rFonts w:ascii="Times New Roman" w:eastAsia="Times New Roman" w:hAnsi="Times New Roman" w:cs="Times New Roman"/>
                <w:sz w:val="20"/>
                <w:szCs w:val="20"/>
                <w:vertAlign w:val="superscript"/>
                <w:lang w:eastAsia="ru-RU"/>
              </w:rPr>
              <w:t>2)</w:t>
            </w:r>
          </w:p>
        </w:tc>
        <w:tc>
          <w:tcPr>
            <w:tcW w:w="238" w:type="pct"/>
            <w:tcBorders>
              <w:top w:val="single" w:sz="4" w:space="0" w:color="auto"/>
              <w:left w:val="nil"/>
              <w:bottom w:val="single" w:sz="4" w:space="0" w:color="auto"/>
              <w:right w:val="single" w:sz="4" w:space="0" w:color="auto"/>
            </w:tcBorders>
            <w:shd w:val="clear" w:color="000000" w:fill="FFFFFF"/>
            <w:hideMark/>
          </w:tcPr>
          <w:p w:rsidR="00B478E2" w:rsidRPr="00F11BC5" w:rsidRDefault="00B478E2" w:rsidP="008B28D4">
            <w:pPr>
              <w:jc w:val="center"/>
              <w:rPr>
                <w:rFonts w:ascii="Calibri" w:eastAsia="Calibri" w:hAnsi="Calibri" w:cs="Times New Roman"/>
              </w:rPr>
            </w:pPr>
            <w:r w:rsidRPr="00F11BC5">
              <w:rPr>
                <w:rFonts w:ascii="Times New Roman" w:eastAsia="Times New Roman" w:hAnsi="Times New Roman" w:cs="Times New Roman"/>
                <w:sz w:val="20"/>
                <w:szCs w:val="20"/>
                <w:lang w:eastAsia="ru-RU"/>
              </w:rPr>
              <w:t>О</w:t>
            </w:r>
            <w:r w:rsidRPr="00F11BC5">
              <w:rPr>
                <w:rFonts w:ascii="Times New Roman" w:eastAsia="Times New Roman" w:hAnsi="Times New Roman" w:cs="Times New Roman"/>
                <w:sz w:val="20"/>
                <w:szCs w:val="20"/>
                <w:vertAlign w:val="superscript"/>
                <w:lang w:eastAsia="ru-RU"/>
              </w:rPr>
              <w:t>3)</w:t>
            </w:r>
          </w:p>
        </w:tc>
        <w:tc>
          <w:tcPr>
            <w:tcW w:w="220" w:type="pct"/>
            <w:tcBorders>
              <w:top w:val="single" w:sz="4" w:space="0" w:color="auto"/>
              <w:left w:val="nil"/>
              <w:bottom w:val="single" w:sz="4" w:space="0" w:color="auto"/>
              <w:right w:val="single" w:sz="4" w:space="0" w:color="auto"/>
            </w:tcBorders>
            <w:shd w:val="clear" w:color="000000" w:fill="FFFFFF"/>
            <w:hideMark/>
          </w:tcPr>
          <w:p w:rsidR="00B478E2" w:rsidRPr="00F11BC5" w:rsidRDefault="00B478E2" w:rsidP="008B28D4">
            <w:pPr>
              <w:jc w:val="center"/>
              <w:rPr>
                <w:rFonts w:ascii="Calibri" w:eastAsia="Calibri" w:hAnsi="Calibri" w:cs="Times New Roman"/>
              </w:rPr>
            </w:pPr>
            <w:r w:rsidRPr="00F11BC5">
              <w:rPr>
                <w:rFonts w:ascii="Times New Roman" w:eastAsia="Times New Roman" w:hAnsi="Times New Roman" w:cs="Times New Roman"/>
                <w:sz w:val="20"/>
                <w:szCs w:val="20"/>
                <w:lang w:eastAsia="ru-RU"/>
              </w:rPr>
              <w:t>С</w:t>
            </w:r>
            <w:r w:rsidRPr="00F11BC5">
              <w:rPr>
                <w:rFonts w:ascii="Times New Roman" w:eastAsia="Times New Roman" w:hAnsi="Times New Roman" w:cs="Times New Roman"/>
                <w:sz w:val="20"/>
                <w:szCs w:val="20"/>
                <w:vertAlign w:val="superscript"/>
                <w:lang w:eastAsia="ru-RU"/>
              </w:rPr>
              <w:t>4)</w:t>
            </w:r>
          </w:p>
        </w:tc>
        <w:tc>
          <w:tcPr>
            <w:tcW w:w="259" w:type="pct"/>
            <w:tcBorders>
              <w:top w:val="single" w:sz="4" w:space="0" w:color="auto"/>
              <w:left w:val="nil"/>
              <w:bottom w:val="single" w:sz="4" w:space="0" w:color="auto"/>
              <w:right w:val="single" w:sz="4" w:space="0" w:color="auto"/>
            </w:tcBorders>
            <w:shd w:val="clear" w:color="000000" w:fill="FFFFFF"/>
            <w:hideMark/>
          </w:tcPr>
          <w:p w:rsidR="00B478E2" w:rsidRPr="00F11BC5" w:rsidRDefault="00B478E2" w:rsidP="008B28D4">
            <w:pPr>
              <w:jc w:val="center"/>
              <w:rPr>
                <w:rFonts w:ascii="Calibri" w:eastAsia="Calibri" w:hAnsi="Calibri" w:cs="Times New Roman"/>
              </w:rPr>
            </w:pPr>
            <w:r w:rsidRPr="00F11BC5">
              <w:rPr>
                <w:rFonts w:ascii="Times New Roman" w:eastAsia="Times New Roman" w:hAnsi="Times New Roman" w:cs="Times New Roman"/>
                <w:sz w:val="20"/>
                <w:szCs w:val="20"/>
                <w:lang w:eastAsia="ru-RU"/>
              </w:rPr>
              <w:t>Г</w:t>
            </w:r>
            <w:r w:rsidRPr="00F11BC5">
              <w:rPr>
                <w:rFonts w:ascii="Times New Roman" w:eastAsia="Times New Roman" w:hAnsi="Times New Roman" w:cs="Times New Roman"/>
                <w:sz w:val="20"/>
                <w:szCs w:val="20"/>
                <w:vertAlign w:val="superscript"/>
                <w:lang w:eastAsia="ru-RU"/>
              </w:rPr>
              <w:t>5)</w:t>
            </w:r>
          </w:p>
        </w:tc>
        <w:tc>
          <w:tcPr>
            <w:tcW w:w="250" w:type="pct"/>
            <w:tcBorders>
              <w:top w:val="single" w:sz="4" w:space="0" w:color="auto"/>
              <w:left w:val="single" w:sz="4" w:space="0" w:color="auto"/>
              <w:bottom w:val="single" w:sz="4" w:space="0" w:color="auto"/>
              <w:right w:val="single" w:sz="4" w:space="0" w:color="auto"/>
            </w:tcBorders>
          </w:tcPr>
          <w:p w:rsidR="00B478E2" w:rsidRPr="00F11BC5" w:rsidRDefault="008278CF" w:rsidP="00B478E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w:t>
            </w:r>
            <w:r w:rsidR="00B478E2" w:rsidRPr="00F11BC5">
              <w:rPr>
                <w:rFonts w:ascii="Times New Roman" w:eastAsia="Times New Roman" w:hAnsi="Times New Roman" w:cs="Times New Roman"/>
                <w:sz w:val="20"/>
                <w:szCs w:val="20"/>
                <w:vertAlign w:val="superscript"/>
                <w:lang w:eastAsia="ru-RU"/>
              </w:rPr>
              <w:t>6)</w:t>
            </w:r>
          </w:p>
        </w:tc>
        <w:tc>
          <w:tcPr>
            <w:tcW w:w="250" w:type="pct"/>
            <w:vMerge/>
            <w:tcBorders>
              <w:top w:val="single" w:sz="4" w:space="0" w:color="auto"/>
              <w:left w:val="single" w:sz="4" w:space="0" w:color="auto"/>
              <w:bottom w:val="single" w:sz="4" w:space="0" w:color="auto"/>
              <w:right w:val="single" w:sz="4" w:space="0" w:color="auto"/>
            </w:tcBorders>
            <w:vAlign w:val="center"/>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p>
        </w:tc>
        <w:tc>
          <w:tcPr>
            <w:tcW w:w="242" w:type="pct"/>
            <w:tcBorders>
              <w:top w:val="single" w:sz="4" w:space="0" w:color="auto"/>
              <w:left w:val="nil"/>
              <w:bottom w:val="single" w:sz="4" w:space="0" w:color="auto"/>
              <w:right w:val="single" w:sz="4" w:space="0" w:color="auto"/>
            </w:tcBorders>
            <w:shd w:val="clear" w:color="000000" w:fill="FFFFFF"/>
            <w:hideMark/>
          </w:tcPr>
          <w:p w:rsidR="00B478E2" w:rsidRPr="00F11BC5" w:rsidRDefault="00B478E2" w:rsidP="00B478E2">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К</w:t>
            </w:r>
          </w:p>
        </w:tc>
        <w:tc>
          <w:tcPr>
            <w:tcW w:w="291" w:type="pct"/>
            <w:tcBorders>
              <w:top w:val="single" w:sz="4" w:space="0" w:color="auto"/>
              <w:left w:val="nil"/>
              <w:bottom w:val="single" w:sz="4" w:space="0" w:color="auto"/>
              <w:right w:val="single" w:sz="4" w:space="0" w:color="auto"/>
            </w:tcBorders>
            <w:shd w:val="clear" w:color="000000" w:fill="FFFFFF"/>
            <w:hideMark/>
          </w:tcPr>
          <w:p w:rsidR="00B478E2" w:rsidRPr="00F11BC5" w:rsidRDefault="00B478E2" w:rsidP="00B478E2">
            <w:pPr>
              <w:jc w:val="center"/>
              <w:rPr>
                <w:rFonts w:ascii="Calibri" w:eastAsia="Calibri" w:hAnsi="Calibri" w:cs="Times New Roman"/>
              </w:rPr>
            </w:pPr>
            <w:r w:rsidRPr="00F11BC5">
              <w:rPr>
                <w:rFonts w:ascii="Times New Roman" w:eastAsia="Times New Roman" w:hAnsi="Times New Roman" w:cs="Times New Roman"/>
                <w:sz w:val="20"/>
                <w:szCs w:val="20"/>
                <w:lang w:eastAsia="ru-RU"/>
              </w:rPr>
              <w:t>О</w:t>
            </w:r>
          </w:p>
        </w:tc>
        <w:tc>
          <w:tcPr>
            <w:tcW w:w="240" w:type="pct"/>
            <w:tcBorders>
              <w:top w:val="single" w:sz="4" w:space="0" w:color="auto"/>
              <w:left w:val="nil"/>
              <w:bottom w:val="single" w:sz="4" w:space="0" w:color="auto"/>
              <w:right w:val="single" w:sz="4" w:space="0" w:color="auto"/>
            </w:tcBorders>
            <w:shd w:val="clear" w:color="000000" w:fill="FFFFFF"/>
            <w:hideMark/>
          </w:tcPr>
          <w:p w:rsidR="00B478E2" w:rsidRPr="00F11BC5" w:rsidRDefault="00B478E2" w:rsidP="00B478E2">
            <w:pPr>
              <w:jc w:val="center"/>
              <w:rPr>
                <w:rFonts w:ascii="Calibri" w:eastAsia="Calibri" w:hAnsi="Calibri" w:cs="Times New Roman"/>
              </w:rPr>
            </w:pPr>
            <w:r w:rsidRPr="00F11BC5">
              <w:rPr>
                <w:rFonts w:ascii="Times New Roman" w:eastAsia="Times New Roman" w:hAnsi="Times New Roman" w:cs="Times New Roman"/>
                <w:sz w:val="20"/>
                <w:szCs w:val="20"/>
                <w:lang w:eastAsia="ru-RU"/>
              </w:rPr>
              <w:t>С</w:t>
            </w:r>
          </w:p>
        </w:tc>
        <w:tc>
          <w:tcPr>
            <w:tcW w:w="287" w:type="pct"/>
            <w:tcBorders>
              <w:top w:val="single" w:sz="4" w:space="0" w:color="auto"/>
              <w:left w:val="nil"/>
              <w:bottom w:val="single" w:sz="4" w:space="0" w:color="auto"/>
              <w:right w:val="single" w:sz="4" w:space="0" w:color="auto"/>
            </w:tcBorders>
            <w:shd w:val="clear" w:color="000000" w:fill="FFFFFF"/>
            <w:hideMark/>
          </w:tcPr>
          <w:p w:rsidR="00B478E2" w:rsidRPr="00F11BC5" w:rsidRDefault="00B478E2" w:rsidP="00B478E2">
            <w:pPr>
              <w:jc w:val="center"/>
              <w:rPr>
                <w:rFonts w:ascii="Calibri" w:eastAsia="Calibri" w:hAnsi="Calibri" w:cs="Times New Roman"/>
              </w:rPr>
            </w:pPr>
            <w:r w:rsidRPr="00F11BC5">
              <w:rPr>
                <w:rFonts w:ascii="Times New Roman" w:eastAsia="Times New Roman" w:hAnsi="Times New Roman" w:cs="Times New Roman"/>
                <w:sz w:val="20"/>
                <w:szCs w:val="20"/>
                <w:lang w:eastAsia="ru-RU"/>
              </w:rPr>
              <w:t>Г</w:t>
            </w:r>
          </w:p>
        </w:tc>
        <w:tc>
          <w:tcPr>
            <w:tcW w:w="202" w:type="pct"/>
            <w:tcBorders>
              <w:top w:val="single" w:sz="4" w:space="0" w:color="auto"/>
              <w:left w:val="single" w:sz="4" w:space="0" w:color="auto"/>
              <w:bottom w:val="single" w:sz="4" w:space="0" w:color="auto"/>
              <w:right w:val="single" w:sz="4" w:space="0" w:color="auto"/>
            </w:tcBorders>
          </w:tcPr>
          <w:p w:rsidR="00B478E2" w:rsidRPr="00F11BC5" w:rsidRDefault="008278CF" w:rsidP="00B478E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w:t>
            </w:r>
          </w:p>
        </w:tc>
        <w:tc>
          <w:tcPr>
            <w:tcW w:w="371" w:type="pct"/>
            <w:vMerge/>
            <w:tcBorders>
              <w:top w:val="single" w:sz="4" w:space="0" w:color="auto"/>
              <w:left w:val="single" w:sz="4" w:space="0" w:color="auto"/>
              <w:bottom w:val="single" w:sz="4" w:space="0" w:color="auto"/>
              <w:right w:val="single" w:sz="4" w:space="0" w:color="auto"/>
            </w:tcBorders>
            <w:vAlign w:val="center"/>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p>
        </w:tc>
      </w:tr>
      <w:tr w:rsidR="00B478E2" w:rsidRPr="00F11BC5" w:rsidTr="00893CE2">
        <w:trPr>
          <w:trHeight w:val="315"/>
        </w:trPr>
        <w:tc>
          <w:tcPr>
            <w:tcW w:w="2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478E2" w:rsidRPr="00F11BC5" w:rsidRDefault="00B478E2" w:rsidP="00893CE2">
            <w:pPr>
              <w:spacing w:after="0" w:line="240" w:lineRule="auto"/>
              <w:jc w:val="center"/>
              <w:rPr>
                <w:rFonts w:ascii="Times New Roman" w:eastAsia="Times New Roman" w:hAnsi="Times New Roman" w:cs="Times New Roman"/>
                <w:sz w:val="16"/>
                <w:szCs w:val="16"/>
                <w:lang w:eastAsia="ru-RU"/>
              </w:rPr>
            </w:pPr>
            <w:r w:rsidRPr="00F11BC5">
              <w:rPr>
                <w:rFonts w:ascii="Times New Roman" w:eastAsia="Times New Roman" w:hAnsi="Times New Roman" w:cs="Times New Roman"/>
                <w:sz w:val="16"/>
                <w:szCs w:val="16"/>
                <w:lang w:eastAsia="ru-RU"/>
              </w:rPr>
              <w:t>1</w:t>
            </w:r>
          </w:p>
        </w:tc>
        <w:tc>
          <w:tcPr>
            <w:tcW w:w="1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478E2" w:rsidRPr="00F11BC5" w:rsidRDefault="00B478E2" w:rsidP="00893CE2">
            <w:pPr>
              <w:spacing w:after="0" w:line="240" w:lineRule="auto"/>
              <w:jc w:val="center"/>
              <w:rPr>
                <w:rFonts w:ascii="Times New Roman" w:eastAsia="Times New Roman" w:hAnsi="Times New Roman" w:cs="Times New Roman"/>
                <w:sz w:val="16"/>
                <w:szCs w:val="16"/>
                <w:lang w:eastAsia="ru-RU"/>
              </w:rPr>
            </w:pPr>
            <w:r w:rsidRPr="00F11BC5">
              <w:rPr>
                <w:rFonts w:ascii="Times New Roman" w:eastAsia="Times New Roman" w:hAnsi="Times New Roman" w:cs="Times New Roman"/>
                <w:sz w:val="16"/>
                <w:szCs w:val="16"/>
                <w:lang w:eastAsia="ru-RU"/>
              </w:rPr>
              <w:t>2</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478E2" w:rsidRPr="00F11BC5" w:rsidRDefault="00B478E2" w:rsidP="00893CE2">
            <w:pPr>
              <w:spacing w:after="0" w:line="240" w:lineRule="auto"/>
              <w:jc w:val="center"/>
              <w:rPr>
                <w:rFonts w:ascii="Times New Roman" w:eastAsia="Times New Roman" w:hAnsi="Times New Roman" w:cs="Times New Roman"/>
                <w:sz w:val="16"/>
                <w:szCs w:val="16"/>
                <w:lang w:eastAsia="ru-RU"/>
              </w:rPr>
            </w:pPr>
            <w:r w:rsidRPr="00F11BC5">
              <w:rPr>
                <w:rFonts w:ascii="Times New Roman" w:eastAsia="Times New Roman" w:hAnsi="Times New Roman" w:cs="Times New Roman"/>
                <w:sz w:val="16"/>
                <w:szCs w:val="16"/>
                <w:lang w:eastAsia="ru-RU"/>
              </w:rPr>
              <w:t>3</w:t>
            </w:r>
          </w:p>
        </w:tc>
        <w:tc>
          <w:tcPr>
            <w:tcW w:w="20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478E2" w:rsidRPr="00F11BC5" w:rsidRDefault="00B478E2" w:rsidP="00893CE2">
            <w:pPr>
              <w:spacing w:after="0" w:line="240" w:lineRule="auto"/>
              <w:jc w:val="center"/>
              <w:rPr>
                <w:rFonts w:ascii="Times New Roman" w:eastAsia="Times New Roman" w:hAnsi="Times New Roman" w:cs="Times New Roman"/>
                <w:sz w:val="16"/>
                <w:szCs w:val="16"/>
                <w:lang w:eastAsia="ru-RU"/>
              </w:rPr>
            </w:pPr>
            <w:r w:rsidRPr="00F11BC5">
              <w:rPr>
                <w:rFonts w:ascii="Times New Roman" w:eastAsia="Times New Roman" w:hAnsi="Times New Roman" w:cs="Times New Roman"/>
                <w:sz w:val="16"/>
                <w:szCs w:val="16"/>
                <w:lang w:eastAsia="ru-RU"/>
              </w:rPr>
              <w:t>4</w:t>
            </w:r>
          </w:p>
        </w:tc>
        <w:tc>
          <w:tcPr>
            <w:tcW w:w="23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478E2" w:rsidRPr="00F11BC5" w:rsidRDefault="00B478E2" w:rsidP="008B28D4">
            <w:pPr>
              <w:spacing w:after="0" w:line="240" w:lineRule="auto"/>
              <w:jc w:val="center"/>
              <w:rPr>
                <w:rFonts w:ascii="Times New Roman" w:eastAsia="Times New Roman" w:hAnsi="Times New Roman" w:cs="Times New Roman"/>
                <w:sz w:val="16"/>
                <w:szCs w:val="16"/>
                <w:lang w:eastAsia="ru-RU"/>
              </w:rPr>
            </w:pPr>
            <w:r w:rsidRPr="00F11BC5">
              <w:rPr>
                <w:rFonts w:ascii="Times New Roman" w:eastAsia="Times New Roman" w:hAnsi="Times New Roman" w:cs="Times New Roman"/>
                <w:sz w:val="16"/>
                <w:szCs w:val="16"/>
                <w:lang w:eastAsia="ru-RU"/>
              </w:rPr>
              <w:t>5</w:t>
            </w:r>
          </w:p>
        </w:tc>
        <w:tc>
          <w:tcPr>
            <w:tcW w:w="22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478E2" w:rsidRPr="00F11BC5" w:rsidRDefault="00B478E2" w:rsidP="008B28D4">
            <w:pPr>
              <w:spacing w:after="0" w:line="240" w:lineRule="auto"/>
              <w:jc w:val="center"/>
              <w:rPr>
                <w:rFonts w:ascii="Times New Roman" w:eastAsia="Times New Roman" w:hAnsi="Times New Roman" w:cs="Times New Roman"/>
                <w:sz w:val="16"/>
                <w:szCs w:val="16"/>
                <w:lang w:eastAsia="ru-RU"/>
              </w:rPr>
            </w:pPr>
            <w:r w:rsidRPr="00F11BC5">
              <w:rPr>
                <w:rFonts w:ascii="Times New Roman" w:eastAsia="Times New Roman" w:hAnsi="Times New Roman" w:cs="Times New Roman"/>
                <w:sz w:val="16"/>
                <w:szCs w:val="16"/>
                <w:lang w:eastAsia="ru-RU"/>
              </w:rPr>
              <w:t>6</w:t>
            </w:r>
          </w:p>
        </w:tc>
        <w:tc>
          <w:tcPr>
            <w:tcW w:w="25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478E2" w:rsidRPr="00F11BC5" w:rsidRDefault="00B478E2" w:rsidP="008B28D4">
            <w:pPr>
              <w:spacing w:after="0" w:line="240" w:lineRule="auto"/>
              <w:jc w:val="center"/>
              <w:rPr>
                <w:rFonts w:ascii="Times New Roman" w:eastAsia="Times New Roman" w:hAnsi="Times New Roman" w:cs="Times New Roman"/>
                <w:sz w:val="16"/>
                <w:szCs w:val="16"/>
                <w:lang w:eastAsia="ru-RU"/>
              </w:rPr>
            </w:pPr>
            <w:r w:rsidRPr="00F11BC5">
              <w:rPr>
                <w:rFonts w:ascii="Times New Roman" w:eastAsia="Times New Roman" w:hAnsi="Times New Roman" w:cs="Times New Roman"/>
                <w:sz w:val="16"/>
                <w:szCs w:val="16"/>
                <w:lang w:eastAsia="ru-RU"/>
              </w:rPr>
              <w:t>7</w:t>
            </w:r>
          </w:p>
        </w:tc>
        <w:tc>
          <w:tcPr>
            <w:tcW w:w="250" w:type="pct"/>
            <w:tcBorders>
              <w:top w:val="single" w:sz="4" w:space="0" w:color="auto"/>
              <w:left w:val="single" w:sz="4" w:space="0" w:color="auto"/>
              <w:bottom w:val="single" w:sz="4" w:space="0" w:color="auto"/>
              <w:right w:val="single" w:sz="4" w:space="0" w:color="auto"/>
            </w:tcBorders>
            <w:shd w:val="clear" w:color="000000" w:fill="FFFFFF"/>
            <w:vAlign w:val="center"/>
          </w:tcPr>
          <w:p w:rsidR="00B478E2" w:rsidRPr="00F11BC5" w:rsidRDefault="00B478E2" w:rsidP="00B478E2">
            <w:pPr>
              <w:spacing w:after="0" w:line="240" w:lineRule="auto"/>
              <w:jc w:val="center"/>
              <w:rPr>
                <w:rFonts w:ascii="Times New Roman" w:eastAsia="Times New Roman" w:hAnsi="Times New Roman" w:cs="Times New Roman"/>
                <w:sz w:val="16"/>
                <w:szCs w:val="16"/>
                <w:lang w:eastAsia="ru-RU"/>
              </w:rPr>
            </w:pPr>
            <w:r w:rsidRPr="00F11BC5">
              <w:rPr>
                <w:rFonts w:ascii="Times New Roman" w:eastAsia="Times New Roman" w:hAnsi="Times New Roman" w:cs="Times New Roman"/>
                <w:sz w:val="16"/>
                <w:szCs w:val="16"/>
                <w:lang w:eastAsia="ru-RU"/>
              </w:rPr>
              <w:t>8</w:t>
            </w:r>
          </w:p>
        </w:tc>
        <w:tc>
          <w:tcPr>
            <w:tcW w:w="25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478E2" w:rsidRPr="00F11BC5" w:rsidRDefault="00B478E2" w:rsidP="00B478E2">
            <w:pPr>
              <w:spacing w:after="0" w:line="240" w:lineRule="auto"/>
              <w:jc w:val="center"/>
              <w:rPr>
                <w:rFonts w:ascii="Times New Roman" w:eastAsia="Times New Roman" w:hAnsi="Times New Roman" w:cs="Times New Roman"/>
                <w:sz w:val="16"/>
                <w:szCs w:val="16"/>
                <w:lang w:eastAsia="ru-RU"/>
              </w:rPr>
            </w:pPr>
            <w:r w:rsidRPr="00F11BC5">
              <w:rPr>
                <w:rFonts w:ascii="Times New Roman" w:eastAsia="Times New Roman" w:hAnsi="Times New Roman" w:cs="Times New Roman"/>
                <w:sz w:val="16"/>
                <w:szCs w:val="16"/>
                <w:lang w:eastAsia="ru-RU"/>
              </w:rPr>
              <w:t>9</w:t>
            </w:r>
          </w:p>
        </w:tc>
        <w:tc>
          <w:tcPr>
            <w:tcW w:w="24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478E2" w:rsidRPr="00F11BC5" w:rsidRDefault="00B478E2" w:rsidP="00B478E2">
            <w:pPr>
              <w:spacing w:after="0" w:line="240" w:lineRule="auto"/>
              <w:jc w:val="center"/>
              <w:rPr>
                <w:rFonts w:ascii="Times New Roman" w:eastAsia="Times New Roman" w:hAnsi="Times New Roman" w:cs="Times New Roman"/>
                <w:sz w:val="16"/>
                <w:szCs w:val="16"/>
                <w:lang w:eastAsia="ru-RU"/>
              </w:rPr>
            </w:pPr>
            <w:r w:rsidRPr="00F11BC5">
              <w:rPr>
                <w:rFonts w:ascii="Times New Roman" w:eastAsia="Times New Roman" w:hAnsi="Times New Roman" w:cs="Times New Roman"/>
                <w:sz w:val="16"/>
                <w:szCs w:val="16"/>
                <w:lang w:eastAsia="ru-RU"/>
              </w:rPr>
              <w:t>10</w:t>
            </w:r>
          </w:p>
        </w:tc>
        <w:tc>
          <w:tcPr>
            <w:tcW w:w="29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478E2" w:rsidRPr="00F11BC5" w:rsidRDefault="00B478E2" w:rsidP="00B478E2">
            <w:pPr>
              <w:spacing w:after="0" w:line="240" w:lineRule="auto"/>
              <w:jc w:val="center"/>
              <w:rPr>
                <w:rFonts w:ascii="Times New Roman" w:eastAsia="Times New Roman" w:hAnsi="Times New Roman" w:cs="Times New Roman"/>
                <w:sz w:val="16"/>
                <w:szCs w:val="16"/>
                <w:lang w:eastAsia="ru-RU"/>
              </w:rPr>
            </w:pPr>
            <w:r w:rsidRPr="00F11BC5">
              <w:rPr>
                <w:rFonts w:ascii="Times New Roman" w:eastAsia="Times New Roman" w:hAnsi="Times New Roman" w:cs="Times New Roman"/>
                <w:sz w:val="16"/>
                <w:szCs w:val="16"/>
                <w:lang w:eastAsia="ru-RU"/>
              </w:rPr>
              <w:t>11</w:t>
            </w:r>
          </w:p>
        </w:tc>
        <w:tc>
          <w:tcPr>
            <w:tcW w:w="24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478E2" w:rsidRPr="00F11BC5" w:rsidRDefault="00B478E2" w:rsidP="00B478E2">
            <w:pPr>
              <w:spacing w:after="0" w:line="240" w:lineRule="auto"/>
              <w:jc w:val="center"/>
              <w:rPr>
                <w:rFonts w:ascii="Times New Roman" w:eastAsia="Times New Roman" w:hAnsi="Times New Roman" w:cs="Times New Roman"/>
                <w:sz w:val="16"/>
                <w:szCs w:val="16"/>
                <w:lang w:eastAsia="ru-RU"/>
              </w:rPr>
            </w:pPr>
            <w:r w:rsidRPr="00F11BC5">
              <w:rPr>
                <w:rFonts w:ascii="Times New Roman" w:eastAsia="Times New Roman" w:hAnsi="Times New Roman" w:cs="Times New Roman"/>
                <w:sz w:val="16"/>
                <w:szCs w:val="16"/>
                <w:lang w:eastAsia="ru-RU"/>
              </w:rPr>
              <w:t>12</w:t>
            </w:r>
          </w:p>
        </w:tc>
        <w:tc>
          <w:tcPr>
            <w:tcW w:w="28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478E2" w:rsidRPr="00F11BC5" w:rsidRDefault="00B478E2" w:rsidP="00B478E2">
            <w:pPr>
              <w:spacing w:after="0" w:line="240" w:lineRule="auto"/>
              <w:jc w:val="center"/>
              <w:rPr>
                <w:rFonts w:ascii="Times New Roman" w:eastAsia="Times New Roman" w:hAnsi="Times New Roman" w:cs="Times New Roman"/>
                <w:sz w:val="16"/>
                <w:szCs w:val="16"/>
                <w:lang w:eastAsia="ru-RU"/>
              </w:rPr>
            </w:pPr>
            <w:r w:rsidRPr="00F11BC5">
              <w:rPr>
                <w:rFonts w:ascii="Times New Roman" w:eastAsia="Times New Roman" w:hAnsi="Times New Roman" w:cs="Times New Roman"/>
                <w:sz w:val="16"/>
                <w:szCs w:val="16"/>
                <w:lang w:eastAsia="ru-RU"/>
              </w:rPr>
              <w:t>13</w:t>
            </w:r>
          </w:p>
        </w:tc>
        <w:tc>
          <w:tcPr>
            <w:tcW w:w="202" w:type="pct"/>
            <w:tcBorders>
              <w:top w:val="single" w:sz="4" w:space="0" w:color="auto"/>
              <w:left w:val="single" w:sz="4" w:space="0" w:color="auto"/>
              <w:bottom w:val="single" w:sz="4" w:space="0" w:color="auto"/>
              <w:right w:val="single" w:sz="4" w:space="0" w:color="auto"/>
            </w:tcBorders>
            <w:shd w:val="clear" w:color="000000" w:fill="FFFFFF"/>
            <w:vAlign w:val="center"/>
          </w:tcPr>
          <w:p w:rsidR="00B478E2" w:rsidRPr="00F11BC5" w:rsidRDefault="00B478E2" w:rsidP="00B478E2">
            <w:pPr>
              <w:spacing w:after="0" w:line="240" w:lineRule="auto"/>
              <w:jc w:val="center"/>
              <w:rPr>
                <w:rFonts w:ascii="Times New Roman" w:eastAsia="Times New Roman" w:hAnsi="Times New Roman" w:cs="Times New Roman"/>
                <w:sz w:val="16"/>
                <w:szCs w:val="16"/>
                <w:lang w:eastAsia="ru-RU"/>
              </w:rPr>
            </w:pPr>
            <w:r w:rsidRPr="00F11BC5">
              <w:rPr>
                <w:rFonts w:ascii="Times New Roman" w:eastAsia="Times New Roman" w:hAnsi="Times New Roman" w:cs="Times New Roman"/>
                <w:sz w:val="16"/>
                <w:szCs w:val="16"/>
                <w:lang w:eastAsia="ru-RU"/>
              </w:rPr>
              <w:t>14</w:t>
            </w:r>
          </w:p>
        </w:tc>
        <w:tc>
          <w:tcPr>
            <w:tcW w:w="37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478E2" w:rsidRPr="00F11BC5" w:rsidRDefault="00B478E2" w:rsidP="00B478E2">
            <w:pPr>
              <w:spacing w:after="0" w:line="240" w:lineRule="auto"/>
              <w:jc w:val="center"/>
              <w:rPr>
                <w:rFonts w:ascii="Times New Roman" w:eastAsia="Times New Roman" w:hAnsi="Times New Roman" w:cs="Times New Roman"/>
                <w:sz w:val="16"/>
                <w:szCs w:val="16"/>
                <w:lang w:eastAsia="ru-RU"/>
              </w:rPr>
            </w:pPr>
            <w:r w:rsidRPr="00F11BC5">
              <w:rPr>
                <w:rFonts w:ascii="Times New Roman" w:eastAsia="Times New Roman" w:hAnsi="Times New Roman" w:cs="Times New Roman"/>
                <w:sz w:val="16"/>
                <w:szCs w:val="16"/>
                <w:lang w:eastAsia="ru-RU"/>
              </w:rPr>
              <w:t>15</w:t>
            </w:r>
          </w:p>
        </w:tc>
      </w:tr>
      <w:tr w:rsidR="00B478E2" w:rsidRPr="00F11BC5" w:rsidTr="00B478E2">
        <w:trPr>
          <w:trHeight w:val="661"/>
        </w:trPr>
        <w:tc>
          <w:tcPr>
            <w:tcW w:w="2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8E2" w:rsidRPr="00F11BC5" w:rsidRDefault="00B478E2" w:rsidP="008B28D4">
            <w:pPr>
              <w:spacing w:after="0" w:line="240" w:lineRule="auto"/>
              <w:jc w:val="center"/>
              <w:rPr>
                <w:rFonts w:ascii="Times New Roman" w:eastAsia="Times New Roman" w:hAnsi="Times New Roman" w:cs="Times New Roman"/>
                <w:sz w:val="16"/>
                <w:szCs w:val="16"/>
                <w:lang w:eastAsia="ru-RU"/>
              </w:rPr>
            </w:pPr>
            <w:r w:rsidRPr="00F11BC5">
              <w:rPr>
                <w:rFonts w:ascii="Times New Roman" w:eastAsia="Times New Roman" w:hAnsi="Times New Roman" w:cs="Times New Roman"/>
                <w:sz w:val="16"/>
                <w:szCs w:val="16"/>
                <w:lang w:eastAsia="ru-RU"/>
              </w:rPr>
              <w:t>1.</w:t>
            </w:r>
          </w:p>
        </w:tc>
        <w:tc>
          <w:tcPr>
            <w:tcW w:w="1445" w:type="pct"/>
            <w:tcBorders>
              <w:top w:val="single" w:sz="4" w:space="0" w:color="auto"/>
              <w:left w:val="single" w:sz="4" w:space="0" w:color="auto"/>
              <w:bottom w:val="single" w:sz="4" w:space="0" w:color="auto"/>
              <w:right w:val="single" w:sz="4" w:space="0" w:color="auto"/>
            </w:tcBorders>
            <w:shd w:val="clear" w:color="000000" w:fill="FFF2CC"/>
            <w:vAlign w:val="center"/>
            <w:hideMark/>
          </w:tcPr>
          <w:p w:rsidR="00B478E2" w:rsidRPr="00F11BC5" w:rsidRDefault="00B478E2" w:rsidP="008B28D4">
            <w:pPr>
              <w:spacing w:after="0" w:line="240" w:lineRule="auto"/>
              <w:rPr>
                <w:rFonts w:ascii="Times New Roman" w:eastAsia="Times New Roman" w:hAnsi="Times New Roman" w:cs="Times New Roman"/>
                <w:b/>
                <w:bCs/>
                <w:sz w:val="24"/>
                <w:szCs w:val="24"/>
                <w:lang w:eastAsia="ru-RU"/>
              </w:rPr>
            </w:pPr>
            <w:r w:rsidRPr="00F11BC5">
              <w:rPr>
                <w:rFonts w:ascii="Times New Roman" w:eastAsia="Times New Roman" w:hAnsi="Times New Roman" w:cs="Times New Roman"/>
                <w:b/>
                <w:bCs/>
                <w:sz w:val="24"/>
                <w:szCs w:val="24"/>
                <w:lang w:eastAsia="ru-RU"/>
              </w:rPr>
              <w:t xml:space="preserve">Предприятие питания большой вместимости (ресторан, кафе, столовая и др.) </w:t>
            </w:r>
          </w:p>
        </w:tc>
        <w:tc>
          <w:tcPr>
            <w:tcW w:w="26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478E2" w:rsidRPr="00F11BC5" w:rsidRDefault="00B478E2" w:rsidP="008B28D4">
            <w:pPr>
              <w:spacing w:after="0" w:line="240" w:lineRule="auto"/>
              <w:jc w:val="center"/>
              <w:rPr>
                <w:rFonts w:ascii="Times New Roman" w:eastAsia="Times New Roman" w:hAnsi="Times New Roman" w:cs="Times New Roman"/>
                <w:sz w:val="16"/>
                <w:szCs w:val="16"/>
                <w:lang w:eastAsia="ru-RU"/>
              </w:rPr>
            </w:pPr>
            <w:r w:rsidRPr="00F11BC5">
              <w:rPr>
                <w:rFonts w:ascii="Times New Roman" w:eastAsia="Times New Roman" w:hAnsi="Times New Roman" w:cs="Times New Roman"/>
                <w:sz w:val="16"/>
                <w:szCs w:val="16"/>
                <w:lang w:eastAsia="ru-RU"/>
              </w:rPr>
              <w:t>200 и более</w:t>
            </w:r>
          </w:p>
        </w:tc>
        <w:tc>
          <w:tcPr>
            <w:tcW w:w="20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38"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2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9"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0" w:type="pct"/>
            <w:tcBorders>
              <w:top w:val="single" w:sz="4" w:space="0" w:color="auto"/>
              <w:left w:val="single" w:sz="4" w:space="0" w:color="auto"/>
              <w:bottom w:val="single" w:sz="4" w:space="0" w:color="auto"/>
              <w:right w:val="single" w:sz="4" w:space="0" w:color="auto"/>
            </w:tcBorders>
            <w:shd w:val="clear" w:color="000000" w:fill="FFFFFF"/>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p>
        </w:tc>
        <w:tc>
          <w:tcPr>
            <w:tcW w:w="25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4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4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02" w:type="pct"/>
            <w:tcBorders>
              <w:top w:val="single" w:sz="4" w:space="0" w:color="auto"/>
              <w:left w:val="single" w:sz="4" w:space="0" w:color="auto"/>
              <w:bottom w:val="single" w:sz="4" w:space="0" w:color="auto"/>
              <w:right w:val="single" w:sz="4" w:space="0" w:color="auto"/>
            </w:tcBorders>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p>
        </w:tc>
        <w:tc>
          <w:tcPr>
            <w:tcW w:w="37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r>
      <w:tr w:rsidR="00B478E2" w:rsidRPr="00F11BC5" w:rsidTr="00B478E2">
        <w:trPr>
          <w:trHeight w:val="982"/>
        </w:trPr>
        <w:tc>
          <w:tcPr>
            <w:tcW w:w="2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8E2" w:rsidRPr="00F11BC5" w:rsidRDefault="00B478E2" w:rsidP="008B28D4">
            <w:pPr>
              <w:spacing w:after="0" w:line="240" w:lineRule="auto"/>
              <w:jc w:val="center"/>
              <w:rPr>
                <w:rFonts w:ascii="Times New Roman" w:eastAsia="Times New Roman" w:hAnsi="Times New Roman" w:cs="Times New Roman"/>
                <w:sz w:val="16"/>
                <w:szCs w:val="16"/>
                <w:lang w:eastAsia="ru-RU"/>
              </w:rPr>
            </w:pPr>
            <w:r w:rsidRPr="00F11BC5">
              <w:rPr>
                <w:rFonts w:ascii="Times New Roman" w:eastAsia="Times New Roman" w:hAnsi="Times New Roman" w:cs="Times New Roman"/>
                <w:sz w:val="16"/>
                <w:szCs w:val="16"/>
                <w:lang w:eastAsia="ru-RU"/>
              </w:rPr>
              <w:t>1.1.</w:t>
            </w:r>
          </w:p>
        </w:tc>
        <w:tc>
          <w:tcPr>
            <w:tcW w:w="1445" w:type="pct"/>
            <w:tcBorders>
              <w:top w:val="single" w:sz="4" w:space="0" w:color="auto"/>
              <w:left w:val="single" w:sz="4" w:space="0" w:color="auto"/>
              <w:bottom w:val="single" w:sz="4" w:space="0" w:color="auto"/>
              <w:right w:val="single" w:sz="4" w:space="0" w:color="auto"/>
            </w:tcBorders>
            <w:shd w:val="clear" w:color="000000" w:fill="F4B084"/>
            <w:vAlign w:val="center"/>
            <w:hideMark/>
          </w:tcPr>
          <w:p w:rsidR="00B478E2" w:rsidRPr="00F11BC5" w:rsidRDefault="00B478E2" w:rsidP="008B28D4">
            <w:pPr>
              <w:spacing w:after="0" w:line="240" w:lineRule="auto"/>
              <w:rPr>
                <w:rFonts w:ascii="Times New Roman" w:eastAsia="Times New Roman" w:hAnsi="Times New Roman" w:cs="Times New Roman"/>
                <w:b/>
                <w:bCs/>
                <w:sz w:val="20"/>
                <w:szCs w:val="20"/>
                <w:lang w:eastAsia="ru-RU"/>
              </w:rPr>
            </w:pPr>
            <w:r w:rsidRPr="00F11BC5">
              <w:rPr>
                <w:rFonts w:ascii="Times New Roman" w:eastAsia="Times New Roman" w:hAnsi="Times New Roman" w:cs="Times New Roman"/>
                <w:b/>
                <w:bCs/>
                <w:sz w:val="20"/>
                <w:szCs w:val="20"/>
                <w:lang w:eastAsia="ru-RU"/>
              </w:rPr>
              <w:t xml:space="preserve">     - объект, построенный, реконструированный или введенный после капитального ремонта после 1 июля 2016г.</w:t>
            </w:r>
          </w:p>
        </w:tc>
        <w:tc>
          <w:tcPr>
            <w:tcW w:w="26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0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38"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2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9"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0" w:type="pct"/>
            <w:tcBorders>
              <w:top w:val="single" w:sz="4" w:space="0" w:color="auto"/>
              <w:left w:val="single" w:sz="4" w:space="0" w:color="auto"/>
              <w:bottom w:val="single" w:sz="4" w:space="0" w:color="auto"/>
              <w:right w:val="single" w:sz="4" w:space="0" w:color="auto"/>
            </w:tcBorders>
            <w:shd w:val="clear" w:color="000000" w:fill="FFFFFF"/>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p>
        </w:tc>
        <w:tc>
          <w:tcPr>
            <w:tcW w:w="25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4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4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02" w:type="pct"/>
            <w:tcBorders>
              <w:top w:val="single" w:sz="4" w:space="0" w:color="auto"/>
              <w:left w:val="single" w:sz="4" w:space="0" w:color="auto"/>
              <w:bottom w:val="single" w:sz="4" w:space="0" w:color="auto"/>
              <w:right w:val="single" w:sz="4" w:space="0" w:color="auto"/>
            </w:tcBorders>
            <w:shd w:val="clear" w:color="000000" w:fill="FFFFFF"/>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p>
        </w:tc>
        <w:tc>
          <w:tcPr>
            <w:tcW w:w="37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r>
      <w:tr w:rsidR="00B478E2" w:rsidRPr="00F11BC5" w:rsidTr="00B478E2">
        <w:trPr>
          <w:trHeight w:val="405"/>
        </w:trPr>
        <w:tc>
          <w:tcPr>
            <w:tcW w:w="2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8E2" w:rsidRPr="00F11BC5" w:rsidRDefault="00B478E2" w:rsidP="008B28D4">
            <w:pPr>
              <w:spacing w:after="0" w:line="240" w:lineRule="auto"/>
              <w:jc w:val="center"/>
              <w:rPr>
                <w:rFonts w:ascii="Times New Roman" w:eastAsia="Times New Roman" w:hAnsi="Times New Roman" w:cs="Times New Roman"/>
                <w:sz w:val="16"/>
                <w:szCs w:val="16"/>
                <w:lang w:eastAsia="ru-RU"/>
              </w:rPr>
            </w:pPr>
            <w:r w:rsidRPr="00F11BC5">
              <w:rPr>
                <w:rFonts w:ascii="Times New Roman" w:eastAsia="Times New Roman" w:hAnsi="Times New Roman" w:cs="Times New Roman"/>
                <w:sz w:val="16"/>
                <w:szCs w:val="16"/>
                <w:lang w:eastAsia="ru-RU"/>
              </w:rPr>
              <w:t>1.1.1.</w:t>
            </w:r>
          </w:p>
        </w:tc>
        <w:tc>
          <w:tcPr>
            <w:tcW w:w="1445" w:type="pct"/>
            <w:tcBorders>
              <w:top w:val="single" w:sz="4" w:space="0" w:color="auto"/>
              <w:left w:val="single" w:sz="4" w:space="0" w:color="auto"/>
              <w:bottom w:val="single" w:sz="4" w:space="0" w:color="auto"/>
              <w:right w:val="single" w:sz="4" w:space="0" w:color="auto"/>
            </w:tcBorders>
            <w:shd w:val="clear" w:color="000000" w:fill="DDEBF7"/>
            <w:vAlign w:val="center"/>
            <w:hideMark/>
          </w:tcPr>
          <w:p w:rsidR="00B478E2" w:rsidRPr="00F11BC5" w:rsidRDefault="00B478E2" w:rsidP="008B28D4">
            <w:pPr>
              <w:spacing w:after="0" w:line="240" w:lineRule="auto"/>
              <w:rPr>
                <w:rFonts w:ascii="Times New Roman" w:eastAsia="Times New Roman" w:hAnsi="Times New Roman" w:cs="Times New Roman"/>
                <w:b/>
                <w:bCs/>
                <w:sz w:val="20"/>
                <w:szCs w:val="20"/>
                <w:lang w:eastAsia="ru-RU"/>
              </w:rPr>
            </w:pPr>
            <w:r w:rsidRPr="00F11BC5">
              <w:rPr>
                <w:rFonts w:ascii="Times New Roman" w:eastAsia="Times New Roman" w:hAnsi="Times New Roman" w:cs="Times New Roman"/>
                <w:b/>
                <w:bCs/>
                <w:sz w:val="20"/>
                <w:szCs w:val="20"/>
                <w:lang w:eastAsia="ru-RU"/>
              </w:rPr>
              <w:t>отдельно стоящее здание</w:t>
            </w:r>
          </w:p>
        </w:tc>
        <w:tc>
          <w:tcPr>
            <w:tcW w:w="26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0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38"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2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9"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0" w:type="pct"/>
            <w:tcBorders>
              <w:top w:val="single" w:sz="4" w:space="0" w:color="auto"/>
              <w:left w:val="single" w:sz="4" w:space="0" w:color="auto"/>
              <w:bottom w:val="single" w:sz="4" w:space="0" w:color="auto"/>
              <w:right w:val="single" w:sz="4" w:space="0" w:color="auto"/>
            </w:tcBorders>
            <w:shd w:val="clear" w:color="000000" w:fill="FFFFFF"/>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p>
        </w:tc>
        <w:tc>
          <w:tcPr>
            <w:tcW w:w="25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4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4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02" w:type="pct"/>
            <w:tcBorders>
              <w:top w:val="single" w:sz="4" w:space="0" w:color="auto"/>
              <w:left w:val="single" w:sz="4" w:space="0" w:color="auto"/>
              <w:bottom w:val="single" w:sz="4" w:space="0" w:color="auto"/>
              <w:right w:val="single" w:sz="4" w:space="0" w:color="auto"/>
            </w:tcBorders>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p>
        </w:tc>
        <w:tc>
          <w:tcPr>
            <w:tcW w:w="37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r>
      <w:tr w:rsidR="00B478E2" w:rsidRPr="00F11BC5" w:rsidTr="00DB5C9C">
        <w:trPr>
          <w:trHeight w:val="1140"/>
        </w:trPr>
        <w:tc>
          <w:tcPr>
            <w:tcW w:w="2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8E2" w:rsidRPr="00F11BC5" w:rsidRDefault="00B478E2" w:rsidP="008B28D4">
            <w:pPr>
              <w:spacing w:after="0" w:line="240" w:lineRule="auto"/>
              <w:jc w:val="center"/>
              <w:rPr>
                <w:rFonts w:ascii="Times New Roman" w:eastAsia="Times New Roman" w:hAnsi="Times New Roman" w:cs="Times New Roman"/>
                <w:sz w:val="16"/>
                <w:szCs w:val="16"/>
                <w:lang w:eastAsia="ru-RU"/>
              </w:rPr>
            </w:pPr>
            <w:r w:rsidRPr="00F11BC5">
              <w:rPr>
                <w:rFonts w:ascii="Times New Roman" w:eastAsia="Times New Roman" w:hAnsi="Times New Roman" w:cs="Times New Roman"/>
                <w:sz w:val="16"/>
                <w:szCs w:val="16"/>
                <w:lang w:eastAsia="ru-RU"/>
              </w:rPr>
              <w:lastRenderedPageBreak/>
              <w:t>1.1.1.1.</w:t>
            </w:r>
          </w:p>
        </w:tc>
        <w:tc>
          <w:tcPr>
            <w:tcW w:w="1445" w:type="pct"/>
            <w:tcBorders>
              <w:top w:val="single" w:sz="4" w:space="0" w:color="auto"/>
              <w:left w:val="single" w:sz="4" w:space="0" w:color="auto"/>
              <w:bottom w:val="single" w:sz="4" w:space="0" w:color="auto"/>
              <w:right w:val="single" w:sz="4" w:space="0" w:color="auto"/>
            </w:tcBorders>
            <w:shd w:val="clear" w:color="000000" w:fill="C6E0B4"/>
            <w:vAlign w:val="center"/>
            <w:hideMark/>
          </w:tcPr>
          <w:p w:rsidR="00B478E2" w:rsidRPr="00F11BC5" w:rsidRDefault="00B478E2" w:rsidP="008B28D4">
            <w:pPr>
              <w:spacing w:after="0" w:line="240" w:lineRule="auto"/>
              <w:rPr>
                <w:rFonts w:ascii="Times New Roman" w:eastAsia="Times New Roman" w:hAnsi="Times New Roman" w:cs="Times New Roman"/>
                <w:i/>
                <w:iCs/>
                <w:sz w:val="20"/>
                <w:szCs w:val="20"/>
                <w:lang w:eastAsia="ru-RU"/>
              </w:rPr>
            </w:pPr>
            <w:r w:rsidRPr="00F11BC5">
              <w:rPr>
                <w:rFonts w:ascii="Times New Roman" w:eastAsia="Times New Roman" w:hAnsi="Times New Roman" w:cs="Times New Roman"/>
                <w:i/>
                <w:iCs/>
                <w:sz w:val="20"/>
                <w:szCs w:val="20"/>
                <w:lang w:eastAsia="ru-RU"/>
              </w:rPr>
              <w:t xml:space="preserve"> -  в здании, относящемся к объектам культурного наследия (согласно Единому государственному реестру объектов культурного наследия (памятников истории и культуры) народов Российской Федерации)</w:t>
            </w:r>
          </w:p>
        </w:tc>
        <w:tc>
          <w:tcPr>
            <w:tcW w:w="26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0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38"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2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9"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0" w:type="pct"/>
            <w:tcBorders>
              <w:top w:val="single" w:sz="4" w:space="0" w:color="auto"/>
              <w:left w:val="single" w:sz="4" w:space="0" w:color="auto"/>
              <w:bottom w:val="single" w:sz="4" w:space="0" w:color="auto"/>
              <w:right w:val="single" w:sz="4" w:space="0" w:color="auto"/>
            </w:tcBorders>
            <w:shd w:val="clear" w:color="000000" w:fill="FFFFFF"/>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p>
        </w:tc>
        <w:tc>
          <w:tcPr>
            <w:tcW w:w="25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4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1" w:type="pct"/>
            <w:tcBorders>
              <w:top w:val="single" w:sz="4" w:space="0" w:color="auto"/>
              <w:left w:val="single" w:sz="4" w:space="0" w:color="auto"/>
              <w:bottom w:val="single" w:sz="4" w:space="0" w:color="auto"/>
              <w:right w:val="single" w:sz="4" w:space="0" w:color="auto"/>
            </w:tcBorders>
            <w:shd w:val="clear" w:color="auto" w:fill="FF0000"/>
            <w:noWrap/>
            <w:vAlign w:val="center"/>
            <w:hideMark/>
          </w:tcPr>
          <w:p w:rsidR="00B478E2" w:rsidRPr="00F11BC5" w:rsidRDefault="00DB5C9C" w:rsidP="00DB5C9C">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240"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B478E2" w:rsidRPr="00F11BC5" w:rsidRDefault="00B478E2" w:rsidP="00B478E2">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287"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B478E2" w:rsidRPr="00F11BC5" w:rsidRDefault="00B478E2" w:rsidP="00B478E2">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202" w:type="pct"/>
            <w:tcBorders>
              <w:top w:val="single" w:sz="4" w:space="0" w:color="auto"/>
              <w:left w:val="single" w:sz="4" w:space="0" w:color="auto"/>
              <w:bottom w:val="single" w:sz="4" w:space="0" w:color="auto"/>
              <w:right w:val="single" w:sz="4" w:space="0" w:color="auto"/>
            </w:tcBorders>
            <w:shd w:val="clear" w:color="000000" w:fill="E2EFDA"/>
            <w:vAlign w:val="center"/>
          </w:tcPr>
          <w:p w:rsidR="00B478E2" w:rsidRPr="00F11BC5" w:rsidRDefault="00B478E2" w:rsidP="00B478E2">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371"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B478E2" w:rsidRPr="00F11BC5" w:rsidRDefault="00B478E2" w:rsidP="00B478E2">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r>
      <w:tr w:rsidR="00B478E2" w:rsidRPr="00F11BC5" w:rsidTr="00DB5C9C">
        <w:trPr>
          <w:trHeight w:val="286"/>
        </w:trPr>
        <w:tc>
          <w:tcPr>
            <w:tcW w:w="2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8E2" w:rsidRPr="00F11BC5" w:rsidRDefault="00B478E2" w:rsidP="008B28D4">
            <w:pPr>
              <w:spacing w:after="0" w:line="240" w:lineRule="auto"/>
              <w:jc w:val="center"/>
              <w:rPr>
                <w:rFonts w:ascii="Times New Roman" w:eastAsia="Times New Roman" w:hAnsi="Times New Roman" w:cs="Times New Roman"/>
                <w:sz w:val="16"/>
                <w:szCs w:val="16"/>
                <w:lang w:eastAsia="ru-RU"/>
              </w:rPr>
            </w:pPr>
            <w:r w:rsidRPr="00F11BC5">
              <w:rPr>
                <w:rFonts w:ascii="Times New Roman" w:eastAsia="Times New Roman" w:hAnsi="Times New Roman" w:cs="Times New Roman"/>
                <w:sz w:val="16"/>
                <w:szCs w:val="16"/>
                <w:lang w:eastAsia="ru-RU"/>
              </w:rPr>
              <w:t>1.1.1.2.</w:t>
            </w:r>
          </w:p>
        </w:tc>
        <w:tc>
          <w:tcPr>
            <w:tcW w:w="1445" w:type="pct"/>
            <w:tcBorders>
              <w:top w:val="single" w:sz="4" w:space="0" w:color="auto"/>
              <w:left w:val="single" w:sz="4" w:space="0" w:color="auto"/>
              <w:bottom w:val="single" w:sz="4" w:space="0" w:color="auto"/>
              <w:right w:val="single" w:sz="4" w:space="0" w:color="auto"/>
            </w:tcBorders>
            <w:shd w:val="clear" w:color="000000" w:fill="C6E0B4"/>
            <w:vAlign w:val="center"/>
            <w:hideMark/>
          </w:tcPr>
          <w:p w:rsidR="00B478E2" w:rsidRPr="00F11BC5" w:rsidRDefault="00B478E2" w:rsidP="008B28D4">
            <w:pPr>
              <w:spacing w:after="0" w:line="240" w:lineRule="auto"/>
              <w:rPr>
                <w:rFonts w:ascii="Times New Roman" w:eastAsia="Times New Roman" w:hAnsi="Times New Roman" w:cs="Times New Roman"/>
                <w:i/>
                <w:iCs/>
                <w:sz w:val="20"/>
                <w:szCs w:val="20"/>
                <w:lang w:eastAsia="ru-RU"/>
              </w:rPr>
            </w:pPr>
            <w:r w:rsidRPr="00F11BC5">
              <w:rPr>
                <w:rFonts w:ascii="Times New Roman" w:eastAsia="Times New Roman" w:hAnsi="Times New Roman" w:cs="Times New Roman"/>
                <w:i/>
                <w:iCs/>
                <w:sz w:val="20"/>
                <w:szCs w:val="20"/>
                <w:lang w:eastAsia="ru-RU"/>
              </w:rPr>
              <w:t xml:space="preserve"> - в прочих зданиях</w:t>
            </w:r>
          </w:p>
        </w:tc>
        <w:tc>
          <w:tcPr>
            <w:tcW w:w="26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00"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B478E2" w:rsidRPr="00F11BC5" w:rsidRDefault="00B478E2" w:rsidP="00B478E2">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xml:space="preserve">* </w:t>
            </w:r>
            <w:r w:rsidRPr="00F11BC5">
              <w:rPr>
                <w:rFonts w:ascii="Times New Roman" w:eastAsia="Times New Roman" w:hAnsi="Times New Roman" w:cs="Times New Roman"/>
                <w:sz w:val="20"/>
                <w:szCs w:val="20"/>
                <w:vertAlign w:val="superscript"/>
                <w:lang w:eastAsia="ru-RU"/>
              </w:rPr>
              <w:t>7)</w:t>
            </w:r>
          </w:p>
        </w:tc>
        <w:tc>
          <w:tcPr>
            <w:tcW w:w="238"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B478E2" w:rsidRPr="00F11BC5" w:rsidRDefault="00B478E2" w:rsidP="00B478E2">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220"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B478E2" w:rsidRPr="00F11BC5" w:rsidRDefault="00B478E2" w:rsidP="00B478E2">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259"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B478E2" w:rsidRPr="00F11BC5" w:rsidRDefault="00B478E2" w:rsidP="00B478E2">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250" w:type="pct"/>
            <w:tcBorders>
              <w:top w:val="single" w:sz="4" w:space="0" w:color="auto"/>
              <w:left w:val="single" w:sz="4" w:space="0" w:color="auto"/>
              <w:bottom w:val="single" w:sz="4" w:space="0" w:color="auto"/>
              <w:right w:val="single" w:sz="4" w:space="0" w:color="auto"/>
            </w:tcBorders>
            <w:shd w:val="clear" w:color="000000" w:fill="E2EFDA"/>
            <w:vAlign w:val="center"/>
          </w:tcPr>
          <w:p w:rsidR="00B478E2" w:rsidRPr="00F11BC5" w:rsidRDefault="00B478E2" w:rsidP="00B478E2">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250"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B478E2" w:rsidRPr="00F11BC5" w:rsidRDefault="00B478E2" w:rsidP="00B478E2">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xml:space="preserve">* </w:t>
            </w:r>
            <w:r w:rsidRPr="00F11BC5">
              <w:rPr>
                <w:rFonts w:ascii="Times New Roman" w:eastAsia="Times New Roman" w:hAnsi="Times New Roman" w:cs="Times New Roman"/>
                <w:sz w:val="20"/>
                <w:szCs w:val="20"/>
                <w:vertAlign w:val="superscript"/>
                <w:lang w:eastAsia="ru-RU"/>
              </w:rPr>
              <w:t>8)</w:t>
            </w:r>
          </w:p>
        </w:tc>
        <w:tc>
          <w:tcPr>
            <w:tcW w:w="24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8E2" w:rsidRPr="00F11BC5" w:rsidRDefault="00B478E2" w:rsidP="00DB5C9C">
            <w:pPr>
              <w:spacing w:after="0" w:line="240" w:lineRule="auto"/>
              <w:jc w:val="center"/>
              <w:rPr>
                <w:rFonts w:ascii="Times New Roman" w:eastAsia="Times New Roman" w:hAnsi="Times New Roman" w:cs="Times New Roman"/>
                <w:sz w:val="20"/>
                <w:szCs w:val="20"/>
                <w:lang w:eastAsia="ru-RU"/>
              </w:rPr>
            </w:pPr>
          </w:p>
        </w:tc>
        <w:tc>
          <w:tcPr>
            <w:tcW w:w="24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02" w:type="pct"/>
            <w:tcBorders>
              <w:top w:val="single" w:sz="4" w:space="0" w:color="auto"/>
              <w:left w:val="single" w:sz="4" w:space="0" w:color="auto"/>
              <w:bottom w:val="single" w:sz="4" w:space="0" w:color="auto"/>
              <w:right w:val="single" w:sz="4" w:space="0" w:color="auto"/>
            </w:tcBorders>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p>
        </w:tc>
        <w:tc>
          <w:tcPr>
            <w:tcW w:w="37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r>
      <w:tr w:rsidR="00B478E2" w:rsidRPr="00F11BC5" w:rsidTr="00B478E2">
        <w:trPr>
          <w:trHeight w:val="645"/>
        </w:trPr>
        <w:tc>
          <w:tcPr>
            <w:tcW w:w="2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8E2" w:rsidRPr="00F11BC5" w:rsidRDefault="00B478E2" w:rsidP="008B28D4">
            <w:pPr>
              <w:spacing w:after="0" w:line="240" w:lineRule="auto"/>
              <w:jc w:val="center"/>
              <w:rPr>
                <w:rFonts w:ascii="Times New Roman" w:eastAsia="Times New Roman" w:hAnsi="Times New Roman" w:cs="Times New Roman"/>
                <w:sz w:val="16"/>
                <w:szCs w:val="16"/>
                <w:lang w:eastAsia="ru-RU"/>
              </w:rPr>
            </w:pPr>
            <w:r w:rsidRPr="00F11BC5">
              <w:rPr>
                <w:rFonts w:ascii="Times New Roman" w:eastAsia="Times New Roman" w:hAnsi="Times New Roman" w:cs="Times New Roman"/>
                <w:sz w:val="16"/>
                <w:szCs w:val="16"/>
                <w:lang w:eastAsia="ru-RU"/>
              </w:rPr>
              <w:t>1.1.2.</w:t>
            </w:r>
          </w:p>
        </w:tc>
        <w:tc>
          <w:tcPr>
            <w:tcW w:w="1445" w:type="pct"/>
            <w:tcBorders>
              <w:top w:val="single" w:sz="4" w:space="0" w:color="auto"/>
              <w:left w:val="single" w:sz="4" w:space="0" w:color="auto"/>
              <w:bottom w:val="single" w:sz="4" w:space="0" w:color="auto"/>
              <w:right w:val="single" w:sz="4" w:space="0" w:color="auto"/>
            </w:tcBorders>
            <w:shd w:val="clear" w:color="000000" w:fill="DDEBF7"/>
            <w:vAlign w:val="center"/>
            <w:hideMark/>
          </w:tcPr>
          <w:p w:rsidR="00B478E2" w:rsidRPr="00F11BC5" w:rsidRDefault="00B478E2" w:rsidP="008B28D4">
            <w:pPr>
              <w:spacing w:after="0" w:line="240" w:lineRule="auto"/>
              <w:rPr>
                <w:rFonts w:ascii="Times New Roman" w:eastAsia="Times New Roman" w:hAnsi="Times New Roman" w:cs="Times New Roman"/>
                <w:b/>
                <w:bCs/>
                <w:sz w:val="20"/>
                <w:szCs w:val="20"/>
                <w:lang w:eastAsia="ru-RU"/>
              </w:rPr>
            </w:pPr>
            <w:r w:rsidRPr="00F11BC5">
              <w:rPr>
                <w:rFonts w:ascii="Times New Roman" w:eastAsia="Times New Roman" w:hAnsi="Times New Roman" w:cs="Times New Roman"/>
                <w:b/>
                <w:bCs/>
                <w:sz w:val="20"/>
                <w:szCs w:val="20"/>
                <w:lang w:eastAsia="ru-RU"/>
              </w:rPr>
              <w:t>объект, расположенный во встроенном, встроенно-пристроенном помещении жилого здания</w:t>
            </w:r>
          </w:p>
        </w:tc>
        <w:tc>
          <w:tcPr>
            <w:tcW w:w="26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0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38"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2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9"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0" w:type="pct"/>
            <w:tcBorders>
              <w:top w:val="single" w:sz="4" w:space="0" w:color="auto"/>
              <w:left w:val="single" w:sz="4" w:space="0" w:color="auto"/>
              <w:bottom w:val="single" w:sz="4" w:space="0" w:color="auto"/>
              <w:right w:val="single" w:sz="4" w:space="0" w:color="auto"/>
            </w:tcBorders>
            <w:shd w:val="clear" w:color="000000" w:fill="FFFFFF"/>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p>
        </w:tc>
        <w:tc>
          <w:tcPr>
            <w:tcW w:w="25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4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4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02" w:type="pct"/>
            <w:tcBorders>
              <w:top w:val="single" w:sz="4" w:space="0" w:color="auto"/>
              <w:left w:val="single" w:sz="4" w:space="0" w:color="auto"/>
              <w:bottom w:val="single" w:sz="4" w:space="0" w:color="auto"/>
              <w:right w:val="single" w:sz="4" w:space="0" w:color="auto"/>
            </w:tcBorders>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p>
        </w:tc>
        <w:tc>
          <w:tcPr>
            <w:tcW w:w="37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r>
      <w:tr w:rsidR="00B478E2" w:rsidRPr="00F11BC5" w:rsidTr="00DD5CD2">
        <w:trPr>
          <w:trHeight w:val="780"/>
        </w:trPr>
        <w:tc>
          <w:tcPr>
            <w:tcW w:w="2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8E2" w:rsidRPr="00F11BC5" w:rsidRDefault="00B478E2" w:rsidP="008B28D4">
            <w:pPr>
              <w:spacing w:after="0" w:line="240" w:lineRule="auto"/>
              <w:jc w:val="center"/>
              <w:rPr>
                <w:rFonts w:ascii="Times New Roman" w:eastAsia="Times New Roman" w:hAnsi="Times New Roman" w:cs="Times New Roman"/>
                <w:sz w:val="16"/>
                <w:szCs w:val="16"/>
                <w:lang w:eastAsia="ru-RU"/>
              </w:rPr>
            </w:pPr>
            <w:r w:rsidRPr="00F11BC5">
              <w:rPr>
                <w:rFonts w:ascii="Times New Roman" w:eastAsia="Times New Roman" w:hAnsi="Times New Roman" w:cs="Times New Roman"/>
                <w:sz w:val="16"/>
                <w:szCs w:val="16"/>
                <w:lang w:eastAsia="ru-RU"/>
              </w:rPr>
              <w:t>1.1.2.1.</w:t>
            </w:r>
          </w:p>
        </w:tc>
        <w:tc>
          <w:tcPr>
            <w:tcW w:w="1445" w:type="pct"/>
            <w:tcBorders>
              <w:top w:val="single" w:sz="4" w:space="0" w:color="auto"/>
              <w:left w:val="single" w:sz="4" w:space="0" w:color="auto"/>
              <w:bottom w:val="single" w:sz="4" w:space="0" w:color="auto"/>
              <w:right w:val="single" w:sz="4" w:space="0" w:color="auto"/>
            </w:tcBorders>
            <w:shd w:val="clear" w:color="000000" w:fill="C6E0B4"/>
            <w:vAlign w:val="center"/>
            <w:hideMark/>
          </w:tcPr>
          <w:p w:rsidR="00B478E2" w:rsidRPr="00F11BC5" w:rsidRDefault="00B478E2" w:rsidP="008B28D4">
            <w:pPr>
              <w:spacing w:after="0" w:line="240" w:lineRule="auto"/>
              <w:rPr>
                <w:rFonts w:ascii="Times New Roman" w:eastAsia="Times New Roman" w:hAnsi="Times New Roman" w:cs="Times New Roman"/>
                <w:i/>
                <w:iCs/>
                <w:sz w:val="20"/>
                <w:szCs w:val="20"/>
                <w:lang w:eastAsia="ru-RU"/>
              </w:rPr>
            </w:pPr>
            <w:r w:rsidRPr="00F11BC5">
              <w:rPr>
                <w:rFonts w:ascii="Times New Roman" w:eastAsia="Times New Roman" w:hAnsi="Times New Roman" w:cs="Times New Roman"/>
                <w:i/>
                <w:iCs/>
                <w:sz w:val="20"/>
                <w:szCs w:val="20"/>
                <w:lang w:eastAsia="ru-RU"/>
              </w:rPr>
              <w:t xml:space="preserve"> -  в здании, относящемся к объектам культурного наследия (согласно Единому государственному реестру объектов культурного наследия (памятников истории и культуры) народов Российской Федерации)</w:t>
            </w:r>
          </w:p>
        </w:tc>
        <w:tc>
          <w:tcPr>
            <w:tcW w:w="26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0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38"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2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9"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0" w:type="pct"/>
            <w:tcBorders>
              <w:top w:val="single" w:sz="4" w:space="0" w:color="auto"/>
              <w:left w:val="single" w:sz="4" w:space="0" w:color="auto"/>
              <w:bottom w:val="single" w:sz="4" w:space="0" w:color="auto"/>
              <w:right w:val="single" w:sz="4" w:space="0" w:color="auto"/>
            </w:tcBorders>
            <w:shd w:val="clear" w:color="000000" w:fill="FFFFFF"/>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p>
        </w:tc>
        <w:tc>
          <w:tcPr>
            <w:tcW w:w="25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4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1" w:type="pct"/>
            <w:tcBorders>
              <w:top w:val="single" w:sz="4" w:space="0" w:color="auto"/>
              <w:left w:val="single" w:sz="4" w:space="0" w:color="auto"/>
              <w:bottom w:val="single" w:sz="4" w:space="0" w:color="auto"/>
              <w:right w:val="single" w:sz="4" w:space="0" w:color="auto"/>
            </w:tcBorders>
            <w:shd w:val="clear" w:color="auto" w:fill="FF0000"/>
            <w:noWrap/>
            <w:vAlign w:val="center"/>
            <w:hideMark/>
          </w:tcPr>
          <w:p w:rsidR="00B478E2" w:rsidRPr="00F11BC5" w:rsidRDefault="00DD5CD2" w:rsidP="00DD5CD2">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240"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B478E2" w:rsidRPr="00F11BC5" w:rsidRDefault="00B478E2" w:rsidP="00B478E2">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287"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B478E2" w:rsidRPr="00F11BC5" w:rsidRDefault="00B478E2" w:rsidP="00B478E2">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202" w:type="pct"/>
            <w:tcBorders>
              <w:top w:val="single" w:sz="4" w:space="0" w:color="auto"/>
              <w:left w:val="single" w:sz="4" w:space="0" w:color="auto"/>
              <w:bottom w:val="single" w:sz="4" w:space="0" w:color="auto"/>
              <w:right w:val="single" w:sz="4" w:space="0" w:color="auto"/>
            </w:tcBorders>
            <w:shd w:val="clear" w:color="000000" w:fill="E2EFDA"/>
            <w:vAlign w:val="center"/>
          </w:tcPr>
          <w:p w:rsidR="00B478E2" w:rsidRPr="00F11BC5" w:rsidRDefault="00B478E2" w:rsidP="00B478E2">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371"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B478E2" w:rsidRPr="00F11BC5" w:rsidRDefault="00B478E2" w:rsidP="00B478E2">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r>
      <w:tr w:rsidR="00B478E2" w:rsidRPr="00F11BC5" w:rsidTr="00DD5CD2">
        <w:trPr>
          <w:trHeight w:val="398"/>
        </w:trPr>
        <w:tc>
          <w:tcPr>
            <w:tcW w:w="2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8E2" w:rsidRPr="00F11BC5" w:rsidRDefault="00B478E2" w:rsidP="008B28D4">
            <w:pPr>
              <w:spacing w:after="0" w:line="240" w:lineRule="auto"/>
              <w:jc w:val="center"/>
              <w:rPr>
                <w:rFonts w:ascii="Times New Roman" w:eastAsia="Times New Roman" w:hAnsi="Times New Roman" w:cs="Times New Roman"/>
                <w:sz w:val="16"/>
                <w:szCs w:val="16"/>
                <w:lang w:eastAsia="ru-RU"/>
              </w:rPr>
            </w:pPr>
            <w:r w:rsidRPr="00F11BC5">
              <w:rPr>
                <w:rFonts w:ascii="Times New Roman" w:eastAsia="Times New Roman" w:hAnsi="Times New Roman" w:cs="Times New Roman"/>
                <w:sz w:val="16"/>
                <w:szCs w:val="16"/>
                <w:lang w:eastAsia="ru-RU"/>
              </w:rPr>
              <w:t>1.1.2.2.</w:t>
            </w:r>
          </w:p>
        </w:tc>
        <w:tc>
          <w:tcPr>
            <w:tcW w:w="1445" w:type="pct"/>
            <w:tcBorders>
              <w:top w:val="single" w:sz="4" w:space="0" w:color="auto"/>
              <w:left w:val="single" w:sz="4" w:space="0" w:color="auto"/>
              <w:bottom w:val="single" w:sz="4" w:space="0" w:color="auto"/>
              <w:right w:val="single" w:sz="4" w:space="0" w:color="auto"/>
            </w:tcBorders>
            <w:shd w:val="clear" w:color="000000" w:fill="C6E0B4"/>
            <w:vAlign w:val="center"/>
            <w:hideMark/>
          </w:tcPr>
          <w:p w:rsidR="00B478E2" w:rsidRPr="00F11BC5" w:rsidRDefault="00B478E2" w:rsidP="008B28D4">
            <w:pPr>
              <w:spacing w:after="0" w:line="240" w:lineRule="auto"/>
              <w:rPr>
                <w:rFonts w:ascii="Times New Roman" w:eastAsia="Times New Roman" w:hAnsi="Times New Roman" w:cs="Times New Roman"/>
                <w:i/>
                <w:iCs/>
                <w:sz w:val="20"/>
                <w:szCs w:val="20"/>
                <w:lang w:eastAsia="ru-RU"/>
              </w:rPr>
            </w:pPr>
            <w:r w:rsidRPr="00F11BC5">
              <w:rPr>
                <w:rFonts w:ascii="Times New Roman" w:eastAsia="Times New Roman" w:hAnsi="Times New Roman" w:cs="Times New Roman"/>
                <w:i/>
                <w:iCs/>
                <w:sz w:val="20"/>
                <w:szCs w:val="20"/>
                <w:lang w:eastAsia="ru-RU"/>
              </w:rPr>
              <w:t xml:space="preserve"> - в прочих зданиях</w:t>
            </w:r>
          </w:p>
        </w:tc>
        <w:tc>
          <w:tcPr>
            <w:tcW w:w="26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0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38"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2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9"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0" w:type="pct"/>
            <w:tcBorders>
              <w:top w:val="single" w:sz="4" w:space="0" w:color="auto"/>
              <w:left w:val="single" w:sz="4" w:space="0" w:color="auto"/>
              <w:bottom w:val="single" w:sz="4" w:space="0" w:color="auto"/>
              <w:right w:val="single" w:sz="4" w:space="0" w:color="auto"/>
            </w:tcBorders>
            <w:shd w:val="clear" w:color="000000" w:fill="FFFFFF"/>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p>
        </w:tc>
        <w:tc>
          <w:tcPr>
            <w:tcW w:w="25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4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478E2" w:rsidRPr="00F11BC5" w:rsidRDefault="00B478E2" w:rsidP="00DD5CD2">
            <w:pPr>
              <w:spacing w:after="0" w:line="240" w:lineRule="auto"/>
              <w:jc w:val="center"/>
              <w:rPr>
                <w:rFonts w:ascii="Times New Roman" w:eastAsia="Times New Roman" w:hAnsi="Times New Roman" w:cs="Times New Roman"/>
                <w:sz w:val="20"/>
                <w:szCs w:val="20"/>
                <w:lang w:eastAsia="ru-RU"/>
              </w:rPr>
            </w:pPr>
          </w:p>
        </w:tc>
        <w:tc>
          <w:tcPr>
            <w:tcW w:w="24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02" w:type="pct"/>
            <w:tcBorders>
              <w:top w:val="single" w:sz="4" w:space="0" w:color="auto"/>
              <w:left w:val="single" w:sz="4" w:space="0" w:color="auto"/>
              <w:bottom w:val="single" w:sz="4" w:space="0" w:color="auto"/>
              <w:right w:val="single" w:sz="4" w:space="0" w:color="auto"/>
            </w:tcBorders>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p>
        </w:tc>
        <w:tc>
          <w:tcPr>
            <w:tcW w:w="37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r>
      <w:tr w:rsidR="00B478E2" w:rsidRPr="00F11BC5" w:rsidTr="00DD5CD2">
        <w:trPr>
          <w:trHeight w:val="495"/>
        </w:trPr>
        <w:tc>
          <w:tcPr>
            <w:tcW w:w="2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8E2" w:rsidRPr="00F11BC5" w:rsidRDefault="00B478E2" w:rsidP="008B28D4">
            <w:pPr>
              <w:spacing w:after="0" w:line="240" w:lineRule="auto"/>
              <w:jc w:val="center"/>
              <w:rPr>
                <w:rFonts w:ascii="Times New Roman" w:eastAsia="Times New Roman" w:hAnsi="Times New Roman" w:cs="Times New Roman"/>
                <w:sz w:val="16"/>
                <w:szCs w:val="16"/>
                <w:lang w:eastAsia="ru-RU"/>
              </w:rPr>
            </w:pPr>
            <w:r w:rsidRPr="00F11BC5">
              <w:rPr>
                <w:rFonts w:ascii="Times New Roman" w:eastAsia="Times New Roman" w:hAnsi="Times New Roman" w:cs="Times New Roman"/>
                <w:sz w:val="16"/>
                <w:szCs w:val="16"/>
                <w:lang w:eastAsia="ru-RU"/>
              </w:rPr>
              <w:t>1.1.2.2.1.</w:t>
            </w:r>
          </w:p>
        </w:tc>
        <w:tc>
          <w:tcPr>
            <w:tcW w:w="1445" w:type="pct"/>
            <w:tcBorders>
              <w:top w:val="single" w:sz="4" w:space="0" w:color="auto"/>
              <w:left w:val="single" w:sz="4" w:space="0" w:color="auto"/>
              <w:bottom w:val="single" w:sz="4" w:space="0" w:color="auto"/>
              <w:right w:val="single" w:sz="4" w:space="0" w:color="auto"/>
            </w:tcBorders>
            <w:shd w:val="clear" w:color="000000" w:fill="D8BED4"/>
            <w:vAlign w:val="center"/>
            <w:hideMark/>
          </w:tcPr>
          <w:p w:rsidR="00B478E2" w:rsidRPr="00F11BC5" w:rsidRDefault="00B478E2" w:rsidP="00DD5CD2">
            <w:pPr>
              <w:spacing w:after="0" w:line="240" w:lineRule="auto"/>
              <w:jc w:val="right"/>
              <w:rPr>
                <w:rFonts w:ascii="Times New Roman" w:eastAsia="Times New Roman" w:hAnsi="Times New Roman" w:cs="Times New Roman"/>
                <w:i/>
                <w:iCs/>
                <w:sz w:val="20"/>
                <w:szCs w:val="20"/>
                <w:lang w:eastAsia="ru-RU"/>
              </w:rPr>
            </w:pPr>
            <w:r w:rsidRPr="00F11BC5">
              <w:rPr>
                <w:rFonts w:ascii="Times New Roman" w:eastAsia="Times New Roman" w:hAnsi="Times New Roman" w:cs="Times New Roman"/>
                <w:i/>
                <w:iCs/>
                <w:sz w:val="20"/>
                <w:szCs w:val="20"/>
                <w:lang w:eastAsia="ru-RU"/>
              </w:rPr>
              <w:t xml:space="preserve"> объект, все залы которого размещены в подвальных и цокольных этажах</w:t>
            </w:r>
          </w:p>
        </w:tc>
        <w:tc>
          <w:tcPr>
            <w:tcW w:w="26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0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38"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2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9"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0" w:type="pct"/>
            <w:tcBorders>
              <w:top w:val="single" w:sz="4" w:space="0" w:color="auto"/>
              <w:left w:val="single" w:sz="4" w:space="0" w:color="auto"/>
              <w:bottom w:val="single" w:sz="4" w:space="0" w:color="auto"/>
              <w:right w:val="single" w:sz="4" w:space="0" w:color="auto"/>
            </w:tcBorders>
            <w:shd w:val="clear" w:color="000000" w:fill="FFFFFF"/>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p>
        </w:tc>
        <w:tc>
          <w:tcPr>
            <w:tcW w:w="25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4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1" w:type="pct"/>
            <w:tcBorders>
              <w:top w:val="single" w:sz="4" w:space="0" w:color="auto"/>
              <w:left w:val="single" w:sz="4" w:space="0" w:color="auto"/>
              <w:bottom w:val="single" w:sz="4" w:space="0" w:color="auto"/>
              <w:right w:val="single" w:sz="4" w:space="0" w:color="auto"/>
            </w:tcBorders>
            <w:shd w:val="clear" w:color="auto" w:fill="FF0000"/>
            <w:noWrap/>
            <w:vAlign w:val="center"/>
            <w:hideMark/>
          </w:tcPr>
          <w:p w:rsidR="00B478E2" w:rsidRPr="00F11BC5" w:rsidRDefault="00DD5CD2" w:rsidP="00DD5CD2">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240"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B478E2" w:rsidRPr="00F11BC5" w:rsidRDefault="00B478E2" w:rsidP="00B478E2">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287"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B478E2" w:rsidRPr="00F11BC5" w:rsidRDefault="00B478E2" w:rsidP="00B478E2">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202" w:type="pct"/>
            <w:tcBorders>
              <w:top w:val="single" w:sz="4" w:space="0" w:color="auto"/>
              <w:left w:val="single" w:sz="4" w:space="0" w:color="auto"/>
              <w:bottom w:val="single" w:sz="4" w:space="0" w:color="auto"/>
              <w:right w:val="single" w:sz="4" w:space="0" w:color="auto"/>
            </w:tcBorders>
            <w:shd w:val="clear" w:color="000000" w:fill="E2EFDA"/>
            <w:vAlign w:val="center"/>
          </w:tcPr>
          <w:p w:rsidR="00B478E2" w:rsidRPr="00F11BC5" w:rsidRDefault="00B478E2" w:rsidP="00B478E2">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371"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B478E2" w:rsidRPr="00F11BC5" w:rsidRDefault="00B478E2" w:rsidP="00B478E2">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r>
      <w:tr w:rsidR="00B478E2" w:rsidRPr="00F11BC5" w:rsidTr="00A85462">
        <w:trPr>
          <w:trHeight w:val="339"/>
        </w:trPr>
        <w:tc>
          <w:tcPr>
            <w:tcW w:w="2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8E2" w:rsidRPr="00F11BC5" w:rsidRDefault="00B478E2" w:rsidP="008B28D4">
            <w:pPr>
              <w:spacing w:after="0" w:line="240" w:lineRule="auto"/>
              <w:jc w:val="center"/>
              <w:rPr>
                <w:rFonts w:ascii="Times New Roman" w:eastAsia="Times New Roman" w:hAnsi="Times New Roman" w:cs="Times New Roman"/>
                <w:sz w:val="16"/>
                <w:szCs w:val="16"/>
                <w:lang w:eastAsia="ru-RU"/>
              </w:rPr>
            </w:pPr>
            <w:r w:rsidRPr="00F11BC5">
              <w:rPr>
                <w:rFonts w:ascii="Times New Roman" w:eastAsia="Times New Roman" w:hAnsi="Times New Roman" w:cs="Times New Roman"/>
                <w:sz w:val="16"/>
                <w:szCs w:val="16"/>
                <w:lang w:eastAsia="ru-RU"/>
              </w:rPr>
              <w:t>1.1.2.2.2.</w:t>
            </w:r>
          </w:p>
        </w:tc>
        <w:tc>
          <w:tcPr>
            <w:tcW w:w="1445" w:type="pct"/>
            <w:tcBorders>
              <w:top w:val="single" w:sz="4" w:space="0" w:color="auto"/>
              <w:left w:val="single" w:sz="4" w:space="0" w:color="auto"/>
              <w:bottom w:val="single" w:sz="4" w:space="0" w:color="auto"/>
              <w:right w:val="single" w:sz="4" w:space="0" w:color="auto"/>
            </w:tcBorders>
            <w:shd w:val="clear" w:color="000000" w:fill="D8BED4"/>
            <w:vAlign w:val="center"/>
            <w:hideMark/>
          </w:tcPr>
          <w:p w:rsidR="00B478E2" w:rsidRPr="00F11BC5" w:rsidRDefault="00B478E2" w:rsidP="008B28D4">
            <w:pPr>
              <w:spacing w:after="0" w:line="240" w:lineRule="auto"/>
              <w:jc w:val="right"/>
              <w:rPr>
                <w:rFonts w:ascii="Times New Roman" w:eastAsia="Times New Roman" w:hAnsi="Times New Roman" w:cs="Times New Roman"/>
                <w:i/>
                <w:iCs/>
                <w:sz w:val="20"/>
                <w:szCs w:val="20"/>
                <w:lang w:eastAsia="ru-RU"/>
              </w:rPr>
            </w:pPr>
            <w:r w:rsidRPr="00F11BC5">
              <w:rPr>
                <w:rFonts w:ascii="Times New Roman" w:eastAsia="Times New Roman" w:hAnsi="Times New Roman" w:cs="Times New Roman"/>
                <w:i/>
                <w:iCs/>
                <w:sz w:val="20"/>
                <w:szCs w:val="20"/>
                <w:lang w:eastAsia="ru-RU"/>
              </w:rPr>
              <w:t>прочие объекты</w:t>
            </w:r>
          </w:p>
        </w:tc>
        <w:tc>
          <w:tcPr>
            <w:tcW w:w="26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00"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B478E2" w:rsidRPr="00F11BC5" w:rsidRDefault="00B478E2" w:rsidP="00B478E2">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xml:space="preserve">* </w:t>
            </w:r>
          </w:p>
        </w:tc>
        <w:tc>
          <w:tcPr>
            <w:tcW w:w="238"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B478E2" w:rsidRPr="00F11BC5" w:rsidRDefault="00B478E2" w:rsidP="00B478E2">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220"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B478E2" w:rsidRPr="00F11BC5" w:rsidRDefault="00B478E2" w:rsidP="00B478E2">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259"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B478E2" w:rsidRPr="00F11BC5" w:rsidRDefault="00B478E2" w:rsidP="00B478E2">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250"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B478E2" w:rsidRPr="00F11BC5" w:rsidRDefault="00B478E2" w:rsidP="00B478E2">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25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4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4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02" w:type="pct"/>
            <w:tcBorders>
              <w:top w:val="single" w:sz="4" w:space="0" w:color="auto"/>
              <w:left w:val="single" w:sz="4" w:space="0" w:color="auto"/>
              <w:bottom w:val="single" w:sz="4" w:space="0" w:color="auto"/>
              <w:right w:val="single" w:sz="4" w:space="0" w:color="auto"/>
            </w:tcBorders>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p>
        </w:tc>
        <w:tc>
          <w:tcPr>
            <w:tcW w:w="37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r>
      <w:tr w:rsidR="00B478E2" w:rsidRPr="00F11BC5" w:rsidTr="00B478E2">
        <w:trPr>
          <w:trHeight w:val="1380"/>
        </w:trPr>
        <w:tc>
          <w:tcPr>
            <w:tcW w:w="2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8E2" w:rsidRPr="00F11BC5" w:rsidRDefault="00B478E2" w:rsidP="008B28D4">
            <w:pPr>
              <w:spacing w:after="0" w:line="240" w:lineRule="auto"/>
              <w:jc w:val="center"/>
              <w:rPr>
                <w:rFonts w:ascii="Times New Roman" w:eastAsia="Times New Roman" w:hAnsi="Times New Roman" w:cs="Times New Roman"/>
                <w:sz w:val="16"/>
                <w:szCs w:val="16"/>
                <w:lang w:eastAsia="ru-RU"/>
              </w:rPr>
            </w:pPr>
            <w:r w:rsidRPr="00F11BC5">
              <w:rPr>
                <w:rFonts w:ascii="Times New Roman" w:eastAsia="Times New Roman" w:hAnsi="Times New Roman" w:cs="Times New Roman"/>
                <w:sz w:val="16"/>
                <w:szCs w:val="16"/>
                <w:lang w:eastAsia="ru-RU"/>
              </w:rPr>
              <w:t>1.1.3.</w:t>
            </w:r>
          </w:p>
        </w:tc>
        <w:tc>
          <w:tcPr>
            <w:tcW w:w="1445" w:type="pct"/>
            <w:tcBorders>
              <w:top w:val="single" w:sz="4" w:space="0" w:color="auto"/>
              <w:left w:val="single" w:sz="4" w:space="0" w:color="auto"/>
              <w:bottom w:val="single" w:sz="4" w:space="0" w:color="auto"/>
              <w:right w:val="single" w:sz="4" w:space="0" w:color="auto"/>
            </w:tcBorders>
            <w:shd w:val="clear" w:color="000000" w:fill="DDEBF7"/>
            <w:vAlign w:val="center"/>
            <w:hideMark/>
          </w:tcPr>
          <w:p w:rsidR="00B478E2" w:rsidRPr="00F11BC5" w:rsidRDefault="00B478E2" w:rsidP="008B28D4">
            <w:pPr>
              <w:spacing w:after="0" w:line="240" w:lineRule="auto"/>
              <w:rPr>
                <w:rFonts w:ascii="Times New Roman" w:eastAsia="Times New Roman" w:hAnsi="Times New Roman" w:cs="Times New Roman"/>
                <w:b/>
                <w:bCs/>
                <w:sz w:val="20"/>
                <w:szCs w:val="20"/>
                <w:lang w:eastAsia="ru-RU"/>
              </w:rPr>
            </w:pPr>
            <w:r w:rsidRPr="00F11BC5">
              <w:rPr>
                <w:rFonts w:ascii="Times New Roman" w:eastAsia="Times New Roman" w:hAnsi="Times New Roman" w:cs="Times New Roman"/>
                <w:b/>
                <w:bCs/>
                <w:sz w:val="20"/>
                <w:szCs w:val="20"/>
                <w:lang w:eastAsia="ru-RU"/>
              </w:rPr>
              <w:t>объект, расположенный на территории общественного пространства (торгового центра, торгово-развлекательного центра, офисного центра, офисно-торгового центра, аэропорта, вокзала, спортивного комплекса и др.)</w:t>
            </w:r>
          </w:p>
        </w:tc>
        <w:tc>
          <w:tcPr>
            <w:tcW w:w="26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0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38"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2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9"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0" w:type="pct"/>
            <w:tcBorders>
              <w:top w:val="single" w:sz="4" w:space="0" w:color="auto"/>
              <w:left w:val="single" w:sz="4" w:space="0" w:color="auto"/>
              <w:bottom w:val="single" w:sz="4" w:space="0" w:color="auto"/>
              <w:right w:val="single" w:sz="4" w:space="0" w:color="auto"/>
            </w:tcBorders>
            <w:shd w:val="clear" w:color="000000" w:fill="FFFFFF"/>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p>
        </w:tc>
        <w:tc>
          <w:tcPr>
            <w:tcW w:w="25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4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4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02" w:type="pct"/>
            <w:tcBorders>
              <w:top w:val="single" w:sz="4" w:space="0" w:color="auto"/>
              <w:left w:val="single" w:sz="4" w:space="0" w:color="auto"/>
              <w:bottom w:val="single" w:sz="4" w:space="0" w:color="auto"/>
              <w:right w:val="single" w:sz="4" w:space="0" w:color="auto"/>
            </w:tcBorders>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p>
        </w:tc>
        <w:tc>
          <w:tcPr>
            <w:tcW w:w="37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r>
      <w:tr w:rsidR="00B478E2" w:rsidRPr="00F11BC5" w:rsidTr="00B478E2">
        <w:trPr>
          <w:trHeight w:val="1005"/>
        </w:trPr>
        <w:tc>
          <w:tcPr>
            <w:tcW w:w="2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8E2" w:rsidRPr="00F11BC5" w:rsidRDefault="00B478E2" w:rsidP="008B28D4">
            <w:pPr>
              <w:spacing w:after="0" w:line="240" w:lineRule="auto"/>
              <w:jc w:val="center"/>
              <w:rPr>
                <w:rFonts w:ascii="Times New Roman" w:eastAsia="Times New Roman" w:hAnsi="Times New Roman" w:cs="Times New Roman"/>
                <w:sz w:val="16"/>
                <w:szCs w:val="16"/>
                <w:lang w:eastAsia="ru-RU"/>
              </w:rPr>
            </w:pPr>
            <w:r w:rsidRPr="00F11BC5">
              <w:rPr>
                <w:rFonts w:ascii="Times New Roman" w:eastAsia="Times New Roman" w:hAnsi="Times New Roman" w:cs="Times New Roman"/>
                <w:sz w:val="16"/>
                <w:szCs w:val="16"/>
                <w:lang w:eastAsia="ru-RU"/>
              </w:rPr>
              <w:t>1.1.3.1.</w:t>
            </w:r>
          </w:p>
        </w:tc>
        <w:tc>
          <w:tcPr>
            <w:tcW w:w="1445" w:type="pct"/>
            <w:tcBorders>
              <w:top w:val="single" w:sz="4" w:space="0" w:color="auto"/>
              <w:left w:val="single" w:sz="4" w:space="0" w:color="auto"/>
              <w:bottom w:val="single" w:sz="4" w:space="0" w:color="auto"/>
              <w:right w:val="single" w:sz="4" w:space="0" w:color="auto"/>
            </w:tcBorders>
            <w:shd w:val="clear" w:color="000000" w:fill="C6E0B4"/>
            <w:vAlign w:val="center"/>
            <w:hideMark/>
          </w:tcPr>
          <w:p w:rsidR="00B478E2" w:rsidRPr="00F11BC5" w:rsidRDefault="00B478E2" w:rsidP="008B28D4">
            <w:pPr>
              <w:spacing w:after="0" w:line="240" w:lineRule="auto"/>
              <w:rPr>
                <w:rFonts w:ascii="Times New Roman" w:eastAsia="Times New Roman" w:hAnsi="Times New Roman" w:cs="Times New Roman"/>
                <w:i/>
                <w:iCs/>
                <w:sz w:val="20"/>
                <w:szCs w:val="20"/>
                <w:lang w:eastAsia="ru-RU"/>
              </w:rPr>
            </w:pPr>
            <w:r w:rsidRPr="00F11BC5">
              <w:rPr>
                <w:rFonts w:ascii="Times New Roman" w:eastAsia="Times New Roman" w:hAnsi="Times New Roman" w:cs="Times New Roman"/>
                <w:i/>
                <w:iCs/>
                <w:sz w:val="20"/>
                <w:szCs w:val="20"/>
                <w:lang w:eastAsia="ru-RU"/>
              </w:rPr>
              <w:t xml:space="preserve"> -  в здании, относящемся к объектам культурного наследия (согласно Единому государственному реестру объектов культурного наследия (памятников истории и культуры) народов Российской Федерации)</w:t>
            </w:r>
          </w:p>
        </w:tc>
        <w:tc>
          <w:tcPr>
            <w:tcW w:w="26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0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38"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2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9"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0" w:type="pct"/>
            <w:tcBorders>
              <w:top w:val="single" w:sz="4" w:space="0" w:color="auto"/>
              <w:left w:val="single" w:sz="4" w:space="0" w:color="auto"/>
              <w:bottom w:val="single" w:sz="4" w:space="0" w:color="auto"/>
              <w:right w:val="single" w:sz="4" w:space="0" w:color="auto"/>
            </w:tcBorders>
            <w:shd w:val="clear" w:color="000000" w:fill="FFFFFF"/>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p>
        </w:tc>
        <w:tc>
          <w:tcPr>
            <w:tcW w:w="25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4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4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02" w:type="pct"/>
            <w:tcBorders>
              <w:top w:val="single" w:sz="4" w:space="0" w:color="auto"/>
              <w:left w:val="single" w:sz="4" w:space="0" w:color="auto"/>
              <w:bottom w:val="single" w:sz="4" w:space="0" w:color="auto"/>
              <w:right w:val="single" w:sz="4" w:space="0" w:color="auto"/>
            </w:tcBorders>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p>
        </w:tc>
        <w:tc>
          <w:tcPr>
            <w:tcW w:w="37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r>
      <w:tr w:rsidR="00B478E2" w:rsidRPr="00F11BC5" w:rsidTr="00DD5CD2">
        <w:trPr>
          <w:trHeight w:val="395"/>
        </w:trPr>
        <w:tc>
          <w:tcPr>
            <w:tcW w:w="2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8E2" w:rsidRPr="00F11BC5" w:rsidRDefault="00B478E2" w:rsidP="008B28D4">
            <w:pPr>
              <w:spacing w:after="0" w:line="240" w:lineRule="auto"/>
              <w:jc w:val="center"/>
              <w:rPr>
                <w:rFonts w:ascii="Times New Roman" w:eastAsia="Times New Roman" w:hAnsi="Times New Roman" w:cs="Times New Roman"/>
                <w:sz w:val="16"/>
                <w:szCs w:val="16"/>
                <w:lang w:eastAsia="ru-RU"/>
              </w:rPr>
            </w:pPr>
            <w:r w:rsidRPr="00F11BC5">
              <w:rPr>
                <w:rFonts w:ascii="Times New Roman" w:eastAsia="Times New Roman" w:hAnsi="Times New Roman" w:cs="Times New Roman"/>
                <w:sz w:val="16"/>
                <w:szCs w:val="16"/>
                <w:lang w:eastAsia="ru-RU"/>
              </w:rPr>
              <w:t>1.1.3.1.1.</w:t>
            </w:r>
          </w:p>
        </w:tc>
        <w:tc>
          <w:tcPr>
            <w:tcW w:w="1445" w:type="pct"/>
            <w:tcBorders>
              <w:top w:val="single" w:sz="4" w:space="0" w:color="auto"/>
              <w:left w:val="single" w:sz="4" w:space="0" w:color="auto"/>
              <w:bottom w:val="single" w:sz="4" w:space="0" w:color="auto"/>
              <w:right w:val="single" w:sz="4" w:space="0" w:color="auto"/>
            </w:tcBorders>
            <w:shd w:val="clear" w:color="000000" w:fill="FCE4D6"/>
            <w:vAlign w:val="center"/>
            <w:hideMark/>
          </w:tcPr>
          <w:p w:rsidR="00B478E2" w:rsidRPr="00F11BC5" w:rsidRDefault="00B478E2" w:rsidP="008B28D4">
            <w:pPr>
              <w:spacing w:after="0" w:line="240" w:lineRule="auto"/>
              <w:jc w:val="right"/>
              <w:rPr>
                <w:rFonts w:ascii="Times New Roman" w:eastAsia="Times New Roman" w:hAnsi="Times New Roman" w:cs="Times New Roman"/>
                <w:i/>
                <w:iCs/>
                <w:sz w:val="20"/>
                <w:szCs w:val="20"/>
                <w:lang w:eastAsia="ru-RU"/>
              </w:rPr>
            </w:pPr>
            <w:r w:rsidRPr="00F11BC5">
              <w:rPr>
                <w:rFonts w:ascii="Times New Roman" w:eastAsia="Times New Roman" w:hAnsi="Times New Roman" w:cs="Times New Roman"/>
                <w:i/>
                <w:iCs/>
                <w:sz w:val="20"/>
                <w:szCs w:val="20"/>
                <w:lang w:eastAsia="ru-RU"/>
              </w:rPr>
              <w:t xml:space="preserve">             - имеющий собственный вход с улицы</w:t>
            </w:r>
          </w:p>
        </w:tc>
        <w:tc>
          <w:tcPr>
            <w:tcW w:w="26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0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38"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2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9"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0" w:type="pct"/>
            <w:tcBorders>
              <w:top w:val="single" w:sz="4" w:space="0" w:color="auto"/>
              <w:left w:val="single" w:sz="4" w:space="0" w:color="auto"/>
              <w:bottom w:val="single" w:sz="4" w:space="0" w:color="auto"/>
              <w:right w:val="single" w:sz="4" w:space="0" w:color="auto"/>
            </w:tcBorders>
            <w:shd w:val="clear" w:color="000000" w:fill="FFFFFF"/>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p>
        </w:tc>
        <w:tc>
          <w:tcPr>
            <w:tcW w:w="25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4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1" w:type="pct"/>
            <w:tcBorders>
              <w:top w:val="single" w:sz="4" w:space="0" w:color="auto"/>
              <w:left w:val="single" w:sz="4" w:space="0" w:color="auto"/>
              <w:bottom w:val="single" w:sz="4" w:space="0" w:color="auto"/>
              <w:right w:val="single" w:sz="4" w:space="0" w:color="auto"/>
            </w:tcBorders>
            <w:shd w:val="clear" w:color="auto" w:fill="FF0000"/>
            <w:noWrap/>
            <w:vAlign w:val="center"/>
            <w:hideMark/>
          </w:tcPr>
          <w:p w:rsidR="00B478E2" w:rsidRPr="00F11BC5" w:rsidRDefault="00DD5CD2" w:rsidP="00DD5CD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240"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B478E2" w:rsidRPr="00F11BC5" w:rsidRDefault="00B478E2" w:rsidP="00DD5CD2">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287"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B478E2" w:rsidRPr="00F11BC5" w:rsidRDefault="00B478E2" w:rsidP="00B478E2">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202" w:type="pct"/>
            <w:tcBorders>
              <w:top w:val="single" w:sz="4" w:space="0" w:color="auto"/>
              <w:left w:val="single" w:sz="4" w:space="0" w:color="auto"/>
              <w:bottom w:val="single" w:sz="4" w:space="0" w:color="auto"/>
              <w:right w:val="single" w:sz="4" w:space="0" w:color="auto"/>
            </w:tcBorders>
            <w:shd w:val="clear" w:color="000000" w:fill="E2EFDA"/>
            <w:vAlign w:val="center"/>
          </w:tcPr>
          <w:p w:rsidR="00B478E2" w:rsidRPr="00F11BC5" w:rsidRDefault="00B478E2" w:rsidP="00B478E2">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371" w:type="pct"/>
            <w:tcBorders>
              <w:top w:val="single" w:sz="4" w:space="0" w:color="auto"/>
              <w:left w:val="single" w:sz="4" w:space="0" w:color="auto"/>
              <w:bottom w:val="single" w:sz="4" w:space="0" w:color="auto"/>
              <w:right w:val="single" w:sz="4" w:space="0" w:color="auto"/>
            </w:tcBorders>
            <w:shd w:val="clear" w:color="000000" w:fill="E2EFDA"/>
            <w:noWrap/>
            <w:vAlign w:val="bottom"/>
            <w:hideMark/>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r>
      <w:tr w:rsidR="00B478E2" w:rsidRPr="00F11BC5" w:rsidTr="00DD5CD2">
        <w:trPr>
          <w:trHeight w:val="1050"/>
        </w:trPr>
        <w:tc>
          <w:tcPr>
            <w:tcW w:w="2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8E2" w:rsidRPr="00F11BC5" w:rsidRDefault="00B478E2" w:rsidP="008B28D4">
            <w:pPr>
              <w:spacing w:after="0" w:line="240" w:lineRule="auto"/>
              <w:jc w:val="center"/>
              <w:rPr>
                <w:rFonts w:ascii="Times New Roman" w:eastAsia="Times New Roman" w:hAnsi="Times New Roman" w:cs="Times New Roman"/>
                <w:sz w:val="16"/>
                <w:szCs w:val="16"/>
                <w:lang w:eastAsia="ru-RU"/>
              </w:rPr>
            </w:pPr>
            <w:r w:rsidRPr="00F11BC5">
              <w:rPr>
                <w:rFonts w:ascii="Times New Roman" w:eastAsia="Times New Roman" w:hAnsi="Times New Roman" w:cs="Times New Roman"/>
                <w:sz w:val="16"/>
                <w:szCs w:val="16"/>
                <w:lang w:eastAsia="ru-RU"/>
              </w:rPr>
              <w:t>1.1.3.1.2.</w:t>
            </w:r>
          </w:p>
        </w:tc>
        <w:tc>
          <w:tcPr>
            <w:tcW w:w="1445" w:type="pct"/>
            <w:tcBorders>
              <w:top w:val="single" w:sz="4" w:space="0" w:color="auto"/>
              <w:left w:val="single" w:sz="4" w:space="0" w:color="auto"/>
              <w:bottom w:val="single" w:sz="4" w:space="0" w:color="auto"/>
              <w:right w:val="single" w:sz="4" w:space="0" w:color="auto"/>
            </w:tcBorders>
            <w:shd w:val="clear" w:color="000000" w:fill="FCE4D6"/>
            <w:vAlign w:val="center"/>
            <w:hideMark/>
          </w:tcPr>
          <w:p w:rsidR="00B478E2" w:rsidRPr="00F11BC5" w:rsidRDefault="00B478E2" w:rsidP="008B28D4">
            <w:pPr>
              <w:spacing w:after="0" w:line="240" w:lineRule="auto"/>
              <w:jc w:val="right"/>
              <w:rPr>
                <w:rFonts w:ascii="Times New Roman" w:eastAsia="Times New Roman" w:hAnsi="Times New Roman" w:cs="Times New Roman"/>
                <w:i/>
                <w:iCs/>
                <w:sz w:val="20"/>
                <w:szCs w:val="20"/>
                <w:lang w:eastAsia="ru-RU"/>
              </w:rPr>
            </w:pPr>
            <w:r w:rsidRPr="00F11BC5">
              <w:rPr>
                <w:rFonts w:ascii="Times New Roman" w:eastAsia="Times New Roman" w:hAnsi="Times New Roman" w:cs="Times New Roman"/>
                <w:i/>
                <w:iCs/>
                <w:sz w:val="20"/>
                <w:szCs w:val="20"/>
                <w:lang w:eastAsia="ru-RU"/>
              </w:rPr>
              <w:t xml:space="preserve">            -  без собственного входа с улицы,  в составе общественного здания, территория, вход и пути движения внутри которого доступны для инвалидов данной группы</w:t>
            </w:r>
          </w:p>
        </w:tc>
        <w:tc>
          <w:tcPr>
            <w:tcW w:w="26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0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38"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2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9"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0" w:type="pct"/>
            <w:tcBorders>
              <w:top w:val="single" w:sz="4" w:space="0" w:color="auto"/>
              <w:left w:val="single" w:sz="4" w:space="0" w:color="auto"/>
              <w:bottom w:val="single" w:sz="4" w:space="0" w:color="auto"/>
              <w:right w:val="single" w:sz="4" w:space="0" w:color="auto"/>
            </w:tcBorders>
            <w:shd w:val="clear" w:color="000000" w:fill="FFFFFF"/>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p>
        </w:tc>
        <w:tc>
          <w:tcPr>
            <w:tcW w:w="25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4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1" w:type="pct"/>
            <w:tcBorders>
              <w:top w:val="single" w:sz="4" w:space="0" w:color="auto"/>
              <w:left w:val="single" w:sz="4" w:space="0" w:color="auto"/>
              <w:bottom w:val="single" w:sz="4" w:space="0" w:color="auto"/>
              <w:right w:val="single" w:sz="4" w:space="0" w:color="auto"/>
            </w:tcBorders>
            <w:shd w:val="clear" w:color="auto" w:fill="FF0000"/>
            <w:noWrap/>
            <w:vAlign w:val="center"/>
            <w:hideMark/>
          </w:tcPr>
          <w:p w:rsidR="00B478E2" w:rsidRPr="00F11BC5" w:rsidRDefault="00DD5CD2" w:rsidP="00DD5CD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240"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B478E2" w:rsidRPr="00F11BC5" w:rsidRDefault="00B478E2" w:rsidP="00DD5CD2">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287"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B478E2" w:rsidRPr="00F11BC5" w:rsidRDefault="00B478E2" w:rsidP="00B478E2">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202" w:type="pct"/>
            <w:tcBorders>
              <w:top w:val="single" w:sz="4" w:space="0" w:color="auto"/>
              <w:left w:val="single" w:sz="4" w:space="0" w:color="auto"/>
              <w:bottom w:val="single" w:sz="4" w:space="0" w:color="auto"/>
              <w:right w:val="single" w:sz="4" w:space="0" w:color="auto"/>
            </w:tcBorders>
            <w:shd w:val="clear" w:color="000000" w:fill="E2EFDA"/>
            <w:vAlign w:val="center"/>
          </w:tcPr>
          <w:p w:rsidR="00B478E2" w:rsidRPr="00F11BC5" w:rsidRDefault="00B478E2" w:rsidP="00B478E2">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371"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B478E2" w:rsidRPr="00F11BC5" w:rsidRDefault="00B478E2" w:rsidP="00B478E2">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r>
      <w:tr w:rsidR="00B478E2" w:rsidRPr="00F11BC5" w:rsidTr="00B478E2">
        <w:trPr>
          <w:trHeight w:val="362"/>
        </w:trPr>
        <w:tc>
          <w:tcPr>
            <w:tcW w:w="2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8E2" w:rsidRPr="00F11BC5" w:rsidRDefault="00B478E2" w:rsidP="008B28D4">
            <w:pPr>
              <w:spacing w:after="0" w:line="240" w:lineRule="auto"/>
              <w:jc w:val="center"/>
              <w:rPr>
                <w:rFonts w:ascii="Times New Roman" w:eastAsia="Times New Roman" w:hAnsi="Times New Roman" w:cs="Times New Roman"/>
                <w:sz w:val="16"/>
                <w:szCs w:val="16"/>
                <w:lang w:eastAsia="ru-RU"/>
              </w:rPr>
            </w:pPr>
            <w:r w:rsidRPr="00F11BC5">
              <w:rPr>
                <w:rFonts w:ascii="Times New Roman" w:eastAsia="Times New Roman" w:hAnsi="Times New Roman" w:cs="Times New Roman"/>
                <w:sz w:val="16"/>
                <w:szCs w:val="16"/>
                <w:lang w:eastAsia="ru-RU"/>
              </w:rPr>
              <w:t>1.1.3.2.</w:t>
            </w:r>
          </w:p>
        </w:tc>
        <w:tc>
          <w:tcPr>
            <w:tcW w:w="1445" w:type="pct"/>
            <w:tcBorders>
              <w:top w:val="single" w:sz="4" w:space="0" w:color="auto"/>
              <w:left w:val="single" w:sz="4" w:space="0" w:color="auto"/>
              <w:bottom w:val="single" w:sz="4" w:space="0" w:color="auto"/>
              <w:right w:val="single" w:sz="4" w:space="0" w:color="auto"/>
            </w:tcBorders>
            <w:shd w:val="clear" w:color="000000" w:fill="C6E0B4"/>
            <w:vAlign w:val="center"/>
            <w:hideMark/>
          </w:tcPr>
          <w:p w:rsidR="00B478E2" w:rsidRPr="00F11BC5" w:rsidRDefault="00B478E2" w:rsidP="008B28D4">
            <w:pPr>
              <w:spacing w:after="0" w:line="240" w:lineRule="auto"/>
              <w:rPr>
                <w:rFonts w:ascii="Times New Roman" w:eastAsia="Times New Roman" w:hAnsi="Times New Roman" w:cs="Times New Roman"/>
                <w:i/>
                <w:iCs/>
                <w:sz w:val="20"/>
                <w:szCs w:val="20"/>
                <w:lang w:eastAsia="ru-RU"/>
              </w:rPr>
            </w:pPr>
            <w:r w:rsidRPr="00F11BC5">
              <w:rPr>
                <w:rFonts w:ascii="Times New Roman" w:eastAsia="Times New Roman" w:hAnsi="Times New Roman" w:cs="Times New Roman"/>
                <w:i/>
                <w:iCs/>
                <w:sz w:val="20"/>
                <w:szCs w:val="20"/>
                <w:lang w:eastAsia="ru-RU"/>
              </w:rPr>
              <w:t xml:space="preserve"> - в прочих зданиях</w:t>
            </w:r>
          </w:p>
        </w:tc>
        <w:tc>
          <w:tcPr>
            <w:tcW w:w="26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0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38"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2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9"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0" w:type="pct"/>
            <w:tcBorders>
              <w:top w:val="single" w:sz="4" w:space="0" w:color="auto"/>
              <w:left w:val="single" w:sz="4" w:space="0" w:color="auto"/>
              <w:bottom w:val="single" w:sz="4" w:space="0" w:color="auto"/>
              <w:right w:val="single" w:sz="4" w:space="0" w:color="auto"/>
            </w:tcBorders>
            <w:shd w:val="clear" w:color="000000" w:fill="FFFFFF"/>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p>
        </w:tc>
        <w:tc>
          <w:tcPr>
            <w:tcW w:w="25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4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4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02" w:type="pct"/>
            <w:tcBorders>
              <w:top w:val="single" w:sz="4" w:space="0" w:color="auto"/>
              <w:left w:val="single" w:sz="4" w:space="0" w:color="auto"/>
              <w:bottom w:val="single" w:sz="4" w:space="0" w:color="auto"/>
              <w:right w:val="single" w:sz="4" w:space="0" w:color="auto"/>
            </w:tcBorders>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p>
        </w:tc>
        <w:tc>
          <w:tcPr>
            <w:tcW w:w="37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r>
      <w:tr w:rsidR="00B478E2" w:rsidRPr="00F11BC5" w:rsidTr="00B478E2">
        <w:trPr>
          <w:trHeight w:val="411"/>
        </w:trPr>
        <w:tc>
          <w:tcPr>
            <w:tcW w:w="2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8E2" w:rsidRPr="00F11BC5" w:rsidRDefault="00B478E2" w:rsidP="008B28D4">
            <w:pPr>
              <w:spacing w:after="0" w:line="240" w:lineRule="auto"/>
              <w:jc w:val="center"/>
              <w:rPr>
                <w:rFonts w:ascii="Times New Roman" w:eastAsia="Times New Roman" w:hAnsi="Times New Roman" w:cs="Times New Roman"/>
                <w:sz w:val="16"/>
                <w:szCs w:val="16"/>
                <w:lang w:eastAsia="ru-RU"/>
              </w:rPr>
            </w:pPr>
            <w:r w:rsidRPr="00F11BC5">
              <w:rPr>
                <w:rFonts w:ascii="Times New Roman" w:eastAsia="Times New Roman" w:hAnsi="Times New Roman" w:cs="Times New Roman"/>
                <w:sz w:val="16"/>
                <w:szCs w:val="16"/>
                <w:lang w:eastAsia="ru-RU"/>
              </w:rPr>
              <w:t>1.1.3.2.1.</w:t>
            </w:r>
          </w:p>
        </w:tc>
        <w:tc>
          <w:tcPr>
            <w:tcW w:w="1445" w:type="pct"/>
            <w:tcBorders>
              <w:top w:val="single" w:sz="4" w:space="0" w:color="auto"/>
              <w:left w:val="single" w:sz="4" w:space="0" w:color="auto"/>
              <w:bottom w:val="single" w:sz="4" w:space="0" w:color="auto"/>
              <w:right w:val="single" w:sz="4" w:space="0" w:color="auto"/>
            </w:tcBorders>
            <w:shd w:val="clear" w:color="000000" w:fill="FCE4D6"/>
            <w:vAlign w:val="center"/>
            <w:hideMark/>
          </w:tcPr>
          <w:p w:rsidR="00B478E2" w:rsidRPr="00F11BC5" w:rsidRDefault="00B478E2" w:rsidP="008B28D4">
            <w:pPr>
              <w:spacing w:after="0" w:line="240" w:lineRule="auto"/>
              <w:jc w:val="right"/>
              <w:rPr>
                <w:rFonts w:ascii="Times New Roman" w:eastAsia="Times New Roman" w:hAnsi="Times New Roman" w:cs="Times New Roman"/>
                <w:i/>
                <w:iCs/>
                <w:sz w:val="20"/>
                <w:szCs w:val="20"/>
                <w:lang w:eastAsia="ru-RU"/>
              </w:rPr>
            </w:pPr>
            <w:r w:rsidRPr="00F11BC5">
              <w:rPr>
                <w:rFonts w:ascii="Times New Roman" w:eastAsia="Times New Roman" w:hAnsi="Times New Roman" w:cs="Times New Roman"/>
                <w:i/>
                <w:iCs/>
                <w:sz w:val="20"/>
                <w:szCs w:val="20"/>
                <w:lang w:eastAsia="ru-RU"/>
              </w:rPr>
              <w:t xml:space="preserve">             - имеющий собственный вход с улицы</w:t>
            </w:r>
          </w:p>
        </w:tc>
        <w:tc>
          <w:tcPr>
            <w:tcW w:w="26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0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38"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2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9"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0" w:type="pct"/>
            <w:tcBorders>
              <w:top w:val="single" w:sz="4" w:space="0" w:color="auto"/>
              <w:left w:val="single" w:sz="4" w:space="0" w:color="auto"/>
              <w:bottom w:val="single" w:sz="4" w:space="0" w:color="auto"/>
              <w:right w:val="single" w:sz="4" w:space="0" w:color="auto"/>
            </w:tcBorders>
            <w:shd w:val="clear" w:color="000000" w:fill="FFFFFF"/>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p>
        </w:tc>
        <w:tc>
          <w:tcPr>
            <w:tcW w:w="25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4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4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02" w:type="pct"/>
            <w:tcBorders>
              <w:top w:val="single" w:sz="4" w:space="0" w:color="auto"/>
              <w:left w:val="single" w:sz="4" w:space="0" w:color="auto"/>
              <w:bottom w:val="single" w:sz="4" w:space="0" w:color="auto"/>
              <w:right w:val="single" w:sz="4" w:space="0" w:color="auto"/>
            </w:tcBorders>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p>
        </w:tc>
        <w:tc>
          <w:tcPr>
            <w:tcW w:w="37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r>
      <w:tr w:rsidR="00B478E2" w:rsidRPr="00F11BC5" w:rsidTr="00DD5CD2">
        <w:trPr>
          <w:trHeight w:val="525"/>
        </w:trPr>
        <w:tc>
          <w:tcPr>
            <w:tcW w:w="2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8E2" w:rsidRPr="00F11BC5" w:rsidRDefault="00B478E2" w:rsidP="008B28D4">
            <w:pPr>
              <w:spacing w:after="0" w:line="240" w:lineRule="auto"/>
              <w:jc w:val="center"/>
              <w:rPr>
                <w:rFonts w:ascii="Times New Roman" w:eastAsia="Times New Roman" w:hAnsi="Times New Roman" w:cs="Times New Roman"/>
                <w:sz w:val="16"/>
                <w:szCs w:val="16"/>
                <w:lang w:eastAsia="ru-RU"/>
              </w:rPr>
            </w:pPr>
            <w:r w:rsidRPr="00F11BC5">
              <w:rPr>
                <w:rFonts w:ascii="Times New Roman" w:eastAsia="Times New Roman" w:hAnsi="Times New Roman" w:cs="Times New Roman"/>
                <w:sz w:val="16"/>
                <w:szCs w:val="16"/>
                <w:lang w:eastAsia="ru-RU"/>
              </w:rPr>
              <w:lastRenderedPageBreak/>
              <w:t>1.1.3.2.1.1.</w:t>
            </w:r>
          </w:p>
        </w:tc>
        <w:tc>
          <w:tcPr>
            <w:tcW w:w="1445" w:type="pct"/>
            <w:tcBorders>
              <w:top w:val="single" w:sz="4" w:space="0" w:color="auto"/>
              <w:left w:val="single" w:sz="4" w:space="0" w:color="auto"/>
              <w:bottom w:val="single" w:sz="4" w:space="0" w:color="auto"/>
              <w:right w:val="single" w:sz="4" w:space="0" w:color="auto"/>
            </w:tcBorders>
            <w:shd w:val="clear" w:color="000000" w:fill="D8BED4"/>
            <w:vAlign w:val="center"/>
            <w:hideMark/>
          </w:tcPr>
          <w:p w:rsidR="00B478E2" w:rsidRPr="00F11BC5" w:rsidRDefault="00B478E2" w:rsidP="00DD5CD2">
            <w:pPr>
              <w:spacing w:after="0" w:line="240" w:lineRule="auto"/>
              <w:jc w:val="right"/>
              <w:rPr>
                <w:rFonts w:ascii="Times New Roman" w:eastAsia="Times New Roman" w:hAnsi="Times New Roman" w:cs="Times New Roman"/>
                <w:i/>
                <w:iCs/>
                <w:sz w:val="20"/>
                <w:szCs w:val="20"/>
                <w:lang w:eastAsia="ru-RU"/>
              </w:rPr>
            </w:pPr>
            <w:r w:rsidRPr="00F11BC5">
              <w:rPr>
                <w:rFonts w:ascii="Times New Roman" w:eastAsia="Times New Roman" w:hAnsi="Times New Roman" w:cs="Times New Roman"/>
                <w:i/>
                <w:iCs/>
                <w:sz w:val="20"/>
                <w:szCs w:val="20"/>
                <w:lang w:eastAsia="ru-RU"/>
              </w:rPr>
              <w:t xml:space="preserve"> объект, все залы которого размещены в подвальных и цокольных этажах</w:t>
            </w:r>
          </w:p>
        </w:tc>
        <w:tc>
          <w:tcPr>
            <w:tcW w:w="26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0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38"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2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9"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0" w:type="pct"/>
            <w:tcBorders>
              <w:top w:val="single" w:sz="4" w:space="0" w:color="auto"/>
              <w:left w:val="single" w:sz="4" w:space="0" w:color="auto"/>
              <w:bottom w:val="single" w:sz="4" w:space="0" w:color="auto"/>
              <w:right w:val="single" w:sz="4" w:space="0" w:color="auto"/>
            </w:tcBorders>
            <w:shd w:val="clear" w:color="000000" w:fill="FFFFFF"/>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p>
        </w:tc>
        <w:tc>
          <w:tcPr>
            <w:tcW w:w="25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4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1" w:type="pct"/>
            <w:tcBorders>
              <w:top w:val="single" w:sz="4" w:space="0" w:color="auto"/>
              <w:left w:val="single" w:sz="4" w:space="0" w:color="auto"/>
              <w:bottom w:val="single" w:sz="4" w:space="0" w:color="auto"/>
              <w:right w:val="single" w:sz="4" w:space="0" w:color="auto"/>
            </w:tcBorders>
            <w:shd w:val="clear" w:color="auto" w:fill="FF0000"/>
            <w:noWrap/>
            <w:vAlign w:val="bottom"/>
            <w:hideMark/>
          </w:tcPr>
          <w:p w:rsidR="00B478E2" w:rsidRPr="00F11BC5" w:rsidRDefault="00DD5CD2" w:rsidP="008B28D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240"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B478E2" w:rsidRPr="00F11BC5" w:rsidRDefault="00B478E2" w:rsidP="00B478E2">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287"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B478E2" w:rsidRPr="00F11BC5" w:rsidRDefault="00B478E2" w:rsidP="00B478E2">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202" w:type="pct"/>
            <w:tcBorders>
              <w:top w:val="single" w:sz="4" w:space="0" w:color="auto"/>
              <w:left w:val="single" w:sz="4" w:space="0" w:color="auto"/>
              <w:bottom w:val="single" w:sz="4" w:space="0" w:color="auto"/>
              <w:right w:val="single" w:sz="4" w:space="0" w:color="auto"/>
            </w:tcBorders>
            <w:shd w:val="clear" w:color="000000" w:fill="E2EFDA"/>
            <w:vAlign w:val="center"/>
          </w:tcPr>
          <w:p w:rsidR="00B478E2" w:rsidRPr="00F11BC5" w:rsidRDefault="00B478E2" w:rsidP="00B478E2">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371"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B478E2" w:rsidRPr="00F11BC5" w:rsidRDefault="00B478E2" w:rsidP="00B478E2">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r>
      <w:tr w:rsidR="00A85462" w:rsidRPr="00F11BC5" w:rsidTr="00A85462">
        <w:trPr>
          <w:trHeight w:val="525"/>
        </w:trPr>
        <w:tc>
          <w:tcPr>
            <w:tcW w:w="2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5462" w:rsidRPr="00F11BC5" w:rsidRDefault="00A85462" w:rsidP="008B28D4">
            <w:pPr>
              <w:spacing w:after="0" w:line="240" w:lineRule="auto"/>
              <w:jc w:val="center"/>
              <w:rPr>
                <w:rFonts w:ascii="Times New Roman" w:eastAsia="Times New Roman" w:hAnsi="Times New Roman" w:cs="Times New Roman"/>
                <w:sz w:val="16"/>
                <w:szCs w:val="16"/>
                <w:lang w:eastAsia="ru-RU"/>
              </w:rPr>
            </w:pPr>
            <w:r w:rsidRPr="00F11BC5">
              <w:rPr>
                <w:rFonts w:ascii="Times New Roman" w:eastAsia="Times New Roman" w:hAnsi="Times New Roman" w:cs="Times New Roman"/>
                <w:sz w:val="16"/>
                <w:szCs w:val="16"/>
                <w:lang w:eastAsia="ru-RU"/>
              </w:rPr>
              <w:t>1.1.3.2.1.2.</w:t>
            </w:r>
          </w:p>
        </w:tc>
        <w:tc>
          <w:tcPr>
            <w:tcW w:w="1445" w:type="pct"/>
            <w:tcBorders>
              <w:top w:val="single" w:sz="4" w:space="0" w:color="auto"/>
              <w:left w:val="single" w:sz="4" w:space="0" w:color="auto"/>
              <w:bottom w:val="single" w:sz="4" w:space="0" w:color="auto"/>
              <w:right w:val="single" w:sz="4" w:space="0" w:color="auto"/>
            </w:tcBorders>
            <w:shd w:val="clear" w:color="000000" w:fill="D8BED4"/>
            <w:vAlign w:val="center"/>
            <w:hideMark/>
          </w:tcPr>
          <w:p w:rsidR="00A85462" w:rsidRPr="00F11BC5" w:rsidRDefault="00A85462" w:rsidP="008B28D4">
            <w:pPr>
              <w:spacing w:after="0" w:line="240" w:lineRule="auto"/>
              <w:jc w:val="right"/>
              <w:rPr>
                <w:rFonts w:ascii="Times New Roman" w:eastAsia="Times New Roman" w:hAnsi="Times New Roman" w:cs="Times New Roman"/>
                <w:i/>
                <w:iCs/>
                <w:sz w:val="20"/>
                <w:szCs w:val="20"/>
                <w:lang w:eastAsia="ru-RU"/>
              </w:rPr>
            </w:pPr>
            <w:r w:rsidRPr="00F11BC5">
              <w:rPr>
                <w:rFonts w:ascii="Times New Roman" w:eastAsia="Times New Roman" w:hAnsi="Times New Roman" w:cs="Times New Roman"/>
                <w:i/>
                <w:iCs/>
                <w:sz w:val="20"/>
                <w:szCs w:val="20"/>
                <w:lang w:eastAsia="ru-RU"/>
              </w:rPr>
              <w:t>прочие объекты</w:t>
            </w:r>
          </w:p>
        </w:tc>
        <w:tc>
          <w:tcPr>
            <w:tcW w:w="26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85462" w:rsidRPr="00F11BC5" w:rsidRDefault="00A8546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00"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A85462" w:rsidRPr="00F11BC5" w:rsidRDefault="00A85462" w:rsidP="00D37BDA">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xml:space="preserve">* </w:t>
            </w:r>
          </w:p>
        </w:tc>
        <w:tc>
          <w:tcPr>
            <w:tcW w:w="238"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A85462" w:rsidRPr="00F11BC5" w:rsidRDefault="00A85462" w:rsidP="00D37BDA">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220"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A85462" w:rsidRPr="00F11BC5" w:rsidRDefault="00A85462" w:rsidP="00D37BDA">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259"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A85462" w:rsidRPr="00F11BC5" w:rsidRDefault="00A85462" w:rsidP="00D37BDA">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250"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A85462" w:rsidRPr="00F11BC5" w:rsidRDefault="00A85462" w:rsidP="00D37BDA">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25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85462" w:rsidRPr="00F11BC5" w:rsidRDefault="00A8546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4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85462" w:rsidRPr="00F11BC5" w:rsidRDefault="00A8546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85462" w:rsidRPr="00F11BC5" w:rsidRDefault="00A8546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4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85462" w:rsidRPr="00F11BC5" w:rsidRDefault="00A8546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5462" w:rsidRPr="00F11BC5" w:rsidRDefault="00A8546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02" w:type="pct"/>
            <w:tcBorders>
              <w:top w:val="single" w:sz="4" w:space="0" w:color="auto"/>
              <w:left w:val="single" w:sz="4" w:space="0" w:color="auto"/>
              <w:bottom w:val="single" w:sz="4" w:space="0" w:color="auto"/>
              <w:right w:val="single" w:sz="4" w:space="0" w:color="auto"/>
            </w:tcBorders>
          </w:tcPr>
          <w:p w:rsidR="00A85462" w:rsidRPr="00F11BC5" w:rsidRDefault="00A85462" w:rsidP="008B28D4">
            <w:pPr>
              <w:spacing w:after="0" w:line="240" w:lineRule="auto"/>
              <w:rPr>
                <w:rFonts w:ascii="Times New Roman" w:eastAsia="Times New Roman" w:hAnsi="Times New Roman" w:cs="Times New Roman"/>
                <w:sz w:val="20"/>
                <w:szCs w:val="20"/>
                <w:lang w:eastAsia="ru-RU"/>
              </w:rPr>
            </w:pPr>
          </w:p>
        </w:tc>
        <w:tc>
          <w:tcPr>
            <w:tcW w:w="37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5462" w:rsidRPr="00F11BC5" w:rsidRDefault="00A8546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r>
      <w:tr w:rsidR="00B478E2" w:rsidRPr="00F11BC5" w:rsidTr="00B478E2">
        <w:trPr>
          <w:trHeight w:val="1020"/>
        </w:trPr>
        <w:tc>
          <w:tcPr>
            <w:tcW w:w="2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8E2" w:rsidRPr="00F11BC5" w:rsidRDefault="00B478E2" w:rsidP="008B28D4">
            <w:pPr>
              <w:spacing w:after="0" w:line="240" w:lineRule="auto"/>
              <w:jc w:val="center"/>
              <w:rPr>
                <w:rFonts w:ascii="Times New Roman" w:eastAsia="Times New Roman" w:hAnsi="Times New Roman" w:cs="Times New Roman"/>
                <w:sz w:val="16"/>
                <w:szCs w:val="16"/>
                <w:lang w:eastAsia="ru-RU"/>
              </w:rPr>
            </w:pPr>
            <w:r w:rsidRPr="00F11BC5">
              <w:rPr>
                <w:rFonts w:ascii="Times New Roman" w:eastAsia="Times New Roman" w:hAnsi="Times New Roman" w:cs="Times New Roman"/>
                <w:sz w:val="16"/>
                <w:szCs w:val="16"/>
                <w:lang w:eastAsia="ru-RU"/>
              </w:rPr>
              <w:t>1.1.3.2.2.</w:t>
            </w:r>
          </w:p>
        </w:tc>
        <w:tc>
          <w:tcPr>
            <w:tcW w:w="1445" w:type="pct"/>
            <w:tcBorders>
              <w:top w:val="single" w:sz="4" w:space="0" w:color="auto"/>
              <w:left w:val="single" w:sz="4" w:space="0" w:color="auto"/>
              <w:bottom w:val="single" w:sz="4" w:space="0" w:color="auto"/>
              <w:right w:val="single" w:sz="4" w:space="0" w:color="auto"/>
            </w:tcBorders>
            <w:shd w:val="clear" w:color="000000" w:fill="FCE4D6"/>
            <w:vAlign w:val="center"/>
            <w:hideMark/>
          </w:tcPr>
          <w:p w:rsidR="00B478E2" w:rsidRPr="00F11BC5" w:rsidRDefault="00B478E2" w:rsidP="008B28D4">
            <w:pPr>
              <w:spacing w:after="0" w:line="240" w:lineRule="auto"/>
              <w:jc w:val="right"/>
              <w:rPr>
                <w:rFonts w:ascii="Times New Roman" w:eastAsia="Times New Roman" w:hAnsi="Times New Roman" w:cs="Times New Roman"/>
                <w:i/>
                <w:iCs/>
                <w:sz w:val="20"/>
                <w:szCs w:val="20"/>
                <w:lang w:eastAsia="ru-RU"/>
              </w:rPr>
            </w:pPr>
            <w:r w:rsidRPr="00F11BC5">
              <w:rPr>
                <w:rFonts w:ascii="Times New Roman" w:eastAsia="Times New Roman" w:hAnsi="Times New Roman" w:cs="Times New Roman"/>
                <w:i/>
                <w:iCs/>
                <w:sz w:val="20"/>
                <w:szCs w:val="20"/>
                <w:lang w:eastAsia="ru-RU"/>
              </w:rPr>
              <w:t xml:space="preserve">            -  без собственного входа с улицы,  в составе общественного здания, территория, вход и пути движения внутри которого доступны для инвалидов данной группы</w:t>
            </w:r>
          </w:p>
        </w:tc>
        <w:tc>
          <w:tcPr>
            <w:tcW w:w="26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0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38"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2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9"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0" w:type="pct"/>
            <w:tcBorders>
              <w:top w:val="single" w:sz="4" w:space="0" w:color="auto"/>
              <w:left w:val="single" w:sz="4" w:space="0" w:color="auto"/>
              <w:bottom w:val="single" w:sz="4" w:space="0" w:color="auto"/>
              <w:right w:val="single" w:sz="4" w:space="0" w:color="auto"/>
            </w:tcBorders>
            <w:shd w:val="clear" w:color="000000" w:fill="FFFFFF"/>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p>
        </w:tc>
        <w:tc>
          <w:tcPr>
            <w:tcW w:w="25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42"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B478E2" w:rsidRPr="00F11BC5" w:rsidRDefault="00B478E2" w:rsidP="00B478E2">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291"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B478E2" w:rsidRPr="00F11BC5" w:rsidRDefault="00B478E2" w:rsidP="00B478E2">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240"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B478E2" w:rsidRPr="00F11BC5" w:rsidRDefault="00B478E2" w:rsidP="00B478E2">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287"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B478E2" w:rsidRPr="00F11BC5" w:rsidRDefault="00B478E2" w:rsidP="00B478E2">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202" w:type="pct"/>
            <w:tcBorders>
              <w:top w:val="single" w:sz="4" w:space="0" w:color="auto"/>
              <w:left w:val="single" w:sz="4" w:space="0" w:color="auto"/>
              <w:bottom w:val="single" w:sz="4" w:space="0" w:color="auto"/>
              <w:right w:val="single" w:sz="4" w:space="0" w:color="auto"/>
            </w:tcBorders>
            <w:shd w:val="clear" w:color="000000" w:fill="E2EFDA"/>
            <w:vAlign w:val="center"/>
          </w:tcPr>
          <w:p w:rsidR="00B478E2" w:rsidRPr="00F11BC5" w:rsidRDefault="00B478E2" w:rsidP="00B478E2">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371"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B478E2" w:rsidRPr="00F11BC5" w:rsidRDefault="00B478E2" w:rsidP="00B478E2">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r>
      <w:tr w:rsidR="00B478E2" w:rsidRPr="00F11BC5" w:rsidTr="00B478E2">
        <w:trPr>
          <w:trHeight w:val="915"/>
        </w:trPr>
        <w:tc>
          <w:tcPr>
            <w:tcW w:w="2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8E2" w:rsidRPr="00F11BC5" w:rsidRDefault="00B478E2" w:rsidP="008B28D4">
            <w:pPr>
              <w:spacing w:after="0" w:line="240" w:lineRule="auto"/>
              <w:jc w:val="center"/>
              <w:rPr>
                <w:rFonts w:ascii="Times New Roman" w:eastAsia="Times New Roman" w:hAnsi="Times New Roman" w:cs="Times New Roman"/>
                <w:sz w:val="16"/>
                <w:szCs w:val="16"/>
                <w:lang w:eastAsia="ru-RU"/>
              </w:rPr>
            </w:pPr>
            <w:r w:rsidRPr="00F11BC5">
              <w:rPr>
                <w:rFonts w:ascii="Times New Roman" w:eastAsia="Times New Roman" w:hAnsi="Times New Roman" w:cs="Times New Roman"/>
                <w:sz w:val="16"/>
                <w:szCs w:val="16"/>
                <w:lang w:eastAsia="ru-RU"/>
              </w:rPr>
              <w:t>1.2.</w:t>
            </w:r>
          </w:p>
        </w:tc>
        <w:tc>
          <w:tcPr>
            <w:tcW w:w="1445" w:type="pct"/>
            <w:tcBorders>
              <w:top w:val="single" w:sz="4" w:space="0" w:color="auto"/>
              <w:left w:val="single" w:sz="4" w:space="0" w:color="auto"/>
              <w:bottom w:val="single" w:sz="4" w:space="0" w:color="auto"/>
              <w:right w:val="single" w:sz="4" w:space="0" w:color="auto"/>
            </w:tcBorders>
            <w:shd w:val="clear" w:color="000000" w:fill="F4B084"/>
            <w:vAlign w:val="center"/>
            <w:hideMark/>
          </w:tcPr>
          <w:p w:rsidR="00B478E2" w:rsidRPr="00F11BC5" w:rsidRDefault="00B478E2" w:rsidP="008B28D4">
            <w:pPr>
              <w:spacing w:after="0" w:line="240" w:lineRule="auto"/>
              <w:rPr>
                <w:rFonts w:ascii="Times New Roman" w:eastAsia="Times New Roman" w:hAnsi="Times New Roman" w:cs="Times New Roman"/>
                <w:b/>
                <w:bCs/>
                <w:sz w:val="20"/>
                <w:szCs w:val="20"/>
                <w:lang w:eastAsia="ru-RU"/>
              </w:rPr>
            </w:pPr>
            <w:r w:rsidRPr="00F11BC5">
              <w:rPr>
                <w:rFonts w:ascii="Times New Roman" w:eastAsia="Times New Roman" w:hAnsi="Times New Roman" w:cs="Times New Roman"/>
                <w:b/>
                <w:bCs/>
                <w:sz w:val="20"/>
                <w:szCs w:val="20"/>
                <w:lang w:eastAsia="ru-RU"/>
              </w:rPr>
              <w:t xml:space="preserve">     - объект, построенный, реконструированный или введенный после капитального ремонта до 1 июля 2016г.</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0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38"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2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9"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0" w:type="pct"/>
            <w:tcBorders>
              <w:top w:val="single" w:sz="4" w:space="0" w:color="auto"/>
              <w:left w:val="single" w:sz="4" w:space="0" w:color="auto"/>
              <w:bottom w:val="single" w:sz="4" w:space="0" w:color="auto"/>
              <w:right w:val="single" w:sz="4" w:space="0" w:color="auto"/>
            </w:tcBorders>
            <w:shd w:val="clear" w:color="000000" w:fill="FFFFFF"/>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p>
        </w:tc>
        <w:tc>
          <w:tcPr>
            <w:tcW w:w="25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4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4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02" w:type="pct"/>
            <w:tcBorders>
              <w:top w:val="single" w:sz="4" w:space="0" w:color="auto"/>
              <w:left w:val="single" w:sz="4" w:space="0" w:color="auto"/>
              <w:bottom w:val="single" w:sz="4" w:space="0" w:color="auto"/>
              <w:right w:val="single" w:sz="4" w:space="0" w:color="auto"/>
            </w:tcBorders>
            <w:shd w:val="clear" w:color="000000" w:fill="FFFFFF"/>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p>
        </w:tc>
        <w:tc>
          <w:tcPr>
            <w:tcW w:w="37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r>
      <w:tr w:rsidR="00B478E2" w:rsidRPr="00F11BC5" w:rsidTr="008A44D2">
        <w:trPr>
          <w:trHeight w:val="361"/>
        </w:trPr>
        <w:tc>
          <w:tcPr>
            <w:tcW w:w="2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8E2" w:rsidRPr="00F11BC5" w:rsidRDefault="00B478E2" w:rsidP="008B28D4">
            <w:pPr>
              <w:spacing w:after="0" w:line="240" w:lineRule="auto"/>
              <w:jc w:val="center"/>
              <w:rPr>
                <w:rFonts w:ascii="Times New Roman" w:eastAsia="Times New Roman" w:hAnsi="Times New Roman" w:cs="Times New Roman"/>
                <w:sz w:val="16"/>
                <w:szCs w:val="16"/>
                <w:lang w:eastAsia="ru-RU"/>
              </w:rPr>
            </w:pPr>
            <w:r w:rsidRPr="00F11BC5">
              <w:rPr>
                <w:rFonts w:ascii="Times New Roman" w:eastAsia="Times New Roman" w:hAnsi="Times New Roman" w:cs="Times New Roman"/>
                <w:sz w:val="16"/>
                <w:szCs w:val="16"/>
                <w:lang w:eastAsia="ru-RU"/>
              </w:rPr>
              <w:t>1.2.1.</w:t>
            </w:r>
          </w:p>
        </w:tc>
        <w:tc>
          <w:tcPr>
            <w:tcW w:w="1445" w:type="pct"/>
            <w:tcBorders>
              <w:top w:val="single" w:sz="4" w:space="0" w:color="auto"/>
              <w:left w:val="single" w:sz="4" w:space="0" w:color="auto"/>
              <w:bottom w:val="single" w:sz="4" w:space="0" w:color="auto"/>
              <w:right w:val="single" w:sz="4" w:space="0" w:color="auto"/>
            </w:tcBorders>
            <w:shd w:val="clear" w:color="000000" w:fill="DDEBF7"/>
            <w:vAlign w:val="center"/>
            <w:hideMark/>
          </w:tcPr>
          <w:p w:rsidR="00B478E2" w:rsidRPr="00F11BC5" w:rsidRDefault="00B478E2" w:rsidP="008B28D4">
            <w:pPr>
              <w:spacing w:after="0" w:line="240" w:lineRule="auto"/>
              <w:rPr>
                <w:rFonts w:ascii="Times New Roman" w:eastAsia="Times New Roman" w:hAnsi="Times New Roman" w:cs="Times New Roman"/>
                <w:b/>
                <w:bCs/>
                <w:sz w:val="20"/>
                <w:szCs w:val="20"/>
                <w:lang w:eastAsia="ru-RU"/>
              </w:rPr>
            </w:pPr>
            <w:r w:rsidRPr="00F11BC5">
              <w:rPr>
                <w:rFonts w:ascii="Times New Roman" w:eastAsia="Times New Roman" w:hAnsi="Times New Roman" w:cs="Times New Roman"/>
                <w:b/>
                <w:bCs/>
                <w:sz w:val="20"/>
                <w:szCs w:val="20"/>
                <w:lang w:eastAsia="ru-RU"/>
              </w:rPr>
              <w:t>отдельно стоящее здание</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0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38"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2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9"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0" w:type="pct"/>
            <w:tcBorders>
              <w:top w:val="single" w:sz="4" w:space="0" w:color="auto"/>
              <w:left w:val="single" w:sz="4" w:space="0" w:color="auto"/>
              <w:bottom w:val="single" w:sz="4" w:space="0" w:color="auto"/>
              <w:right w:val="single" w:sz="4" w:space="0" w:color="auto"/>
            </w:tcBorders>
            <w:shd w:val="clear" w:color="000000" w:fill="FFFFFF"/>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p>
        </w:tc>
        <w:tc>
          <w:tcPr>
            <w:tcW w:w="250" w:type="pct"/>
            <w:tcBorders>
              <w:top w:val="single" w:sz="4" w:space="0" w:color="auto"/>
              <w:left w:val="single" w:sz="4" w:space="0" w:color="auto"/>
              <w:bottom w:val="single" w:sz="4" w:space="0" w:color="auto"/>
              <w:right w:val="single" w:sz="4" w:space="0" w:color="auto"/>
            </w:tcBorders>
            <w:shd w:val="clear" w:color="auto" w:fill="FF0000"/>
            <w:noWrap/>
            <w:vAlign w:val="bottom"/>
            <w:hideMark/>
          </w:tcPr>
          <w:p w:rsidR="00B478E2" w:rsidRPr="00F11BC5" w:rsidRDefault="008A44D2" w:rsidP="008B28D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B478E2" w:rsidRPr="00F11BC5">
              <w:rPr>
                <w:rFonts w:ascii="Times New Roman" w:eastAsia="Times New Roman" w:hAnsi="Times New Roman" w:cs="Times New Roman"/>
                <w:sz w:val="20"/>
                <w:szCs w:val="20"/>
                <w:lang w:eastAsia="ru-RU"/>
              </w:rPr>
              <w:t> </w:t>
            </w:r>
          </w:p>
        </w:tc>
        <w:tc>
          <w:tcPr>
            <w:tcW w:w="24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40"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B478E2" w:rsidRPr="00F11BC5" w:rsidRDefault="00B478E2" w:rsidP="00B478E2">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287"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B478E2" w:rsidRPr="00F11BC5" w:rsidRDefault="00B478E2" w:rsidP="00B478E2">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202" w:type="pct"/>
            <w:tcBorders>
              <w:top w:val="single" w:sz="4" w:space="0" w:color="auto"/>
              <w:left w:val="single" w:sz="4" w:space="0" w:color="auto"/>
              <w:bottom w:val="single" w:sz="4" w:space="0" w:color="auto"/>
              <w:right w:val="single" w:sz="4" w:space="0" w:color="auto"/>
            </w:tcBorders>
            <w:shd w:val="clear" w:color="000000" w:fill="E2EFDA"/>
            <w:vAlign w:val="center"/>
          </w:tcPr>
          <w:p w:rsidR="00B478E2" w:rsidRPr="00F11BC5" w:rsidRDefault="00B478E2" w:rsidP="00B478E2">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371"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B478E2" w:rsidRPr="00F11BC5" w:rsidRDefault="00B478E2" w:rsidP="00B478E2">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r>
      <w:tr w:rsidR="00B478E2" w:rsidRPr="00F11BC5" w:rsidTr="00B478E2">
        <w:trPr>
          <w:trHeight w:val="795"/>
        </w:trPr>
        <w:tc>
          <w:tcPr>
            <w:tcW w:w="2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8E2" w:rsidRPr="00F11BC5" w:rsidRDefault="00B478E2" w:rsidP="008B28D4">
            <w:pPr>
              <w:spacing w:after="0" w:line="240" w:lineRule="auto"/>
              <w:jc w:val="center"/>
              <w:rPr>
                <w:rFonts w:ascii="Times New Roman" w:eastAsia="Times New Roman" w:hAnsi="Times New Roman" w:cs="Times New Roman"/>
                <w:sz w:val="16"/>
                <w:szCs w:val="16"/>
                <w:lang w:eastAsia="ru-RU"/>
              </w:rPr>
            </w:pPr>
            <w:r w:rsidRPr="00F11BC5">
              <w:rPr>
                <w:rFonts w:ascii="Times New Roman" w:eastAsia="Times New Roman" w:hAnsi="Times New Roman" w:cs="Times New Roman"/>
                <w:sz w:val="16"/>
                <w:szCs w:val="16"/>
                <w:lang w:eastAsia="ru-RU"/>
              </w:rPr>
              <w:t>1.2.2.</w:t>
            </w:r>
          </w:p>
        </w:tc>
        <w:tc>
          <w:tcPr>
            <w:tcW w:w="1445" w:type="pct"/>
            <w:tcBorders>
              <w:top w:val="single" w:sz="4" w:space="0" w:color="auto"/>
              <w:left w:val="single" w:sz="4" w:space="0" w:color="auto"/>
              <w:bottom w:val="single" w:sz="4" w:space="0" w:color="auto"/>
              <w:right w:val="single" w:sz="4" w:space="0" w:color="auto"/>
            </w:tcBorders>
            <w:shd w:val="clear" w:color="000000" w:fill="DDEBF7"/>
            <w:vAlign w:val="center"/>
            <w:hideMark/>
          </w:tcPr>
          <w:p w:rsidR="00B478E2" w:rsidRPr="00F11BC5" w:rsidRDefault="00B478E2" w:rsidP="008B28D4">
            <w:pPr>
              <w:spacing w:after="0" w:line="240" w:lineRule="auto"/>
              <w:rPr>
                <w:rFonts w:ascii="Times New Roman" w:eastAsia="Times New Roman" w:hAnsi="Times New Roman" w:cs="Times New Roman"/>
                <w:b/>
                <w:bCs/>
                <w:sz w:val="20"/>
                <w:szCs w:val="20"/>
                <w:lang w:eastAsia="ru-RU"/>
              </w:rPr>
            </w:pPr>
            <w:r w:rsidRPr="00F11BC5">
              <w:rPr>
                <w:rFonts w:ascii="Times New Roman" w:eastAsia="Times New Roman" w:hAnsi="Times New Roman" w:cs="Times New Roman"/>
                <w:b/>
                <w:bCs/>
                <w:sz w:val="20"/>
                <w:szCs w:val="20"/>
                <w:lang w:eastAsia="ru-RU"/>
              </w:rPr>
              <w:t>объект, расположенный во встроенном, встроенно-пристроенном помещении жилого здания</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0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38"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2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9"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0" w:type="pct"/>
            <w:tcBorders>
              <w:top w:val="single" w:sz="4" w:space="0" w:color="auto"/>
              <w:left w:val="single" w:sz="4" w:space="0" w:color="auto"/>
              <w:bottom w:val="single" w:sz="4" w:space="0" w:color="auto"/>
              <w:right w:val="single" w:sz="4" w:space="0" w:color="auto"/>
            </w:tcBorders>
            <w:shd w:val="clear" w:color="000000" w:fill="FFFFFF"/>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p>
        </w:tc>
        <w:tc>
          <w:tcPr>
            <w:tcW w:w="25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4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40"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B478E2" w:rsidRPr="00F11BC5" w:rsidRDefault="00B478E2" w:rsidP="00B478E2">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287"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B478E2" w:rsidRPr="00F11BC5" w:rsidRDefault="00B478E2" w:rsidP="00B478E2">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202" w:type="pct"/>
            <w:tcBorders>
              <w:top w:val="single" w:sz="4" w:space="0" w:color="auto"/>
              <w:left w:val="single" w:sz="4" w:space="0" w:color="auto"/>
              <w:bottom w:val="single" w:sz="4" w:space="0" w:color="auto"/>
              <w:right w:val="single" w:sz="4" w:space="0" w:color="auto"/>
            </w:tcBorders>
            <w:shd w:val="clear" w:color="000000" w:fill="E2EFDA"/>
            <w:vAlign w:val="center"/>
          </w:tcPr>
          <w:p w:rsidR="00B478E2" w:rsidRPr="00F11BC5" w:rsidRDefault="00B478E2" w:rsidP="00B478E2">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371"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B478E2" w:rsidRPr="00F11BC5" w:rsidRDefault="00B478E2" w:rsidP="00B478E2">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r>
      <w:tr w:rsidR="00B478E2" w:rsidRPr="00F11BC5" w:rsidTr="00B478E2">
        <w:trPr>
          <w:trHeight w:val="1328"/>
        </w:trPr>
        <w:tc>
          <w:tcPr>
            <w:tcW w:w="2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8E2" w:rsidRPr="00F11BC5" w:rsidRDefault="00B478E2" w:rsidP="008B28D4">
            <w:pPr>
              <w:spacing w:after="0" w:line="240" w:lineRule="auto"/>
              <w:jc w:val="center"/>
              <w:rPr>
                <w:rFonts w:ascii="Times New Roman" w:eastAsia="Times New Roman" w:hAnsi="Times New Roman" w:cs="Times New Roman"/>
                <w:sz w:val="16"/>
                <w:szCs w:val="16"/>
                <w:lang w:eastAsia="ru-RU"/>
              </w:rPr>
            </w:pPr>
            <w:r w:rsidRPr="00F11BC5">
              <w:rPr>
                <w:rFonts w:ascii="Times New Roman" w:eastAsia="Times New Roman" w:hAnsi="Times New Roman" w:cs="Times New Roman"/>
                <w:sz w:val="16"/>
                <w:szCs w:val="16"/>
                <w:lang w:eastAsia="ru-RU"/>
              </w:rPr>
              <w:t>1.2.3.</w:t>
            </w:r>
          </w:p>
        </w:tc>
        <w:tc>
          <w:tcPr>
            <w:tcW w:w="1445" w:type="pct"/>
            <w:tcBorders>
              <w:top w:val="single" w:sz="4" w:space="0" w:color="auto"/>
              <w:left w:val="single" w:sz="4" w:space="0" w:color="auto"/>
              <w:bottom w:val="single" w:sz="4" w:space="0" w:color="auto"/>
              <w:right w:val="single" w:sz="4" w:space="0" w:color="auto"/>
            </w:tcBorders>
            <w:shd w:val="clear" w:color="000000" w:fill="DDEBF7"/>
            <w:vAlign w:val="center"/>
            <w:hideMark/>
          </w:tcPr>
          <w:p w:rsidR="00B478E2" w:rsidRPr="00F11BC5" w:rsidRDefault="00B478E2" w:rsidP="008B28D4">
            <w:pPr>
              <w:spacing w:after="0" w:line="240" w:lineRule="auto"/>
              <w:rPr>
                <w:rFonts w:ascii="Times New Roman" w:eastAsia="Times New Roman" w:hAnsi="Times New Roman" w:cs="Times New Roman"/>
                <w:b/>
                <w:bCs/>
                <w:sz w:val="20"/>
                <w:szCs w:val="20"/>
                <w:lang w:eastAsia="ru-RU"/>
              </w:rPr>
            </w:pPr>
            <w:r w:rsidRPr="00F11BC5">
              <w:rPr>
                <w:rFonts w:ascii="Times New Roman" w:eastAsia="Times New Roman" w:hAnsi="Times New Roman" w:cs="Times New Roman"/>
                <w:b/>
                <w:bCs/>
                <w:sz w:val="20"/>
                <w:szCs w:val="20"/>
                <w:lang w:eastAsia="ru-RU"/>
              </w:rPr>
              <w:t>объект, расположенный на территории общественного пространства (торгового центра, торгово-развлекательного центра, офисного центра, офисно-торгового центра, аэропорта, вокзала, спортивного комплекса и др.)</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0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38"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2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9"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0" w:type="pct"/>
            <w:tcBorders>
              <w:top w:val="single" w:sz="4" w:space="0" w:color="auto"/>
              <w:left w:val="single" w:sz="4" w:space="0" w:color="auto"/>
              <w:bottom w:val="single" w:sz="4" w:space="0" w:color="auto"/>
              <w:right w:val="single" w:sz="4" w:space="0" w:color="auto"/>
            </w:tcBorders>
            <w:shd w:val="clear" w:color="000000" w:fill="FFFFFF"/>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p>
        </w:tc>
        <w:tc>
          <w:tcPr>
            <w:tcW w:w="25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4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4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02" w:type="pct"/>
            <w:tcBorders>
              <w:top w:val="single" w:sz="4" w:space="0" w:color="auto"/>
              <w:left w:val="single" w:sz="4" w:space="0" w:color="auto"/>
              <w:bottom w:val="single" w:sz="4" w:space="0" w:color="auto"/>
              <w:right w:val="single" w:sz="4" w:space="0" w:color="auto"/>
            </w:tcBorders>
            <w:shd w:val="clear" w:color="000000" w:fill="FFFFFF"/>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p>
        </w:tc>
        <w:tc>
          <w:tcPr>
            <w:tcW w:w="37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r>
      <w:tr w:rsidR="00B478E2" w:rsidRPr="00F11BC5" w:rsidTr="00B478E2">
        <w:trPr>
          <w:trHeight w:val="510"/>
        </w:trPr>
        <w:tc>
          <w:tcPr>
            <w:tcW w:w="2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8E2" w:rsidRPr="00F11BC5" w:rsidRDefault="00B478E2" w:rsidP="008B28D4">
            <w:pPr>
              <w:spacing w:after="0" w:line="240" w:lineRule="auto"/>
              <w:jc w:val="center"/>
              <w:rPr>
                <w:rFonts w:ascii="Times New Roman" w:eastAsia="Times New Roman" w:hAnsi="Times New Roman" w:cs="Times New Roman"/>
                <w:sz w:val="16"/>
                <w:szCs w:val="16"/>
                <w:lang w:eastAsia="ru-RU"/>
              </w:rPr>
            </w:pPr>
            <w:r w:rsidRPr="00F11BC5">
              <w:rPr>
                <w:rFonts w:ascii="Times New Roman" w:eastAsia="Times New Roman" w:hAnsi="Times New Roman" w:cs="Times New Roman"/>
                <w:sz w:val="16"/>
                <w:szCs w:val="16"/>
                <w:lang w:eastAsia="ru-RU"/>
              </w:rPr>
              <w:t>1.2.3.1.</w:t>
            </w:r>
          </w:p>
        </w:tc>
        <w:tc>
          <w:tcPr>
            <w:tcW w:w="1445" w:type="pct"/>
            <w:tcBorders>
              <w:top w:val="single" w:sz="4" w:space="0" w:color="auto"/>
              <w:left w:val="single" w:sz="4" w:space="0" w:color="auto"/>
              <w:bottom w:val="single" w:sz="4" w:space="0" w:color="auto"/>
              <w:right w:val="single" w:sz="4" w:space="0" w:color="auto"/>
            </w:tcBorders>
            <w:shd w:val="clear" w:color="000000" w:fill="FCE4D6"/>
            <w:vAlign w:val="center"/>
            <w:hideMark/>
          </w:tcPr>
          <w:p w:rsidR="00B478E2" w:rsidRPr="00F11BC5" w:rsidRDefault="00B478E2" w:rsidP="008B28D4">
            <w:pPr>
              <w:spacing w:after="0" w:line="240" w:lineRule="auto"/>
              <w:jc w:val="right"/>
              <w:rPr>
                <w:rFonts w:ascii="Times New Roman" w:eastAsia="Times New Roman" w:hAnsi="Times New Roman" w:cs="Times New Roman"/>
                <w:i/>
                <w:iCs/>
                <w:sz w:val="20"/>
                <w:szCs w:val="20"/>
                <w:lang w:eastAsia="ru-RU"/>
              </w:rPr>
            </w:pPr>
            <w:r w:rsidRPr="00F11BC5">
              <w:rPr>
                <w:rFonts w:ascii="Times New Roman" w:eastAsia="Times New Roman" w:hAnsi="Times New Roman" w:cs="Times New Roman"/>
                <w:i/>
                <w:iCs/>
                <w:sz w:val="20"/>
                <w:szCs w:val="20"/>
                <w:lang w:eastAsia="ru-RU"/>
              </w:rPr>
              <w:t xml:space="preserve">             - имеющий собственный вход с улицы</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0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38"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2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9"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0" w:type="pct"/>
            <w:tcBorders>
              <w:top w:val="single" w:sz="4" w:space="0" w:color="auto"/>
              <w:left w:val="single" w:sz="4" w:space="0" w:color="auto"/>
              <w:bottom w:val="single" w:sz="4" w:space="0" w:color="auto"/>
              <w:right w:val="single" w:sz="4" w:space="0" w:color="auto"/>
            </w:tcBorders>
            <w:shd w:val="clear" w:color="000000" w:fill="FFFFFF"/>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p>
        </w:tc>
        <w:tc>
          <w:tcPr>
            <w:tcW w:w="25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4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40"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B478E2" w:rsidRPr="00F11BC5" w:rsidRDefault="00B478E2" w:rsidP="00B478E2">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287"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B478E2" w:rsidRPr="00F11BC5" w:rsidRDefault="00B478E2" w:rsidP="00B478E2">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202" w:type="pct"/>
            <w:tcBorders>
              <w:top w:val="single" w:sz="4" w:space="0" w:color="auto"/>
              <w:left w:val="single" w:sz="4" w:space="0" w:color="auto"/>
              <w:bottom w:val="single" w:sz="4" w:space="0" w:color="auto"/>
              <w:right w:val="single" w:sz="4" w:space="0" w:color="auto"/>
            </w:tcBorders>
            <w:shd w:val="clear" w:color="000000" w:fill="E2EFDA"/>
            <w:vAlign w:val="center"/>
          </w:tcPr>
          <w:p w:rsidR="00B478E2" w:rsidRPr="00F11BC5" w:rsidRDefault="00B478E2" w:rsidP="00B478E2">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371"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B478E2" w:rsidRPr="00F11BC5" w:rsidRDefault="00B478E2" w:rsidP="00B478E2">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r>
      <w:tr w:rsidR="00B478E2" w:rsidRPr="00F11BC5" w:rsidTr="00B478E2">
        <w:trPr>
          <w:trHeight w:val="1005"/>
        </w:trPr>
        <w:tc>
          <w:tcPr>
            <w:tcW w:w="2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8E2" w:rsidRPr="00F11BC5" w:rsidRDefault="00B478E2" w:rsidP="008B28D4">
            <w:pPr>
              <w:spacing w:after="0" w:line="240" w:lineRule="auto"/>
              <w:jc w:val="center"/>
              <w:rPr>
                <w:rFonts w:ascii="Times New Roman" w:eastAsia="Times New Roman" w:hAnsi="Times New Roman" w:cs="Times New Roman"/>
                <w:sz w:val="16"/>
                <w:szCs w:val="16"/>
                <w:lang w:eastAsia="ru-RU"/>
              </w:rPr>
            </w:pPr>
            <w:r w:rsidRPr="00F11BC5">
              <w:rPr>
                <w:rFonts w:ascii="Times New Roman" w:eastAsia="Times New Roman" w:hAnsi="Times New Roman" w:cs="Times New Roman"/>
                <w:sz w:val="16"/>
                <w:szCs w:val="16"/>
                <w:lang w:eastAsia="ru-RU"/>
              </w:rPr>
              <w:t>1.2.3.2.</w:t>
            </w:r>
          </w:p>
        </w:tc>
        <w:tc>
          <w:tcPr>
            <w:tcW w:w="1445" w:type="pct"/>
            <w:tcBorders>
              <w:top w:val="single" w:sz="4" w:space="0" w:color="auto"/>
              <w:left w:val="single" w:sz="4" w:space="0" w:color="auto"/>
              <w:bottom w:val="single" w:sz="4" w:space="0" w:color="auto"/>
              <w:right w:val="single" w:sz="4" w:space="0" w:color="auto"/>
            </w:tcBorders>
            <w:shd w:val="clear" w:color="000000" w:fill="FCE4D6"/>
            <w:vAlign w:val="center"/>
            <w:hideMark/>
          </w:tcPr>
          <w:p w:rsidR="00B478E2" w:rsidRPr="00F11BC5" w:rsidRDefault="00B478E2" w:rsidP="008B28D4">
            <w:pPr>
              <w:spacing w:after="0" w:line="240" w:lineRule="auto"/>
              <w:jc w:val="right"/>
              <w:rPr>
                <w:rFonts w:ascii="Times New Roman" w:eastAsia="Times New Roman" w:hAnsi="Times New Roman" w:cs="Times New Roman"/>
                <w:i/>
                <w:iCs/>
                <w:sz w:val="20"/>
                <w:szCs w:val="20"/>
                <w:lang w:eastAsia="ru-RU"/>
              </w:rPr>
            </w:pPr>
            <w:r w:rsidRPr="00F11BC5">
              <w:rPr>
                <w:rFonts w:ascii="Times New Roman" w:eastAsia="Times New Roman" w:hAnsi="Times New Roman" w:cs="Times New Roman"/>
                <w:i/>
                <w:iCs/>
                <w:sz w:val="20"/>
                <w:szCs w:val="20"/>
                <w:lang w:eastAsia="ru-RU"/>
              </w:rPr>
              <w:t xml:space="preserve">            -  без собственного входа с улицы,  в составе общественного здания, территория, вход и пути движения внутри которого доступны для инвалидов данной группы</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0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38"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2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9"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0" w:type="pct"/>
            <w:tcBorders>
              <w:top w:val="single" w:sz="4" w:space="0" w:color="auto"/>
              <w:left w:val="single" w:sz="4" w:space="0" w:color="auto"/>
              <w:bottom w:val="single" w:sz="4" w:space="0" w:color="auto"/>
              <w:right w:val="single" w:sz="4" w:space="0" w:color="auto"/>
            </w:tcBorders>
            <w:shd w:val="clear" w:color="000000" w:fill="FFFFFF"/>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p>
        </w:tc>
        <w:tc>
          <w:tcPr>
            <w:tcW w:w="25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4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40"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B478E2" w:rsidRPr="00F11BC5" w:rsidRDefault="00B478E2" w:rsidP="00B478E2">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287"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B478E2" w:rsidRPr="00F11BC5" w:rsidRDefault="00B478E2" w:rsidP="00B478E2">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202" w:type="pct"/>
            <w:tcBorders>
              <w:top w:val="single" w:sz="4" w:space="0" w:color="auto"/>
              <w:left w:val="single" w:sz="4" w:space="0" w:color="auto"/>
              <w:bottom w:val="single" w:sz="4" w:space="0" w:color="auto"/>
              <w:right w:val="single" w:sz="4" w:space="0" w:color="auto"/>
            </w:tcBorders>
            <w:shd w:val="clear" w:color="000000" w:fill="E2EFDA"/>
            <w:vAlign w:val="center"/>
          </w:tcPr>
          <w:p w:rsidR="00B478E2" w:rsidRPr="00F11BC5" w:rsidRDefault="00B478E2" w:rsidP="00B478E2">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371"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B478E2" w:rsidRPr="00F11BC5" w:rsidRDefault="00B478E2" w:rsidP="00B478E2">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r>
      <w:tr w:rsidR="00B478E2" w:rsidRPr="00F11BC5" w:rsidTr="00B478E2">
        <w:trPr>
          <w:trHeight w:val="270"/>
        </w:trPr>
        <w:tc>
          <w:tcPr>
            <w:tcW w:w="240" w:type="pct"/>
            <w:tcBorders>
              <w:top w:val="single" w:sz="4" w:space="0" w:color="auto"/>
              <w:left w:val="single" w:sz="4" w:space="0" w:color="auto"/>
              <w:bottom w:val="single" w:sz="4" w:space="0" w:color="auto"/>
              <w:right w:val="single" w:sz="4" w:space="0" w:color="auto"/>
            </w:tcBorders>
            <w:shd w:val="clear" w:color="000000" w:fill="CCCC00"/>
            <w:noWrap/>
            <w:vAlign w:val="center"/>
            <w:hideMark/>
          </w:tcPr>
          <w:p w:rsidR="00B478E2" w:rsidRPr="00F11BC5" w:rsidRDefault="00B478E2" w:rsidP="008B28D4">
            <w:pPr>
              <w:spacing w:after="0" w:line="240" w:lineRule="auto"/>
              <w:jc w:val="center"/>
              <w:rPr>
                <w:rFonts w:ascii="Times New Roman" w:eastAsia="Times New Roman" w:hAnsi="Times New Roman" w:cs="Times New Roman"/>
                <w:sz w:val="16"/>
                <w:szCs w:val="16"/>
                <w:lang w:eastAsia="ru-RU"/>
              </w:rPr>
            </w:pPr>
            <w:r w:rsidRPr="00F11BC5">
              <w:rPr>
                <w:rFonts w:ascii="Times New Roman" w:eastAsia="Times New Roman" w:hAnsi="Times New Roman" w:cs="Times New Roman"/>
                <w:sz w:val="16"/>
                <w:szCs w:val="16"/>
                <w:lang w:eastAsia="ru-RU"/>
              </w:rPr>
              <w:t> </w:t>
            </w:r>
          </w:p>
        </w:tc>
        <w:tc>
          <w:tcPr>
            <w:tcW w:w="1445" w:type="pct"/>
            <w:tcBorders>
              <w:top w:val="single" w:sz="4" w:space="0" w:color="auto"/>
              <w:left w:val="single" w:sz="4" w:space="0" w:color="auto"/>
              <w:bottom w:val="single" w:sz="4" w:space="0" w:color="auto"/>
              <w:right w:val="single" w:sz="4" w:space="0" w:color="auto"/>
            </w:tcBorders>
            <w:shd w:val="clear" w:color="000000" w:fill="CCCC00"/>
            <w:vAlign w:val="center"/>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65" w:type="pct"/>
            <w:tcBorders>
              <w:top w:val="single" w:sz="4" w:space="0" w:color="auto"/>
              <w:left w:val="single" w:sz="4" w:space="0" w:color="auto"/>
              <w:bottom w:val="single" w:sz="4" w:space="0" w:color="auto"/>
              <w:right w:val="single" w:sz="4" w:space="0" w:color="auto"/>
            </w:tcBorders>
            <w:shd w:val="clear" w:color="000000" w:fill="CCCC00"/>
            <w:vAlign w:val="center"/>
            <w:hideMark/>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00" w:type="pct"/>
            <w:tcBorders>
              <w:top w:val="single" w:sz="4" w:space="0" w:color="auto"/>
              <w:left w:val="single" w:sz="4" w:space="0" w:color="auto"/>
              <w:bottom w:val="single" w:sz="4" w:space="0" w:color="auto"/>
              <w:right w:val="single" w:sz="4" w:space="0" w:color="auto"/>
            </w:tcBorders>
            <w:shd w:val="clear" w:color="000000" w:fill="CCCC00"/>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38" w:type="pct"/>
            <w:tcBorders>
              <w:top w:val="single" w:sz="4" w:space="0" w:color="auto"/>
              <w:left w:val="single" w:sz="4" w:space="0" w:color="auto"/>
              <w:bottom w:val="single" w:sz="4" w:space="0" w:color="auto"/>
              <w:right w:val="single" w:sz="4" w:space="0" w:color="auto"/>
            </w:tcBorders>
            <w:shd w:val="clear" w:color="000000" w:fill="CCCC00"/>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20" w:type="pct"/>
            <w:tcBorders>
              <w:top w:val="single" w:sz="4" w:space="0" w:color="auto"/>
              <w:left w:val="single" w:sz="4" w:space="0" w:color="auto"/>
              <w:bottom w:val="single" w:sz="4" w:space="0" w:color="auto"/>
              <w:right w:val="single" w:sz="4" w:space="0" w:color="auto"/>
            </w:tcBorders>
            <w:shd w:val="clear" w:color="000000" w:fill="CCCC00"/>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9" w:type="pct"/>
            <w:tcBorders>
              <w:top w:val="single" w:sz="4" w:space="0" w:color="auto"/>
              <w:left w:val="single" w:sz="4" w:space="0" w:color="auto"/>
              <w:bottom w:val="single" w:sz="4" w:space="0" w:color="auto"/>
              <w:right w:val="single" w:sz="4" w:space="0" w:color="auto"/>
            </w:tcBorders>
            <w:shd w:val="clear" w:color="000000" w:fill="CCCC00"/>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0" w:type="pct"/>
            <w:tcBorders>
              <w:top w:val="single" w:sz="4" w:space="0" w:color="auto"/>
              <w:left w:val="single" w:sz="4" w:space="0" w:color="auto"/>
              <w:bottom w:val="single" w:sz="4" w:space="0" w:color="auto"/>
              <w:right w:val="single" w:sz="4" w:space="0" w:color="auto"/>
            </w:tcBorders>
            <w:shd w:val="clear" w:color="000000" w:fill="CCCC00"/>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p>
        </w:tc>
        <w:tc>
          <w:tcPr>
            <w:tcW w:w="250" w:type="pct"/>
            <w:tcBorders>
              <w:top w:val="single" w:sz="4" w:space="0" w:color="auto"/>
              <w:left w:val="single" w:sz="4" w:space="0" w:color="auto"/>
              <w:bottom w:val="single" w:sz="4" w:space="0" w:color="auto"/>
              <w:right w:val="single" w:sz="4" w:space="0" w:color="auto"/>
            </w:tcBorders>
            <w:shd w:val="clear" w:color="000000" w:fill="CCCC00"/>
            <w:noWrap/>
            <w:vAlign w:val="bottom"/>
            <w:hideMark/>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42" w:type="pct"/>
            <w:tcBorders>
              <w:top w:val="single" w:sz="4" w:space="0" w:color="auto"/>
              <w:left w:val="single" w:sz="4" w:space="0" w:color="auto"/>
              <w:bottom w:val="single" w:sz="4" w:space="0" w:color="auto"/>
              <w:right w:val="single" w:sz="4" w:space="0" w:color="auto"/>
            </w:tcBorders>
            <w:shd w:val="clear" w:color="000000" w:fill="CCCC00"/>
            <w:noWrap/>
            <w:vAlign w:val="bottom"/>
            <w:hideMark/>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1" w:type="pct"/>
            <w:tcBorders>
              <w:top w:val="single" w:sz="4" w:space="0" w:color="auto"/>
              <w:left w:val="single" w:sz="4" w:space="0" w:color="auto"/>
              <w:bottom w:val="single" w:sz="4" w:space="0" w:color="auto"/>
              <w:right w:val="single" w:sz="4" w:space="0" w:color="auto"/>
            </w:tcBorders>
            <w:shd w:val="clear" w:color="000000" w:fill="CCCC00"/>
            <w:noWrap/>
            <w:vAlign w:val="bottom"/>
            <w:hideMark/>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40" w:type="pct"/>
            <w:tcBorders>
              <w:top w:val="single" w:sz="4" w:space="0" w:color="auto"/>
              <w:left w:val="single" w:sz="4" w:space="0" w:color="auto"/>
              <w:bottom w:val="single" w:sz="4" w:space="0" w:color="auto"/>
              <w:right w:val="single" w:sz="4" w:space="0" w:color="auto"/>
            </w:tcBorders>
            <w:shd w:val="clear" w:color="000000" w:fill="CCCC00"/>
            <w:noWrap/>
            <w:vAlign w:val="bottom"/>
            <w:hideMark/>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shd w:val="clear" w:color="000000" w:fill="CCCC00"/>
            <w:noWrap/>
            <w:vAlign w:val="bottom"/>
            <w:hideMark/>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02" w:type="pct"/>
            <w:tcBorders>
              <w:top w:val="single" w:sz="4" w:space="0" w:color="auto"/>
              <w:left w:val="single" w:sz="4" w:space="0" w:color="auto"/>
              <w:bottom w:val="single" w:sz="4" w:space="0" w:color="auto"/>
              <w:right w:val="single" w:sz="4" w:space="0" w:color="auto"/>
            </w:tcBorders>
            <w:shd w:val="clear" w:color="000000" w:fill="CCCC00"/>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p>
        </w:tc>
        <w:tc>
          <w:tcPr>
            <w:tcW w:w="371" w:type="pct"/>
            <w:tcBorders>
              <w:top w:val="single" w:sz="4" w:space="0" w:color="auto"/>
              <w:left w:val="single" w:sz="4" w:space="0" w:color="auto"/>
              <w:bottom w:val="single" w:sz="4" w:space="0" w:color="auto"/>
              <w:right w:val="single" w:sz="4" w:space="0" w:color="auto"/>
            </w:tcBorders>
            <w:shd w:val="clear" w:color="000000" w:fill="CCCC00"/>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r>
      <w:tr w:rsidR="00B478E2" w:rsidRPr="00F11BC5" w:rsidTr="00B478E2">
        <w:trPr>
          <w:trHeight w:val="1032"/>
        </w:trPr>
        <w:tc>
          <w:tcPr>
            <w:tcW w:w="2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8E2" w:rsidRPr="00F11BC5" w:rsidRDefault="00B478E2" w:rsidP="008B28D4">
            <w:pPr>
              <w:spacing w:after="0" w:line="240" w:lineRule="auto"/>
              <w:jc w:val="center"/>
              <w:rPr>
                <w:rFonts w:ascii="Times New Roman" w:eastAsia="Times New Roman" w:hAnsi="Times New Roman" w:cs="Times New Roman"/>
                <w:sz w:val="16"/>
                <w:szCs w:val="16"/>
                <w:lang w:eastAsia="ru-RU"/>
              </w:rPr>
            </w:pPr>
            <w:r w:rsidRPr="00F11BC5">
              <w:rPr>
                <w:rFonts w:ascii="Times New Roman" w:eastAsia="Times New Roman" w:hAnsi="Times New Roman" w:cs="Times New Roman"/>
                <w:sz w:val="16"/>
                <w:szCs w:val="16"/>
                <w:lang w:eastAsia="ru-RU"/>
              </w:rPr>
              <w:t>2.</w:t>
            </w:r>
          </w:p>
        </w:tc>
        <w:tc>
          <w:tcPr>
            <w:tcW w:w="1445" w:type="pct"/>
            <w:tcBorders>
              <w:top w:val="single" w:sz="4" w:space="0" w:color="auto"/>
              <w:left w:val="single" w:sz="4" w:space="0" w:color="auto"/>
              <w:bottom w:val="single" w:sz="4" w:space="0" w:color="auto"/>
              <w:right w:val="single" w:sz="4" w:space="0" w:color="auto"/>
            </w:tcBorders>
            <w:shd w:val="clear" w:color="000000" w:fill="FFF2CC"/>
            <w:vAlign w:val="center"/>
            <w:hideMark/>
          </w:tcPr>
          <w:p w:rsidR="00B478E2" w:rsidRPr="00F11BC5" w:rsidRDefault="00B478E2" w:rsidP="008B28D4">
            <w:pPr>
              <w:spacing w:after="0" w:line="240" w:lineRule="auto"/>
              <w:rPr>
                <w:rFonts w:ascii="Times New Roman" w:eastAsia="Times New Roman" w:hAnsi="Times New Roman" w:cs="Times New Roman"/>
                <w:b/>
                <w:bCs/>
                <w:sz w:val="24"/>
                <w:szCs w:val="24"/>
                <w:lang w:eastAsia="ru-RU"/>
              </w:rPr>
            </w:pPr>
            <w:r w:rsidRPr="00F11BC5">
              <w:rPr>
                <w:rFonts w:ascii="Times New Roman" w:eastAsia="Times New Roman" w:hAnsi="Times New Roman" w:cs="Times New Roman"/>
                <w:b/>
                <w:bCs/>
                <w:sz w:val="24"/>
                <w:szCs w:val="24"/>
                <w:lang w:eastAsia="ru-RU"/>
              </w:rPr>
              <w:t xml:space="preserve">Предприятие питания  вместимостью от 50 до 200 посадочных мест (ресторан, кафе,  столовая, предприятие быстрого обслуживания и др.) </w:t>
            </w:r>
          </w:p>
        </w:tc>
        <w:tc>
          <w:tcPr>
            <w:tcW w:w="26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478E2" w:rsidRPr="00F11BC5" w:rsidRDefault="00B478E2" w:rsidP="008B28D4">
            <w:pPr>
              <w:spacing w:after="0" w:line="240" w:lineRule="auto"/>
              <w:jc w:val="center"/>
              <w:rPr>
                <w:rFonts w:ascii="Times New Roman" w:eastAsia="Times New Roman" w:hAnsi="Times New Roman" w:cs="Times New Roman"/>
                <w:sz w:val="16"/>
                <w:szCs w:val="16"/>
                <w:lang w:eastAsia="ru-RU"/>
              </w:rPr>
            </w:pPr>
            <w:r w:rsidRPr="00F11BC5">
              <w:rPr>
                <w:rFonts w:ascii="Times New Roman" w:eastAsia="Times New Roman" w:hAnsi="Times New Roman" w:cs="Times New Roman"/>
                <w:sz w:val="16"/>
                <w:szCs w:val="16"/>
                <w:lang w:eastAsia="ru-RU"/>
              </w:rPr>
              <w:t>50-200</w:t>
            </w:r>
          </w:p>
        </w:tc>
        <w:tc>
          <w:tcPr>
            <w:tcW w:w="20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38"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2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9"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0" w:type="pct"/>
            <w:tcBorders>
              <w:top w:val="single" w:sz="4" w:space="0" w:color="auto"/>
              <w:left w:val="single" w:sz="4" w:space="0" w:color="auto"/>
              <w:bottom w:val="single" w:sz="4" w:space="0" w:color="auto"/>
              <w:right w:val="single" w:sz="4" w:space="0" w:color="auto"/>
            </w:tcBorders>
            <w:shd w:val="clear" w:color="000000" w:fill="FFFFFF"/>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p>
        </w:tc>
        <w:tc>
          <w:tcPr>
            <w:tcW w:w="25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4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4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02" w:type="pct"/>
            <w:tcBorders>
              <w:top w:val="single" w:sz="4" w:space="0" w:color="auto"/>
              <w:left w:val="single" w:sz="4" w:space="0" w:color="auto"/>
              <w:bottom w:val="single" w:sz="4" w:space="0" w:color="auto"/>
              <w:right w:val="single" w:sz="4" w:space="0" w:color="auto"/>
            </w:tcBorders>
            <w:shd w:val="clear" w:color="000000" w:fill="FFFFFF"/>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p>
        </w:tc>
        <w:tc>
          <w:tcPr>
            <w:tcW w:w="37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r>
      <w:tr w:rsidR="00B478E2" w:rsidRPr="00F11BC5" w:rsidTr="00B478E2">
        <w:trPr>
          <w:trHeight w:val="990"/>
        </w:trPr>
        <w:tc>
          <w:tcPr>
            <w:tcW w:w="2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8E2" w:rsidRPr="00F11BC5" w:rsidRDefault="00B478E2" w:rsidP="008B28D4">
            <w:pPr>
              <w:spacing w:after="0" w:line="240" w:lineRule="auto"/>
              <w:jc w:val="center"/>
              <w:rPr>
                <w:rFonts w:ascii="Times New Roman" w:eastAsia="Times New Roman" w:hAnsi="Times New Roman" w:cs="Times New Roman"/>
                <w:sz w:val="16"/>
                <w:szCs w:val="16"/>
                <w:lang w:eastAsia="ru-RU"/>
              </w:rPr>
            </w:pPr>
            <w:r w:rsidRPr="00F11BC5">
              <w:rPr>
                <w:rFonts w:ascii="Times New Roman" w:eastAsia="Times New Roman" w:hAnsi="Times New Roman" w:cs="Times New Roman"/>
                <w:sz w:val="16"/>
                <w:szCs w:val="16"/>
                <w:lang w:eastAsia="ru-RU"/>
              </w:rPr>
              <w:lastRenderedPageBreak/>
              <w:t>2.1.</w:t>
            </w:r>
          </w:p>
        </w:tc>
        <w:tc>
          <w:tcPr>
            <w:tcW w:w="1445" w:type="pct"/>
            <w:tcBorders>
              <w:top w:val="single" w:sz="4" w:space="0" w:color="auto"/>
              <w:left w:val="single" w:sz="4" w:space="0" w:color="auto"/>
              <w:bottom w:val="single" w:sz="4" w:space="0" w:color="auto"/>
              <w:right w:val="single" w:sz="4" w:space="0" w:color="auto"/>
            </w:tcBorders>
            <w:shd w:val="clear" w:color="000000" w:fill="F4B084"/>
            <w:vAlign w:val="center"/>
            <w:hideMark/>
          </w:tcPr>
          <w:p w:rsidR="00B478E2" w:rsidRPr="00F11BC5" w:rsidRDefault="00B478E2" w:rsidP="008B28D4">
            <w:pPr>
              <w:spacing w:after="0" w:line="240" w:lineRule="auto"/>
              <w:rPr>
                <w:rFonts w:ascii="Times New Roman" w:eastAsia="Times New Roman" w:hAnsi="Times New Roman" w:cs="Times New Roman"/>
                <w:b/>
                <w:bCs/>
                <w:sz w:val="20"/>
                <w:szCs w:val="20"/>
                <w:lang w:eastAsia="ru-RU"/>
              </w:rPr>
            </w:pPr>
            <w:r w:rsidRPr="00F11BC5">
              <w:rPr>
                <w:rFonts w:ascii="Times New Roman" w:eastAsia="Times New Roman" w:hAnsi="Times New Roman" w:cs="Times New Roman"/>
                <w:b/>
                <w:bCs/>
                <w:sz w:val="20"/>
                <w:szCs w:val="20"/>
                <w:lang w:eastAsia="ru-RU"/>
              </w:rPr>
              <w:t xml:space="preserve">     - объект, построенный, реконструированный или введенный после капитального ремонта после 1 июля 2016г.</w:t>
            </w:r>
          </w:p>
        </w:tc>
        <w:tc>
          <w:tcPr>
            <w:tcW w:w="26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0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38"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2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9"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0" w:type="pct"/>
            <w:tcBorders>
              <w:top w:val="single" w:sz="4" w:space="0" w:color="auto"/>
              <w:left w:val="single" w:sz="4" w:space="0" w:color="auto"/>
              <w:bottom w:val="single" w:sz="4" w:space="0" w:color="auto"/>
              <w:right w:val="single" w:sz="4" w:space="0" w:color="auto"/>
            </w:tcBorders>
            <w:shd w:val="clear" w:color="000000" w:fill="FFFFFF"/>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p>
        </w:tc>
        <w:tc>
          <w:tcPr>
            <w:tcW w:w="25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4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4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02" w:type="pct"/>
            <w:tcBorders>
              <w:top w:val="single" w:sz="4" w:space="0" w:color="auto"/>
              <w:left w:val="single" w:sz="4" w:space="0" w:color="auto"/>
              <w:bottom w:val="single" w:sz="4" w:space="0" w:color="auto"/>
              <w:right w:val="single" w:sz="4" w:space="0" w:color="auto"/>
            </w:tcBorders>
            <w:shd w:val="clear" w:color="000000" w:fill="FFFFFF"/>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p>
        </w:tc>
        <w:tc>
          <w:tcPr>
            <w:tcW w:w="37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r>
      <w:tr w:rsidR="00B478E2" w:rsidRPr="00F11BC5" w:rsidTr="00B478E2">
        <w:trPr>
          <w:trHeight w:val="409"/>
        </w:trPr>
        <w:tc>
          <w:tcPr>
            <w:tcW w:w="2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8E2" w:rsidRPr="00F11BC5" w:rsidRDefault="00B478E2" w:rsidP="008B28D4">
            <w:pPr>
              <w:spacing w:after="0" w:line="240" w:lineRule="auto"/>
              <w:jc w:val="center"/>
              <w:rPr>
                <w:rFonts w:ascii="Times New Roman" w:eastAsia="Times New Roman" w:hAnsi="Times New Roman" w:cs="Times New Roman"/>
                <w:sz w:val="16"/>
                <w:szCs w:val="16"/>
                <w:lang w:eastAsia="ru-RU"/>
              </w:rPr>
            </w:pPr>
            <w:r w:rsidRPr="00F11BC5">
              <w:rPr>
                <w:rFonts w:ascii="Times New Roman" w:eastAsia="Times New Roman" w:hAnsi="Times New Roman" w:cs="Times New Roman"/>
                <w:sz w:val="16"/>
                <w:szCs w:val="16"/>
                <w:lang w:eastAsia="ru-RU"/>
              </w:rPr>
              <w:t>2.1.1.</w:t>
            </w:r>
          </w:p>
        </w:tc>
        <w:tc>
          <w:tcPr>
            <w:tcW w:w="1445" w:type="pct"/>
            <w:tcBorders>
              <w:top w:val="single" w:sz="4" w:space="0" w:color="auto"/>
              <w:left w:val="single" w:sz="4" w:space="0" w:color="auto"/>
              <w:bottom w:val="single" w:sz="4" w:space="0" w:color="auto"/>
              <w:right w:val="single" w:sz="4" w:space="0" w:color="auto"/>
            </w:tcBorders>
            <w:shd w:val="clear" w:color="000000" w:fill="DDEBF7"/>
            <w:vAlign w:val="center"/>
            <w:hideMark/>
          </w:tcPr>
          <w:p w:rsidR="00B478E2" w:rsidRPr="00F11BC5" w:rsidRDefault="00B478E2" w:rsidP="008B28D4">
            <w:pPr>
              <w:spacing w:after="0" w:line="240" w:lineRule="auto"/>
              <w:rPr>
                <w:rFonts w:ascii="Times New Roman" w:eastAsia="Times New Roman" w:hAnsi="Times New Roman" w:cs="Times New Roman"/>
                <w:b/>
                <w:bCs/>
                <w:sz w:val="20"/>
                <w:szCs w:val="20"/>
                <w:lang w:eastAsia="ru-RU"/>
              </w:rPr>
            </w:pPr>
            <w:r w:rsidRPr="00F11BC5">
              <w:rPr>
                <w:rFonts w:ascii="Times New Roman" w:eastAsia="Times New Roman" w:hAnsi="Times New Roman" w:cs="Times New Roman"/>
                <w:b/>
                <w:bCs/>
                <w:sz w:val="20"/>
                <w:szCs w:val="20"/>
                <w:lang w:eastAsia="ru-RU"/>
              </w:rPr>
              <w:t>отдельно стоящее здание</w:t>
            </w:r>
          </w:p>
        </w:tc>
        <w:tc>
          <w:tcPr>
            <w:tcW w:w="26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00"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B478E2" w:rsidRPr="00F11BC5" w:rsidRDefault="00B478E2" w:rsidP="00B478E2">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238"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B478E2" w:rsidRPr="00F11BC5" w:rsidRDefault="00B478E2" w:rsidP="00B478E2">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220"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B478E2" w:rsidRPr="00F11BC5" w:rsidRDefault="00B478E2" w:rsidP="00B478E2">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259"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B478E2" w:rsidRPr="00F11BC5" w:rsidRDefault="00B478E2" w:rsidP="00B478E2">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250" w:type="pct"/>
            <w:tcBorders>
              <w:top w:val="single" w:sz="4" w:space="0" w:color="auto"/>
              <w:left w:val="single" w:sz="4" w:space="0" w:color="auto"/>
              <w:bottom w:val="single" w:sz="4" w:space="0" w:color="auto"/>
              <w:right w:val="single" w:sz="4" w:space="0" w:color="auto"/>
            </w:tcBorders>
            <w:shd w:val="clear" w:color="000000" w:fill="E2EFDA"/>
            <w:vAlign w:val="center"/>
          </w:tcPr>
          <w:p w:rsidR="00B478E2" w:rsidRPr="00F11BC5" w:rsidRDefault="00B478E2" w:rsidP="00B478E2">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250"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B478E2" w:rsidRPr="00F11BC5" w:rsidRDefault="00B478E2" w:rsidP="00B478E2">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xml:space="preserve">* </w:t>
            </w:r>
            <w:r w:rsidRPr="00F11BC5">
              <w:rPr>
                <w:rFonts w:ascii="Times New Roman" w:eastAsia="Times New Roman" w:hAnsi="Times New Roman" w:cs="Times New Roman"/>
                <w:sz w:val="20"/>
                <w:szCs w:val="20"/>
                <w:vertAlign w:val="superscript"/>
                <w:lang w:eastAsia="ru-RU"/>
              </w:rPr>
              <w:t>8)</w:t>
            </w:r>
          </w:p>
        </w:tc>
        <w:tc>
          <w:tcPr>
            <w:tcW w:w="24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4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02" w:type="pct"/>
            <w:tcBorders>
              <w:top w:val="single" w:sz="4" w:space="0" w:color="auto"/>
              <w:left w:val="single" w:sz="4" w:space="0" w:color="auto"/>
              <w:bottom w:val="single" w:sz="4" w:space="0" w:color="auto"/>
              <w:right w:val="single" w:sz="4" w:space="0" w:color="auto"/>
            </w:tcBorders>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p>
        </w:tc>
        <w:tc>
          <w:tcPr>
            <w:tcW w:w="37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r>
      <w:tr w:rsidR="00B478E2" w:rsidRPr="00F11BC5" w:rsidTr="00B478E2">
        <w:trPr>
          <w:trHeight w:val="765"/>
        </w:trPr>
        <w:tc>
          <w:tcPr>
            <w:tcW w:w="2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8E2" w:rsidRPr="00F11BC5" w:rsidRDefault="00B478E2" w:rsidP="008B28D4">
            <w:pPr>
              <w:spacing w:after="0" w:line="240" w:lineRule="auto"/>
              <w:jc w:val="center"/>
              <w:rPr>
                <w:rFonts w:ascii="Times New Roman" w:eastAsia="Times New Roman" w:hAnsi="Times New Roman" w:cs="Times New Roman"/>
                <w:sz w:val="16"/>
                <w:szCs w:val="16"/>
                <w:lang w:eastAsia="ru-RU"/>
              </w:rPr>
            </w:pPr>
            <w:r w:rsidRPr="00F11BC5">
              <w:rPr>
                <w:rFonts w:ascii="Times New Roman" w:eastAsia="Times New Roman" w:hAnsi="Times New Roman" w:cs="Times New Roman"/>
                <w:sz w:val="16"/>
                <w:szCs w:val="16"/>
                <w:lang w:eastAsia="ru-RU"/>
              </w:rPr>
              <w:t>2.1.2.</w:t>
            </w:r>
          </w:p>
        </w:tc>
        <w:tc>
          <w:tcPr>
            <w:tcW w:w="1445" w:type="pct"/>
            <w:tcBorders>
              <w:top w:val="single" w:sz="4" w:space="0" w:color="auto"/>
              <w:left w:val="single" w:sz="4" w:space="0" w:color="auto"/>
              <w:bottom w:val="single" w:sz="4" w:space="0" w:color="auto"/>
              <w:right w:val="single" w:sz="4" w:space="0" w:color="auto"/>
            </w:tcBorders>
            <w:shd w:val="clear" w:color="000000" w:fill="DDEBF7"/>
            <w:vAlign w:val="center"/>
            <w:hideMark/>
          </w:tcPr>
          <w:p w:rsidR="00B478E2" w:rsidRPr="00F11BC5" w:rsidRDefault="00B478E2" w:rsidP="008B28D4">
            <w:pPr>
              <w:spacing w:after="0" w:line="240" w:lineRule="auto"/>
              <w:rPr>
                <w:rFonts w:ascii="Times New Roman" w:eastAsia="Times New Roman" w:hAnsi="Times New Roman" w:cs="Times New Roman"/>
                <w:b/>
                <w:bCs/>
                <w:sz w:val="20"/>
                <w:szCs w:val="20"/>
                <w:lang w:eastAsia="ru-RU"/>
              </w:rPr>
            </w:pPr>
            <w:r w:rsidRPr="00F11BC5">
              <w:rPr>
                <w:rFonts w:ascii="Times New Roman" w:eastAsia="Times New Roman" w:hAnsi="Times New Roman" w:cs="Times New Roman"/>
                <w:b/>
                <w:bCs/>
                <w:sz w:val="20"/>
                <w:szCs w:val="20"/>
                <w:lang w:eastAsia="ru-RU"/>
              </w:rPr>
              <w:t>объект, расположенный во встроенном, встроенно-пристроенном помещении жилого здания</w:t>
            </w:r>
          </w:p>
        </w:tc>
        <w:tc>
          <w:tcPr>
            <w:tcW w:w="26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0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3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2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0" w:type="pct"/>
            <w:tcBorders>
              <w:top w:val="single" w:sz="4" w:space="0" w:color="auto"/>
              <w:left w:val="single" w:sz="4" w:space="0" w:color="auto"/>
              <w:bottom w:val="single" w:sz="4" w:space="0" w:color="auto"/>
              <w:right w:val="single" w:sz="4" w:space="0" w:color="auto"/>
            </w:tcBorders>
            <w:shd w:val="clear" w:color="000000" w:fill="FFFFFF"/>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p>
        </w:tc>
        <w:tc>
          <w:tcPr>
            <w:tcW w:w="25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4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4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02" w:type="pct"/>
            <w:tcBorders>
              <w:top w:val="single" w:sz="4" w:space="0" w:color="auto"/>
              <w:left w:val="single" w:sz="4" w:space="0" w:color="auto"/>
              <w:bottom w:val="single" w:sz="4" w:space="0" w:color="auto"/>
              <w:right w:val="single" w:sz="4" w:space="0" w:color="auto"/>
            </w:tcBorders>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p>
        </w:tc>
        <w:tc>
          <w:tcPr>
            <w:tcW w:w="37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r>
      <w:tr w:rsidR="00A85462" w:rsidRPr="00F11BC5" w:rsidTr="00D37BDA">
        <w:trPr>
          <w:trHeight w:val="765"/>
        </w:trPr>
        <w:tc>
          <w:tcPr>
            <w:tcW w:w="2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5462" w:rsidRPr="00F11BC5" w:rsidRDefault="00A85462" w:rsidP="008B28D4">
            <w:pPr>
              <w:spacing w:after="0" w:line="240" w:lineRule="auto"/>
              <w:jc w:val="center"/>
              <w:rPr>
                <w:rFonts w:ascii="Times New Roman" w:eastAsia="Times New Roman" w:hAnsi="Times New Roman" w:cs="Times New Roman"/>
                <w:sz w:val="16"/>
                <w:szCs w:val="16"/>
                <w:lang w:eastAsia="ru-RU"/>
              </w:rPr>
            </w:pPr>
            <w:r w:rsidRPr="00F11BC5">
              <w:rPr>
                <w:rFonts w:ascii="Times New Roman" w:eastAsia="Times New Roman" w:hAnsi="Times New Roman" w:cs="Times New Roman"/>
                <w:sz w:val="16"/>
                <w:szCs w:val="16"/>
                <w:lang w:eastAsia="ru-RU"/>
              </w:rPr>
              <w:t>2.1.2.1.</w:t>
            </w:r>
          </w:p>
        </w:tc>
        <w:tc>
          <w:tcPr>
            <w:tcW w:w="1445" w:type="pct"/>
            <w:tcBorders>
              <w:top w:val="single" w:sz="4" w:space="0" w:color="auto"/>
              <w:left w:val="single" w:sz="4" w:space="0" w:color="auto"/>
              <w:bottom w:val="single" w:sz="4" w:space="0" w:color="auto"/>
              <w:right w:val="single" w:sz="4" w:space="0" w:color="auto"/>
            </w:tcBorders>
            <w:shd w:val="clear" w:color="000000" w:fill="C6E0B4"/>
            <w:vAlign w:val="center"/>
            <w:hideMark/>
          </w:tcPr>
          <w:p w:rsidR="00A85462" w:rsidRPr="00F11BC5" w:rsidRDefault="00A85462" w:rsidP="008B28D4">
            <w:pPr>
              <w:spacing w:after="0" w:line="240" w:lineRule="auto"/>
              <w:rPr>
                <w:rFonts w:ascii="Times New Roman" w:eastAsia="Times New Roman" w:hAnsi="Times New Roman" w:cs="Times New Roman"/>
                <w:i/>
                <w:iCs/>
                <w:sz w:val="20"/>
                <w:szCs w:val="20"/>
                <w:lang w:eastAsia="ru-RU"/>
              </w:rPr>
            </w:pPr>
            <w:r w:rsidRPr="00F11BC5">
              <w:rPr>
                <w:rFonts w:ascii="Times New Roman" w:eastAsia="Times New Roman" w:hAnsi="Times New Roman" w:cs="Times New Roman"/>
                <w:i/>
                <w:iCs/>
                <w:sz w:val="20"/>
                <w:szCs w:val="20"/>
                <w:lang w:eastAsia="ru-RU"/>
              </w:rPr>
              <w:t xml:space="preserve"> -  в здании, относящемся к объектам культурного наследия (согласно Единому государственному реестру объектов культурного наследия (памятников истории и культуры) народов Российской Федерации)</w:t>
            </w:r>
          </w:p>
        </w:tc>
        <w:tc>
          <w:tcPr>
            <w:tcW w:w="26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85462" w:rsidRPr="00F11BC5" w:rsidRDefault="00A8546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0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85462" w:rsidRPr="00F11BC5" w:rsidRDefault="00A8546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3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85462" w:rsidRPr="00F11BC5" w:rsidRDefault="00A8546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2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85462" w:rsidRPr="00F11BC5" w:rsidRDefault="00A8546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85462" w:rsidRPr="00F11BC5" w:rsidRDefault="00A8546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0" w:type="pct"/>
            <w:tcBorders>
              <w:top w:val="single" w:sz="4" w:space="0" w:color="auto"/>
              <w:left w:val="single" w:sz="4" w:space="0" w:color="auto"/>
              <w:bottom w:val="single" w:sz="4" w:space="0" w:color="auto"/>
              <w:right w:val="single" w:sz="4" w:space="0" w:color="auto"/>
            </w:tcBorders>
            <w:shd w:val="clear" w:color="000000" w:fill="FFFFFF"/>
          </w:tcPr>
          <w:p w:rsidR="00A85462" w:rsidRPr="00F11BC5" w:rsidRDefault="00A85462" w:rsidP="008B28D4">
            <w:pPr>
              <w:spacing w:after="0" w:line="240" w:lineRule="auto"/>
              <w:rPr>
                <w:rFonts w:ascii="Times New Roman" w:eastAsia="Times New Roman" w:hAnsi="Times New Roman" w:cs="Times New Roman"/>
                <w:sz w:val="20"/>
                <w:szCs w:val="20"/>
                <w:lang w:eastAsia="ru-RU"/>
              </w:rPr>
            </w:pPr>
          </w:p>
        </w:tc>
        <w:tc>
          <w:tcPr>
            <w:tcW w:w="25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85462" w:rsidRPr="00F11BC5" w:rsidRDefault="00A8546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4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85462" w:rsidRPr="00F11BC5" w:rsidRDefault="00A8546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85462" w:rsidRPr="00F11BC5" w:rsidRDefault="00A8546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40"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A85462" w:rsidRPr="00F11BC5" w:rsidRDefault="00A85462" w:rsidP="00D37BDA">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287"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A85462" w:rsidRPr="00F11BC5" w:rsidRDefault="00A85462" w:rsidP="00D37BDA">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202" w:type="pct"/>
            <w:tcBorders>
              <w:top w:val="single" w:sz="4" w:space="0" w:color="auto"/>
              <w:left w:val="single" w:sz="4" w:space="0" w:color="auto"/>
              <w:bottom w:val="single" w:sz="4" w:space="0" w:color="auto"/>
              <w:right w:val="single" w:sz="4" w:space="0" w:color="auto"/>
            </w:tcBorders>
            <w:shd w:val="clear" w:color="000000" w:fill="E2EFDA"/>
            <w:vAlign w:val="center"/>
          </w:tcPr>
          <w:p w:rsidR="00A85462" w:rsidRPr="00F11BC5" w:rsidRDefault="00A85462" w:rsidP="00D37BDA">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371"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A85462" w:rsidRPr="00F11BC5" w:rsidRDefault="00A85462" w:rsidP="00D37BDA">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r>
      <w:tr w:rsidR="00B478E2" w:rsidRPr="00F11BC5" w:rsidTr="00B478E2">
        <w:trPr>
          <w:trHeight w:val="450"/>
        </w:trPr>
        <w:tc>
          <w:tcPr>
            <w:tcW w:w="2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8E2" w:rsidRPr="00F11BC5" w:rsidRDefault="00B478E2" w:rsidP="008B28D4">
            <w:pPr>
              <w:spacing w:after="0" w:line="240" w:lineRule="auto"/>
              <w:jc w:val="center"/>
              <w:rPr>
                <w:rFonts w:ascii="Times New Roman" w:eastAsia="Times New Roman" w:hAnsi="Times New Roman" w:cs="Times New Roman"/>
                <w:sz w:val="16"/>
                <w:szCs w:val="16"/>
                <w:lang w:eastAsia="ru-RU"/>
              </w:rPr>
            </w:pPr>
            <w:r w:rsidRPr="00F11BC5">
              <w:rPr>
                <w:rFonts w:ascii="Times New Roman" w:eastAsia="Times New Roman" w:hAnsi="Times New Roman" w:cs="Times New Roman"/>
                <w:sz w:val="16"/>
                <w:szCs w:val="16"/>
                <w:lang w:eastAsia="ru-RU"/>
              </w:rPr>
              <w:t>2.1.2.2.</w:t>
            </w:r>
          </w:p>
        </w:tc>
        <w:tc>
          <w:tcPr>
            <w:tcW w:w="1445" w:type="pct"/>
            <w:tcBorders>
              <w:top w:val="single" w:sz="4" w:space="0" w:color="auto"/>
              <w:left w:val="single" w:sz="4" w:space="0" w:color="auto"/>
              <w:bottom w:val="single" w:sz="4" w:space="0" w:color="auto"/>
              <w:right w:val="single" w:sz="4" w:space="0" w:color="auto"/>
            </w:tcBorders>
            <w:shd w:val="clear" w:color="000000" w:fill="C6E0B4"/>
            <w:vAlign w:val="center"/>
            <w:hideMark/>
          </w:tcPr>
          <w:p w:rsidR="00B478E2" w:rsidRPr="00F11BC5" w:rsidRDefault="00B478E2" w:rsidP="008B28D4">
            <w:pPr>
              <w:spacing w:after="0" w:line="240" w:lineRule="auto"/>
              <w:rPr>
                <w:rFonts w:ascii="Times New Roman" w:eastAsia="Times New Roman" w:hAnsi="Times New Roman" w:cs="Times New Roman"/>
                <w:i/>
                <w:iCs/>
                <w:sz w:val="20"/>
                <w:szCs w:val="20"/>
                <w:lang w:eastAsia="ru-RU"/>
              </w:rPr>
            </w:pPr>
            <w:r w:rsidRPr="00F11BC5">
              <w:rPr>
                <w:rFonts w:ascii="Times New Roman" w:eastAsia="Times New Roman" w:hAnsi="Times New Roman" w:cs="Times New Roman"/>
                <w:i/>
                <w:iCs/>
                <w:sz w:val="20"/>
                <w:szCs w:val="20"/>
                <w:lang w:eastAsia="ru-RU"/>
              </w:rPr>
              <w:t xml:space="preserve"> - в прочих зданиях</w:t>
            </w:r>
          </w:p>
        </w:tc>
        <w:tc>
          <w:tcPr>
            <w:tcW w:w="26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0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3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2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0" w:type="pct"/>
            <w:tcBorders>
              <w:top w:val="single" w:sz="4" w:space="0" w:color="auto"/>
              <w:left w:val="single" w:sz="4" w:space="0" w:color="auto"/>
              <w:bottom w:val="single" w:sz="4" w:space="0" w:color="auto"/>
              <w:right w:val="single" w:sz="4" w:space="0" w:color="auto"/>
            </w:tcBorders>
            <w:shd w:val="clear" w:color="000000" w:fill="FFFFFF"/>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p>
        </w:tc>
        <w:tc>
          <w:tcPr>
            <w:tcW w:w="25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4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4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02" w:type="pct"/>
            <w:tcBorders>
              <w:top w:val="single" w:sz="4" w:space="0" w:color="auto"/>
              <w:left w:val="single" w:sz="4" w:space="0" w:color="auto"/>
              <w:bottom w:val="single" w:sz="4" w:space="0" w:color="auto"/>
              <w:right w:val="single" w:sz="4" w:space="0" w:color="auto"/>
            </w:tcBorders>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p>
        </w:tc>
        <w:tc>
          <w:tcPr>
            <w:tcW w:w="37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r>
      <w:tr w:rsidR="00A85462" w:rsidRPr="00F11BC5" w:rsidTr="00DD5CD2">
        <w:trPr>
          <w:trHeight w:val="450"/>
        </w:trPr>
        <w:tc>
          <w:tcPr>
            <w:tcW w:w="2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5462" w:rsidRPr="00F11BC5" w:rsidRDefault="00A85462" w:rsidP="008B28D4">
            <w:pPr>
              <w:spacing w:after="0" w:line="240" w:lineRule="auto"/>
              <w:jc w:val="center"/>
              <w:rPr>
                <w:rFonts w:ascii="Times New Roman" w:eastAsia="Times New Roman" w:hAnsi="Times New Roman" w:cs="Times New Roman"/>
                <w:sz w:val="16"/>
                <w:szCs w:val="16"/>
                <w:lang w:eastAsia="ru-RU"/>
              </w:rPr>
            </w:pPr>
            <w:r w:rsidRPr="00F11BC5">
              <w:rPr>
                <w:rFonts w:ascii="Times New Roman" w:eastAsia="Times New Roman" w:hAnsi="Times New Roman" w:cs="Times New Roman"/>
                <w:sz w:val="16"/>
                <w:szCs w:val="16"/>
                <w:lang w:eastAsia="ru-RU"/>
              </w:rPr>
              <w:t>2.1.2.2.1.</w:t>
            </w:r>
          </w:p>
        </w:tc>
        <w:tc>
          <w:tcPr>
            <w:tcW w:w="1445" w:type="pct"/>
            <w:tcBorders>
              <w:top w:val="single" w:sz="4" w:space="0" w:color="auto"/>
              <w:left w:val="single" w:sz="4" w:space="0" w:color="auto"/>
              <w:bottom w:val="single" w:sz="4" w:space="0" w:color="auto"/>
              <w:right w:val="single" w:sz="4" w:space="0" w:color="auto"/>
            </w:tcBorders>
            <w:shd w:val="clear" w:color="000000" w:fill="D8BED4"/>
            <w:vAlign w:val="center"/>
            <w:hideMark/>
          </w:tcPr>
          <w:p w:rsidR="00A85462" w:rsidRPr="00F11BC5" w:rsidRDefault="00A85462" w:rsidP="00DD5CD2">
            <w:pPr>
              <w:spacing w:after="0" w:line="240" w:lineRule="auto"/>
              <w:jc w:val="right"/>
              <w:rPr>
                <w:rFonts w:ascii="Times New Roman" w:eastAsia="Times New Roman" w:hAnsi="Times New Roman" w:cs="Times New Roman"/>
                <w:i/>
                <w:iCs/>
                <w:sz w:val="20"/>
                <w:szCs w:val="20"/>
                <w:lang w:eastAsia="ru-RU"/>
              </w:rPr>
            </w:pPr>
            <w:r w:rsidRPr="00F11BC5">
              <w:rPr>
                <w:rFonts w:ascii="Times New Roman" w:eastAsia="Times New Roman" w:hAnsi="Times New Roman" w:cs="Times New Roman"/>
                <w:i/>
                <w:iCs/>
                <w:sz w:val="20"/>
                <w:szCs w:val="20"/>
                <w:lang w:eastAsia="ru-RU"/>
              </w:rPr>
              <w:t xml:space="preserve"> объект, все залы которого размещены в подвальных и цокольных этажах</w:t>
            </w:r>
          </w:p>
        </w:tc>
        <w:tc>
          <w:tcPr>
            <w:tcW w:w="26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85462" w:rsidRPr="00F11BC5" w:rsidRDefault="00A8546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0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85462" w:rsidRPr="00F11BC5" w:rsidRDefault="00A8546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3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85462" w:rsidRPr="00F11BC5" w:rsidRDefault="00A8546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2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85462" w:rsidRPr="00F11BC5" w:rsidRDefault="00A8546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85462" w:rsidRPr="00F11BC5" w:rsidRDefault="00A8546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0" w:type="pct"/>
            <w:tcBorders>
              <w:top w:val="single" w:sz="4" w:space="0" w:color="auto"/>
              <w:left w:val="single" w:sz="4" w:space="0" w:color="auto"/>
              <w:bottom w:val="single" w:sz="4" w:space="0" w:color="auto"/>
              <w:right w:val="single" w:sz="4" w:space="0" w:color="auto"/>
            </w:tcBorders>
            <w:shd w:val="clear" w:color="000000" w:fill="FFFFFF"/>
          </w:tcPr>
          <w:p w:rsidR="00A85462" w:rsidRPr="00F11BC5" w:rsidRDefault="00A85462" w:rsidP="008B28D4">
            <w:pPr>
              <w:spacing w:after="0" w:line="240" w:lineRule="auto"/>
              <w:rPr>
                <w:rFonts w:ascii="Times New Roman" w:eastAsia="Times New Roman" w:hAnsi="Times New Roman" w:cs="Times New Roman"/>
                <w:sz w:val="20"/>
                <w:szCs w:val="20"/>
                <w:lang w:eastAsia="ru-RU"/>
              </w:rPr>
            </w:pPr>
          </w:p>
        </w:tc>
        <w:tc>
          <w:tcPr>
            <w:tcW w:w="25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85462" w:rsidRPr="00F11BC5" w:rsidRDefault="00A8546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4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85462" w:rsidRPr="00F11BC5" w:rsidRDefault="00A8546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1" w:type="pct"/>
            <w:tcBorders>
              <w:top w:val="single" w:sz="4" w:space="0" w:color="auto"/>
              <w:left w:val="single" w:sz="4" w:space="0" w:color="auto"/>
              <w:bottom w:val="single" w:sz="4" w:space="0" w:color="auto"/>
              <w:right w:val="single" w:sz="4" w:space="0" w:color="auto"/>
            </w:tcBorders>
            <w:shd w:val="clear" w:color="auto" w:fill="FF0000"/>
            <w:noWrap/>
            <w:vAlign w:val="center"/>
            <w:hideMark/>
          </w:tcPr>
          <w:p w:rsidR="00A85462" w:rsidRPr="00F11BC5" w:rsidRDefault="00DD5CD2" w:rsidP="00DD5CD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240"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A85462" w:rsidRPr="00F11BC5" w:rsidRDefault="00A85462" w:rsidP="00D37BDA">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287"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A85462" w:rsidRPr="00F11BC5" w:rsidRDefault="00A85462" w:rsidP="00D37BDA">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202" w:type="pct"/>
            <w:tcBorders>
              <w:top w:val="single" w:sz="4" w:space="0" w:color="auto"/>
              <w:left w:val="single" w:sz="4" w:space="0" w:color="auto"/>
              <w:bottom w:val="single" w:sz="4" w:space="0" w:color="auto"/>
              <w:right w:val="single" w:sz="4" w:space="0" w:color="auto"/>
            </w:tcBorders>
            <w:shd w:val="clear" w:color="000000" w:fill="E2EFDA"/>
            <w:vAlign w:val="center"/>
          </w:tcPr>
          <w:p w:rsidR="00A85462" w:rsidRPr="00F11BC5" w:rsidRDefault="00A85462" w:rsidP="00D37BDA">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371"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A85462" w:rsidRPr="00F11BC5" w:rsidRDefault="00A85462" w:rsidP="00D37BDA">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r>
      <w:tr w:rsidR="00A85462" w:rsidRPr="00F11BC5" w:rsidTr="00A85462">
        <w:trPr>
          <w:trHeight w:val="450"/>
        </w:trPr>
        <w:tc>
          <w:tcPr>
            <w:tcW w:w="2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5462" w:rsidRPr="00F11BC5" w:rsidRDefault="00A85462" w:rsidP="008B28D4">
            <w:pPr>
              <w:spacing w:after="0" w:line="240" w:lineRule="auto"/>
              <w:jc w:val="center"/>
              <w:rPr>
                <w:rFonts w:ascii="Times New Roman" w:eastAsia="Times New Roman" w:hAnsi="Times New Roman" w:cs="Times New Roman"/>
                <w:sz w:val="16"/>
                <w:szCs w:val="16"/>
                <w:lang w:eastAsia="ru-RU"/>
              </w:rPr>
            </w:pPr>
            <w:r w:rsidRPr="00F11BC5">
              <w:rPr>
                <w:rFonts w:ascii="Times New Roman" w:eastAsia="Times New Roman" w:hAnsi="Times New Roman" w:cs="Times New Roman"/>
                <w:sz w:val="16"/>
                <w:szCs w:val="16"/>
                <w:lang w:eastAsia="ru-RU"/>
              </w:rPr>
              <w:t>2.1.2.2.2.</w:t>
            </w:r>
          </w:p>
        </w:tc>
        <w:tc>
          <w:tcPr>
            <w:tcW w:w="1445" w:type="pct"/>
            <w:tcBorders>
              <w:top w:val="single" w:sz="4" w:space="0" w:color="auto"/>
              <w:left w:val="single" w:sz="4" w:space="0" w:color="auto"/>
              <w:bottom w:val="single" w:sz="4" w:space="0" w:color="auto"/>
              <w:right w:val="single" w:sz="4" w:space="0" w:color="auto"/>
            </w:tcBorders>
            <w:shd w:val="clear" w:color="000000" w:fill="D8BED4"/>
            <w:vAlign w:val="center"/>
            <w:hideMark/>
          </w:tcPr>
          <w:p w:rsidR="00A85462" w:rsidRPr="00F11BC5" w:rsidRDefault="00A85462" w:rsidP="008B28D4">
            <w:pPr>
              <w:spacing w:after="0" w:line="240" w:lineRule="auto"/>
              <w:jc w:val="right"/>
              <w:rPr>
                <w:rFonts w:ascii="Times New Roman" w:eastAsia="Times New Roman" w:hAnsi="Times New Roman" w:cs="Times New Roman"/>
                <w:i/>
                <w:iCs/>
                <w:sz w:val="20"/>
                <w:szCs w:val="20"/>
                <w:lang w:eastAsia="ru-RU"/>
              </w:rPr>
            </w:pPr>
            <w:r w:rsidRPr="00F11BC5">
              <w:rPr>
                <w:rFonts w:ascii="Times New Roman" w:eastAsia="Times New Roman" w:hAnsi="Times New Roman" w:cs="Times New Roman"/>
                <w:i/>
                <w:iCs/>
                <w:sz w:val="20"/>
                <w:szCs w:val="20"/>
                <w:lang w:eastAsia="ru-RU"/>
              </w:rPr>
              <w:t>прочие объекты</w:t>
            </w:r>
          </w:p>
        </w:tc>
        <w:tc>
          <w:tcPr>
            <w:tcW w:w="26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85462" w:rsidRPr="00F11BC5" w:rsidRDefault="00A8546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00"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A85462" w:rsidRPr="00F11BC5" w:rsidRDefault="00A85462" w:rsidP="00D37BDA">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238"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A85462" w:rsidRPr="00F11BC5" w:rsidRDefault="00A85462" w:rsidP="00D37BDA">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220"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A85462" w:rsidRPr="00F11BC5" w:rsidRDefault="00A85462" w:rsidP="00D37BDA">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259"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A85462" w:rsidRPr="00F11BC5" w:rsidRDefault="00A85462" w:rsidP="00D37BDA">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250"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A85462" w:rsidRPr="00F11BC5" w:rsidRDefault="00A85462" w:rsidP="00D37BDA">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25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85462" w:rsidRPr="00F11BC5" w:rsidRDefault="00A8546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4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85462" w:rsidRPr="00F11BC5" w:rsidRDefault="00A8546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85462" w:rsidRPr="00F11BC5" w:rsidRDefault="00A8546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4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85462" w:rsidRPr="00F11BC5" w:rsidRDefault="00A8546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5462" w:rsidRPr="00F11BC5" w:rsidRDefault="00A8546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02" w:type="pct"/>
            <w:tcBorders>
              <w:top w:val="single" w:sz="4" w:space="0" w:color="auto"/>
              <w:left w:val="single" w:sz="4" w:space="0" w:color="auto"/>
              <w:bottom w:val="single" w:sz="4" w:space="0" w:color="auto"/>
              <w:right w:val="single" w:sz="4" w:space="0" w:color="auto"/>
            </w:tcBorders>
          </w:tcPr>
          <w:p w:rsidR="00A85462" w:rsidRPr="00F11BC5" w:rsidRDefault="00A85462" w:rsidP="008B28D4">
            <w:pPr>
              <w:spacing w:after="0" w:line="240" w:lineRule="auto"/>
              <w:rPr>
                <w:rFonts w:ascii="Times New Roman" w:eastAsia="Times New Roman" w:hAnsi="Times New Roman" w:cs="Times New Roman"/>
                <w:sz w:val="20"/>
                <w:szCs w:val="20"/>
                <w:lang w:eastAsia="ru-RU"/>
              </w:rPr>
            </w:pPr>
          </w:p>
        </w:tc>
        <w:tc>
          <w:tcPr>
            <w:tcW w:w="37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5462" w:rsidRPr="00F11BC5" w:rsidRDefault="00A8546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r>
      <w:tr w:rsidR="00B478E2" w:rsidRPr="00F11BC5" w:rsidTr="00B478E2">
        <w:trPr>
          <w:trHeight w:val="1266"/>
        </w:trPr>
        <w:tc>
          <w:tcPr>
            <w:tcW w:w="2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8E2" w:rsidRPr="00F11BC5" w:rsidRDefault="00B478E2" w:rsidP="008B28D4">
            <w:pPr>
              <w:spacing w:after="0" w:line="240" w:lineRule="auto"/>
              <w:jc w:val="center"/>
              <w:rPr>
                <w:rFonts w:ascii="Times New Roman" w:eastAsia="Times New Roman" w:hAnsi="Times New Roman" w:cs="Times New Roman"/>
                <w:sz w:val="16"/>
                <w:szCs w:val="16"/>
                <w:lang w:eastAsia="ru-RU"/>
              </w:rPr>
            </w:pPr>
            <w:r w:rsidRPr="00F11BC5">
              <w:rPr>
                <w:rFonts w:ascii="Times New Roman" w:eastAsia="Times New Roman" w:hAnsi="Times New Roman" w:cs="Times New Roman"/>
                <w:sz w:val="16"/>
                <w:szCs w:val="16"/>
                <w:lang w:eastAsia="ru-RU"/>
              </w:rPr>
              <w:t>2.1.3.</w:t>
            </w:r>
          </w:p>
        </w:tc>
        <w:tc>
          <w:tcPr>
            <w:tcW w:w="1445" w:type="pct"/>
            <w:tcBorders>
              <w:top w:val="single" w:sz="4" w:space="0" w:color="auto"/>
              <w:left w:val="single" w:sz="4" w:space="0" w:color="auto"/>
              <w:bottom w:val="single" w:sz="4" w:space="0" w:color="auto"/>
              <w:right w:val="single" w:sz="4" w:space="0" w:color="auto"/>
            </w:tcBorders>
            <w:shd w:val="clear" w:color="000000" w:fill="DDEBF7"/>
            <w:vAlign w:val="center"/>
            <w:hideMark/>
          </w:tcPr>
          <w:p w:rsidR="00B478E2" w:rsidRPr="00F11BC5" w:rsidRDefault="00B478E2" w:rsidP="008B28D4">
            <w:pPr>
              <w:spacing w:after="0" w:line="240" w:lineRule="auto"/>
              <w:rPr>
                <w:rFonts w:ascii="Times New Roman" w:eastAsia="Times New Roman" w:hAnsi="Times New Roman" w:cs="Times New Roman"/>
                <w:b/>
                <w:bCs/>
                <w:sz w:val="20"/>
                <w:szCs w:val="20"/>
                <w:lang w:eastAsia="ru-RU"/>
              </w:rPr>
            </w:pPr>
            <w:r w:rsidRPr="00F11BC5">
              <w:rPr>
                <w:rFonts w:ascii="Times New Roman" w:eastAsia="Times New Roman" w:hAnsi="Times New Roman" w:cs="Times New Roman"/>
                <w:b/>
                <w:bCs/>
                <w:sz w:val="20"/>
                <w:szCs w:val="20"/>
                <w:lang w:eastAsia="ru-RU"/>
              </w:rPr>
              <w:t>объект, расположенный на территории общественного пространства (торгового центра, торгово-развлекательного центра, офисного центра, офисно-торгового центра, аэропорта, вокзала, спортивного комплекса и др.)</w:t>
            </w:r>
          </w:p>
        </w:tc>
        <w:tc>
          <w:tcPr>
            <w:tcW w:w="26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0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38"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2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9"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0" w:type="pct"/>
            <w:tcBorders>
              <w:top w:val="single" w:sz="4" w:space="0" w:color="auto"/>
              <w:left w:val="single" w:sz="4" w:space="0" w:color="auto"/>
              <w:bottom w:val="single" w:sz="4" w:space="0" w:color="auto"/>
              <w:right w:val="single" w:sz="4" w:space="0" w:color="auto"/>
            </w:tcBorders>
            <w:shd w:val="clear" w:color="000000" w:fill="FFFFFF"/>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p>
        </w:tc>
        <w:tc>
          <w:tcPr>
            <w:tcW w:w="25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4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4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02" w:type="pct"/>
            <w:tcBorders>
              <w:top w:val="single" w:sz="4" w:space="0" w:color="auto"/>
              <w:left w:val="single" w:sz="4" w:space="0" w:color="auto"/>
              <w:bottom w:val="single" w:sz="4" w:space="0" w:color="auto"/>
              <w:right w:val="single" w:sz="4" w:space="0" w:color="auto"/>
            </w:tcBorders>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p>
        </w:tc>
        <w:tc>
          <w:tcPr>
            <w:tcW w:w="37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r>
      <w:tr w:rsidR="00A85462" w:rsidRPr="00F11BC5" w:rsidTr="00D37BDA">
        <w:trPr>
          <w:trHeight w:val="450"/>
        </w:trPr>
        <w:tc>
          <w:tcPr>
            <w:tcW w:w="2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5462" w:rsidRPr="00F11BC5" w:rsidRDefault="00A85462" w:rsidP="008B28D4">
            <w:pPr>
              <w:spacing w:after="0" w:line="240" w:lineRule="auto"/>
              <w:jc w:val="center"/>
              <w:rPr>
                <w:rFonts w:ascii="Times New Roman" w:eastAsia="Times New Roman" w:hAnsi="Times New Roman" w:cs="Times New Roman"/>
                <w:sz w:val="16"/>
                <w:szCs w:val="16"/>
                <w:lang w:eastAsia="ru-RU"/>
              </w:rPr>
            </w:pPr>
            <w:r w:rsidRPr="00F11BC5">
              <w:rPr>
                <w:rFonts w:ascii="Times New Roman" w:eastAsia="Times New Roman" w:hAnsi="Times New Roman" w:cs="Times New Roman"/>
                <w:sz w:val="16"/>
                <w:szCs w:val="16"/>
                <w:lang w:eastAsia="ru-RU"/>
              </w:rPr>
              <w:t>2.1.3.1.</w:t>
            </w:r>
          </w:p>
        </w:tc>
        <w:tc>
          <w:tcPr>
            <w:tcW w:w="1445" w:type="pct"/>
            <w:tcBorders>
              <w:top w:val="single" w:sz="4" w:space="0" w:color="auto"/>
              <w:left w:val="single" w:sz="4" w:space="0" w:color="auto"/>
              <w:bottom w:val="single" w:sz="4" w:space="0" w:color="auto"/>
              <w:right w:val="single" w:sz="4" w:space="0" w:color="auto"/>
            </w:tcBorders>
            <w:shd w:val="clear" w:color="000000" w:fill="FCE4D6"/>
            <w:vAlign w:val="center"/>
            <w:hideMark/>
          </w:tcPr>
          <w:p w:rsidR="00A85462" w:rsidRPr="00F11BC5" w:rsidRDefault="00A85462" w:rsidP="008B28D4">
            <w:pPr>
              <w:spacing w:after="0" w:line="240" w:lineRule="auto"/>
              <w:jc w:val="right"/>
              <w:rPr>
                <w:rFonts w:ascii="Times New Roman" w:eastAsia="Times New Roman" w:hAnsi="Times New Roman" w:cs="Times New Roman"/>
                <w:i/>
                <w:iCs/>
                <w:sz w:val="20"/>
                <w:szCs w:val="20"/>
                <w:lang w:eastAsia="ru-RU"/>
              </w:rPr>
            </w:pPr>
            <w:r w:rsidRPr="00F11BC5">
              <w:rPr>
                <w:rFonts w:ascii="Times New Roman" w:eastAsia="Times New Roman" w:hAnsi="Times New Roman" w:cs="Times New Roman"/>
                <w:i/>
                <w:iCs/>
                <w:sz w:val="20"/>
                <w:szCs w:val="20"/>
                <w:lang w:eastAsia="ru-RU"/>
              </w:rPr>
              <w:t xml:space="preserve">             - имеющий собственный вход с улицы</w:t>
            </w:r>
          </w:p>
        </w:tc>
        <w:tc>
          <w:tcPr>
            <w:tcW w:w="26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85462" w:rsidRPr="00F11BC5" w:rsidRDefault="00A8546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0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85462" w:rsidRPr="00F11BC5" w:rsidRDefault="00A8546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38"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85462" w:rsidRPr="00F11BC5" w:rsidRDefault="00A8546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2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85462" w:rsidRPr="00F11BC5" w:rsidRDefault="00A8546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9"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85462" w:rsidRPr="00F11BC5" w:rsidRDefault="00A8546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0" w:type="pct"/>
            <w:tcBorders>
              <w:top w:val="single" w:sz="4" w:space="0" w:color="auto"/>
              <w:left w:val="single" w:sz="4" w:space="0" w:color="auto"/>
              <w:bottom w:val="single" w:sz="4" w:space="0" w:color="auto"/>
              <w:right w:val="single" w:sz="4" w:space="0" w:color="auto"/>
            </w:tcBorders>
            <w:shd w:val="clear" w:color="000000" w:fill="FFFFFF"/>
          </w:tcPr>
          <w:p w:rsidR="00A85462" w:rsidRPr="00F11BC5" w:rsidRDefault="00A85462" w:rsidP="008B28D4">
            <w:pPr>
              <w:spacing w:after="0" w:line="240" w:lineRule="auto"/>
              <w:jc w:val="center"/>
              <w:rPr>
                <w:rFonts w:ascii="Times New Roman" w:eastAsia="Times New Roman" w:hAnsi="Times New Roman" w:cs="Times New Roman"/>
                <w:sz w:val="20"/>
                <w:szCs w:val="20"/>
                <w:lang w:eastAsia="ru-RU"/>
              </w:rPr>
            </w:pPr>
          </w:p>
        </w:tc>
        <w:tc>
          <w:tcPr>
            <w:tcW w:w="25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85462" w:rsidRPr="00F11BC5" w:rsidRDefault="00A8546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4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85462" w:rsidRPr="00F11BC5" w:rsidRDefault="00A8546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85462" w:rsidRPr="00F11BC5" w:rsidRDefault="00A8546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40"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A85462" w:rsidRPr="00F11BC5" w:rsidRDefault="00A85462" w:rsidP="00D37BDA">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287"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A85462" w:rsidRPr="00F11BC5" w:rsidRDefault="00A85462" w:rsidP="00D37BDA">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202" w:type="pct"/>
            <w:tcBorders>
              <w:top w:val="single" w:sz="4" w:space="0" w:color="auto"/>
              <w:left w:val="single" w:sz="4" w:space="0" w:color="auto"/>
              <w:bottom w:val="single" w:sz="4" w:space="0" w:color="auto"/>
              <w:right w:val="single" w:sz="4" w:space="0" w:color="auto"/>
            </w:tcBorders>
            <w:shd w:val="clear" w:color="000000" w:fill="E2EFDA"/>
            <w:vAlign w:val="center"/>
          </w:tcPr>
          <w:p w:rsidR="00A85462" w:rsidRPr="00F11BC5" w:rsidRDefault="00A85462" w:rsidP="00D37BDA">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371"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A85462" w:rsidRPr="00F11BC5" w:rsidRDefault="00A85462" w:rsidP="00D37BDA">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r>
      <w:tr w:rsidR="00A85462" w:rsidRPr="00F11BC5" w:rsidTr="00D37BDA">
        <w:trPr>
          <w:trHeight w:val="855"/>
        </w:trPr>
        <w:tc>
          <w:tcPr>
            <w:tcW w:w="2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5462" w:rsidRPr="00F11BC5" w:rsidRDefault="00A85462" w:rsidP="008B28D4">
            <w:pPr>
              <w:spacing w:after="0" w:line="240" w:lineRule="auto"/>
              <w:jc w:val="center"/>
              <w:rPr>
                <w:rFonts w:ascii="Times New Roman" w:eastAsia="Times New Roman" w:hAnsi="Times New Roman" w:cs="Times New Roman"/>
                <w:sz w:val="16"/>
                <w:szCs w:val="16"/>
                <w:lang w:eastAsia="ru-RU"/>
              </w:rPr>
            </w:pPr>
            <w:r w:rsidRPr="00F11BC5">
              <w:rPr>
                <w:rFonts w:ascii="Times New Roman" w:eastAsia="Times New Roman" w:hAnsi="Times New Roman" w:cs="Times New Roman"/>
                <w:sz w:val="16"/>
                <w:szCs w:val="16"/>
                <w:lang w:eastAsia="ru-RU"/>
              </w:rPr>
              <w:t>2.1.3.2.</w:t>
            </w:r>
          </w:p>
        </w:tc>
        <w:tc>
          <w:tcPr>
            <w:tcW w:w="1445" w:type="pct"/>
            <w:tcBorders>
              <w:top w:val="single" w:sz="4" w:space="0" w:color="auto"/>
              <w:left w:val="single" w:sz="4" w:space="0" w:color="auto"/>
              <w:bottom w:val="single" w:sz="4" w:space="0" w:color="auto"/>
              <w:right w:val="single" w:sz="4" w:space="0" w:color="auto"/>
            </w:tcBorders>
            <w:shd w:val="clear" w:color="000000" w:fill="FCE4D6"/>
            <w:vAlign w:val="center"/>
            <w:hideMark/>
          </w:tcPr>
          <w:p w:rsidR="00A85462" w:rsidRPr="00F11BC5" w:rsidRDefault="00A85462" w:rsidP="008B28D4">
            <w:pPr>
              <w:spacing w:after="0" w:line="240" w:lineRule="auto"/>
              <w:jc w:val="right"/>
              <w:rPr>
                <w:rFonts w:ascii="Times New Roman" w:eastAsia="Times New Roman" w:hAnsi="Times New Roman" w:cs="Times New Roman"/>
                <w:i/>
                <w:iCs/>
                <w:sz w:val="20"/>
                <w:szCs w:val="20"/>
                <w:lang w:eastAsia="ru-RU"/>
              </w:rPr>
            </w:pPr>
            <w:r w:rsidRPr="00F11BC5">
              <w:rPr>
                <w:rFonts w:ascii="Times New Roman" w:eastAsia="Times New Roman" w:hAnsi="Times New Roman" w:cs="Times New Roman"/>
                <w:i/>
                <w:iCs/>
                <w:sz w:val="20"/>
                <w:szCs w:val="20"/>
                <w:lang w:eastAsia="ru-RU"/>
              </w:rPr>
              <w:t xml:space="preserve">            -  без собственного входа с улицы,  в составе общественного здания, территория, вход и пути движения внутри которого доступны для инвалидов данной группы</w:t>
            </w:r>
          </w:p>
        </w:tc>
        <w:tc>
          <w:tcPr>
            <w:tcW w:w="26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85462" w:rsidRPr="00F11BC5" w:rsidRDefault="00A8546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0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85462" w:rsidRPr="00F11BC5" w:rsidRDefault="00A8546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38"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85462" w:rsidRPr="00F11BC5" w:rsidRDefault="00A8546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2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85462" w:rsidRPr="00F11BC5" w:rsidRDefault="00A8546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9"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85462" w:rsidRPr="00F11BC5" w:rsidRDefault="00A8546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0" w:type="pct"/>
            <w:tcBorders>
              <w:top w:val="single" w:sz="4" w:space="0" w:color="auto"/>
              <w:left w:val="single" w:sz="4" w:space="0" w:color="auto"/>
              <w:bottom w:val="single" w:sz="4" w:space="0" w:color="auto"/>
              <w:right w:val="single" w:sz="4" w:space="0" w:color="auto"/>
            </w:tcBorders>
            <w:shd w:val="clear" w:color="000000" w:fill="FFFFFF"/>
          </w:tcPr>
          <w:p w:rsidR="00A85462" w:rsidRPr="00F11BC5" w:rsidRDefault="00A85462" w:rsidP="008B28D4">
            <w:pPr>
              <w:spacing w:after="0" w:line="240" w:lineRule="auto"/>
              <w:jc w:val="center"/>
              <w:rPr>
                <w:rFonts w:ascii="Times New Roman" w:eastAsia="Times New Roman" w:hAnsi="Times New Roman" w:cs="Times New Roman"/>
                <w:sz w:val="20"/>
                <w:szCs w:val="20"/>
                <w:lang w:eastAsia="ru-RU"/>
              </w:rPr>
            </w:pPr>
          </w:p>
        </w:tc>
        <w:tc>
          <w:tcPr>
            <w:tcW w:w="25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85462" w:rsidRPr="00F11BC5" w:rsidRDefault="00A8546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4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85462" w:rsidRPr="00F11BC5" w:rsidRDefault="00A8546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85462" w:rsidRPr="00F11BC5" w:rsidRDefault="00A8546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40"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A85462" w:rsidRPr="00F11BC5" w:rsidRDefault="00A85462" w:rsidP="00D37BDA">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287"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A85462" w:rsidRPr="00F11BC5" w:rsidRDefault="00A85462" w:rsidP="00D37BDA">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202" w:type="pct"/>
            <w:tcBorders>
              <w:top w:val="single" w:sz="4" w:space="0" w:color="auto"/>
              <w:left w:val="single" w:sz="4" w:space="0" w:color="auto"/>
              <w:bottom w:val="single" w:sz="4" w:space="0" w:color="auto"/>
              <w:right w:val="single" w:sz="4" w:space="0" w:color="auto"/>
            </w:tcBorders>
            <w:shd w:val="clear" w:color="000000" w:fill="E2EFDA"/>
            <w:vAlign w:val="center"/>
          </w:tcPr>
          <w:p w:rsidR="00A85462" w:rsidRPr="00F11BC5" w:rsidRDefault="00A85462" w:rsidP="00D37BDA">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371"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A85462" w:rsidRPr="00F11BC5" w:rsidRDefault="00A85462" w:rsidP="00D37BDA">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r>
      <w:tr w:rsidR="00B478E2" w:rsidRPr="00F11BC5" w:rsidTr="00B478E2">
        <w:trPr>
          <w:trHeight w:val="915"/>
        </w:trPr>
        <w:tc>
          <w:tcPr>
            <w:tcW w:w="2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8E2" w:rsidRPr="00F11BC5" w:rsidRDefault="00B478E2" w:rsidP="008B28D4">
            <w:pPr>
              <w:spacing w:after="0" w:line="240" w:lineRule="auto"/>
              <w:jc w:val="center"/>
              <w:rPr>
                <w:rFonts w:ascii="Times New Roman" w:eastAsia="Times New Roman" w:hAnsi="Times New Roman" w:cs="Times New Roman"/>
                <w:sz w:val="16"/>
                <w:szCs w:val="16"/>
                <w:lang w:eastAsia="ru-RU"/>
              </w:rPr>
            </w:pPr>
            <w:r w:rsidRPr="00F11BC5">
              <w:rPr>
                <w:rFonts w:ascii="Times New Roman" w:eastAsia="Times New Roman" w:hAnsi="Times New Roman" w:cs="Times New Roman"/>
                <w:sz w:val="16"/>
                <w:szCs w:val="16"/>
                <w:lang w:eastAsia="ru-RU"/>
              </w:rPr>
              <w:t>2.2.</w:t>
            </w:r>
          </w:p>
        </w:tc>
        <w:tc>
          <w:tcPr>
            <w:tcW w:w="1445" w:type="pct"/>
            <w:tcBorders>
              <w:top w:val="single" w:sz="4" w:space="0" w:color="auto"/>
              <w:left w:val="single" w:sz="4" w:space="0" w:color="auto"/>
              <w:bottom w:val="single" w:sz="4" w:space="0" w:color="auto"/>
              <w:right w:val="single" w:sz="4" w:space="0" w:color="auto"/>
            </w:tcBorders>
            <w:shd w:val="clear" w:color="000000" w:fill="F4B084"/>
            <w:vAlign w:val="center"/>
            <w:hideMark/>
          </w:tcPr>
          <w:p w:rsidR="00B478E2" w:rsidRPr="00F11BC5" w:rsidRDefault="00B478E2" w:rsidP="008B28D4">
            <w:pPr>
              <w:spacing w:after="0" w:line="240" w:lineRule="auto"/>
              <w:rPr>
                <w:rFonts w:ascii="Times New Roman" w:eastAsia="Times New Roman" w:hAnsi="Times New Roman" w:cs="Times New Roman"/>
                <w:b/>
                <w:bCs/>
                <w:sz w:val="20"/>
                <w:szCs w:val="20"/>
                <w:lang w:eastAsia="ru-RU"/>
              </w:rPr>
            </w:pPr>
            <w:r w:rsidRPr="00F11BC5">
              <w:rPr>
                <w:rFonts w:ascii="Times New Roman" w:eastAsia="Times New Roman" w:hAnsi="Times New Roman" w:cs="Times New Roman"/>
                <w:b/>
                <w:bCs/>
                <w:sz w:val="20"/>
                <w:szCs w:val="20"/>
                <w:lang w:eastAsia="ru-RU"/>
              </w:rPr>
              <w:t xml:space="preserve">     - объект, построенный, реконструированный или введенный после капитального ремонта до 1 июля 2016г.</w:t>
            </w:r>
          </w:p>
        </w:tc>
        <w:tc>
          <w:tcPr>
            <w:tcW w:w="26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0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38"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2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9"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0" w:type="pct"/>
            <w:tcBorders>
              <w:top w:val="single" w:sz="4" w:space="0" w:color="auto"/>
              <w:left w:val="single" w:sz="4" w:space="0" w:color="auto"/>
              <w:bottom w:val="single" w:sz="4" w:space="0" w:color="auto"/>
              <w:right w:val="single" w:sz="4" w:space="0" w:color="auto"/>
            </w:tcBorders>
            <w:shd w:val="clear" w:color="000000" w:fill="FFFFFF"/>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p>
        </w:tc>
        <w:tc>
          <w:tcPr>
            <w:tcW w:w="25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4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4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02" w:type="pct"/>
            <w:tcBorders>
              <w:top w:val="single" w:sz="4" w:space="0" w:color="auto"/>
              <w:left w:val="single" w:sz="4" w:space="0" w:color="auto"/>
              <w:bottom w:val="single" w:sz="4" w:space="0" w:color="auto"/>
              <w:right w:val="single" w:sz="4" w:space="0" w:color="auto"/>
            </w:tcBorders>
            <w:shd w:val="clear" w:color="000000" w:fill="FFFFFF"/>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p>
        </w:tc>
        <w:tc>
          <w:tcPr>
            <w:tcW w:w="37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r>
      <w:tr w:rsidR="00A85462" w:rsidRPr="00F11BC5" w:rsidTr="008A44D2">
        <w:trPr>
          <w:trHeight w:val="437"/>
        </w:trPr>
        <w:tc>
          <w:tcPr>
            <w:tcW w:w="2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5462" w:rsidRPr="00F11BC5" w:rsidRDefault="00A85462" w:rsidP="008B28D4">
            <w:pPr>
              <w:spacing w:after="0" w:line="240" w:lineRule="auto"/>
              <w:jc w:val="center"/>
              <w:rPr>
                <w:rFonts w:ascii="Times New Roman" w:eastAsia="Times New Roman" w:hAnsi="Times New Roman" w:cs="Times New Roman"/>
                <w:sz w:val="16"/>
                <w:szCs w:val="16"/>
                <w:lang w:eastAsia="ru-RU"/>
              </w:rPr>
            </w:pPr>
            <w:r w:rsidRPr="00F11BC5">
              <w:rPr>
                <w:rFonts w:ascii="Times New Roman" w:eastAsia="Times New Roman" w:hAnsi="Times New Roman" w:cs="Times New Roman"/>
                <w:sz w:val="16"/>
                <w:szCs w:val="16"/>
                <w:lang w:eastAsia="ru-RU"/>
              </w:rPr>
              <w:t>2.2.1.</w:t>
            </w:r>
          </w:p>
        </w:tc>
        <w:tc>
          <w:tcPr>
            <w:tcW w:w="1445" w:type="pct"/>
            <w:tcBorders>
              <w:top w:val="single" w:sz="4" w:space="0" w:color="auto"/>
              <w:left w:val="single" w:sz="4" w:space="0" w:color="auto"/>
              <w:bottom w:val="single" w:sz="4" w:space="0" w:color="auto"/>
              <w:right w:val="single" w:sz="4" w:space="0" w:color="auto"/>
            </w:tcBorders>
            <w:shd w:val="clear" w:color="000000" w:fill="DDEBF7"/>
            <w:vAlign w:val="center"/>
            <w:hideMark/>
          </w:tcPr>
          <w:p w:rsidR="00A85462" w:rsidRPr="00F11BC5" w:rsidRDefault="00A85462" w:rsidP="008B28D4">
            <w:pPr>
              <w:spacing w:after="0" w:line="240" w:lineRule="auto"/>
              <w:rPr>
                <w:rFonts w:ascii="Times New Roman" w:eastAsia="Times New Roman" w:hAnsi="Times New Roman" w:cs="Times New Roman"/>
                <w:b/>
                <w:bCs/>
                <w:sz w:val="20"/>
                <w:szCs w:val="20"/>
                <w:lang w:eastAsia="ru-RU"/>
              </w:rPr>
            </w:pPr>
            <w:r w:rsidRPr="00F11BC5">
              <w:rPr>
                <w:rFonts w:ascii="Times New Roman" w:eastAsia="Times New Roman" w:hAnsi="Times New Roman" w:cs="Times New Roman"/>
                <w:b/>
                <w:bCs/>
                <w:sz w:val="20"/>
                <w:szCs w:val="20"/>
                <w:lang w:eastAsia="ru-RU"/>
              </w:rPr>
              <w:t>отдельно стоящее здание</w:t>
            </w:r>
          </w:p>
        </w:tc>
        <w:tc>
          <w:tcPr>
            <w:tcW w:w="26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85462" w:rsidRPr="00F11BC5" w:rsidRDefault="00A8546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0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85462" w:rsidRPr="00F11BC5" w:rsidRDefault="00A8546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38"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85462" w:rsidRPr="00F11BC5" w:rsidRDefault="00A8546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2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85462" w:rsidRPr="00F11BC5" w:rsidRDefault="00A8546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9"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85462" w:rsidRPr="00F11BC5" w:rsidRDefault="00A8546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0" w:type="pct"/>
            <w:tcBorders>
              <w:top w:val="single" w:sz="4" w:space="0" w:color="auto"/>
              <w:left w:val="single" w:sz="4" w:space="0" w:color="auto"/>
              <w:bottom w:val="single" w:sz="4" w:space="0" w:color="auto"/>
              <w:right w:val="single" w:sz="4" w:space="0" w:color="auto"/>
            </w:tcBorders>
            <w:shd w:val="clear" w:color="000000" w:fill="FFFFFF"/>
          </w:tcPr>
          <w:p w:rsidR="00A85462" w:rsidRPr="00F11BC5" w:rsidRDefault="00A85462" w:rsidP="008B28D4">
            <w:pPr>
              <w:spacing w:after="0" w:line="240" w:lineRule="auto"/>
              <w:jc w:val="center"/>
              <w:rPr>
                <w:rFonts w:ascii="Times New Roman" w:eastAsia="Times New Roman" w:hAnsi="Times New Roman" w:cs="Times New Roman"/>
                <w:sz w:val="20"/>
                <w:szCs w:val="20"/>
                <w:lang w:eastAsia="ru-RU"/>
              </w:rPr>
            </w:pPr>
          </w:p>
        </w:tc>
        <w:tc>
          <w:tcPr>
            <w:tcW w:w="250" w:type="pct"/>
            <w:tcBorders>
              <w:top w:val="single" w:sz="4" w:space="0" w:color="auto"/>
              <w:left w:val="single" w:sz="4" w:space="0" w:color="auto"/>
              <w:bottom w:val="single" w:sz="4" w:space="0" w:color="auto"/>
              <w:right w:val="single" w:sz="4" w:space="0" w:color="auto"/>
            </w:tcBorders>
            <w:shd w:val="clear" w:color="auto" w:fill="FF0000"/>
            <w:noWrap/>
            <w:vAlign w:val="bottom"/>
            <w:hideMark/>
          </w:tcPr>
          <w:p w:rsidR="00A85462" w:rsidRPr="00F11BC5" w:rsidRDefault="008A44D2" w:rsidP="008B28D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A85462" w:rsidRPr="00F11BC5">
              <w:rPr>
                <w:rFonts w:ascii="Times New Roman" w:eastAsia="Times New Roman" w:hAnsi="Times New Roman" w:cs="Times New Roman"/>
                <w:sz w:val="20"/>
                <w:szCs w:val="20"/>
                <w:lang w:eastAsia="ru-RU"/>
              </w:rPr>
              <w:t> </w:t>
            </w:r>
          </w:p>
        </w:tc>
        <w:tc>
          <w:tcPr>
            <w:tcW w:w="24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85462" w:rsidRPr="00F11BC5" w:rsidRDefault="00A8546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85462" w:rsidRPr="00F11BC5" w:rsidRDefault="00A8546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40"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A85462" w:rsidRPr="00F11BC5" w:rsidRDefault="00A85462" w:rsidP="00D37BDA">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287"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A85462" w:rsidRPr="00F11BC5" w:rsidRDefault="00A85462" w:rsidP="00D37BDA">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202" w:type="pct"/>
            <w:tcBorders>
              <w:top w:val="single" w:sz="4" w:space="0" w:color="auto"/>
              <w:left w:val="single" w:sz="4" w:space="0" w:color="auto"/>
              <w:bottom w:val="single" w:sz="4" w:space="0" w:color="auto"/>
              <w:right w:val="single" w:sz="4" w:space="0" w:color="auto"/>
            </w:tcBorders>
            <w:shd w:val="clear" w:color="000000" w:fill="E2EFDA"/>
            <w:vAlign w:val="center"/>
          </w:tcPr>
          <w:p w:rsidR="00A85462" w:rsidRPr="00F11BC5" w:rsidRDefault="00A85462" w:rsidP="00D37BDA">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371"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A85462" w:rsidRPr="00F11BC5" w:rsidRDefault="00A85462" w:rsidP="00D37BDA">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r>
      <w:tr w:rsidR="00A85462" w:rsidRPr="00F11BC5" w:rsidTr="00D37BDA">
        <w:trPr>
          <w:trHeight w:val="630"/>
        </w:trPr>
        <w:tc>
          <w:tcPr>
            <w:tcW w:w="2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5462" w:rsidRPr="00F11BC5" w:rsidRDefault="00A85462" w:rsidP="008B28D4">
            <w:pPr>
              <w:spacing w:after="0" w:line="240" w:lineRule="auto"/>
              <w:jc w:val="center"/>
              <w:rPr>
                <w:rFonts w:ascii="Times New Roman" w:eastAsia="Times New Roman" w:hAnsi="Times New Roman" w:cs="Times New Roman"/>
                <w:sz w:val="16"/>
                <w:szCs w:val="16"/>
                <w:lang w:eastAsia="ru-RU"/>
              </w:rPr>
            </w:pPr>
            <w:r w:rsidRPr="00F11BC5">
              <w:rPr>
                <w:rFonts w:ascii="Times New Roman" w:eastAsia="Times New Roman" w:hAnsi="Times New Roman" w:cs="Times New Roman"/>
                <w:sz w:val="16"/>
                <w:szCs w:val="16"/>
                <w:lang w:eastAsia="ru-RU"/>
              </w:rPr>
              <w:t>2.2.2.</w:t>
            </w:r>
          </w:p>
        </w:tc>
        <w:tc>
          <w:tcPr>
            <w:tcW w:w="1445" w:type="pct"/>
            <w:tcBorders>
              <w:top w:val="single" w:sz="4" w:space="0" w:color="auto"/>
              <w:left w:val="single" w:sz="4" w:space="0" w:color="auto"/>
              <w:bottom w:val="single" w:sz="4" w:space="0" w:color="auto"/>
              <w:right w:val="single" w:sz="4" w:space="0" w:color="auto"/>
            </w:tcBorders>
            <w:shd w:val="clear" w:color="000000" w:fill="DDEBF7"/>
            <w:vAlign w:val="center"/>
            <w:hideMark/>
          </w:tcPr>
          <w:p w:rsidR="00A85462" w:rsidRPr="00F11BC5" w:rsidRDefault="00A85462" w:rsidP="008B28D4">
            <w:pPr>
              <w:spacing w:after="0" w:line="240" w:lineRule="auto"/>
              <w:rPr>
                <w:rFonts w:ascii="Times New Roman" w:eastAsia="Times New Roman" w:hAnsi="Times New Roman" w:cs="Times New Roman"/>
                <w:b/>
                <w:bCs/>
                <w:sz w:val="20"/>
                <w:szCs w:val="20"/>
                <w:lang w:eastAsia="ru-RU"/>
              </w:rPr>
            </w:pPr>
            <w:r w:rsidRPr="00F11BC5">
              <w:rPr>
                <w:rFonts w:ascii="Times New Roman" w:eastAsia="Times New Roman" w:hAnsi="Times New Roman" w:cs="Times New Roman"/>
                <w:b/>
                <w:bCs/>
                <w:sz w:val="20"/>
                <w:szCs w:val="20"/>
                <w:lang w:eastAsia="ru-RU"/>
              </w:rPr>
              <w:t>объект, расположенный во встроенном, встроенно-пристроенном помещении жилого здания</w:t>
            </w:r>
          </w:p>
        </w:tc>
        <w:tc>
          <w:tcPr>
            <w:tcW w:w="26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85462" w:rsidRPr="00F11BC5" w:rsidRDefault="00A8546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0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85462" w:rsidRPr="00F11BC5" w:rsidRDefault="00A8546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38"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85462" w:rsidRPr="00F11BC5" w:rsidRDefault="00A8546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2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85462" w:rsidRPr="00F11BC5" w:rsidRDefault="00A8546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9"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85462" w:rsidRPr="00F11BC5" w:rsidRDefault="00A8546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0" w:type="pct"/>
            <w:tcBorders>
              <w:top w:val="single" w:sz="4" w:space="0" w:color="auto"/>
              <w:left w:val="single" w:sz="4" w:space="0" w:color="auto"/>
              <w:bottom w:val="single" w:sz="4" w:space="0" w:color="auto"/>
              <w:right w:val="single" w:sz="4" w:space="0" w:color="auto"/>
            </w:tcBorders>
            <w:shd w:val="clear" w:color="000000" w:fill="FFFFFF"/>
          </w:tcPr>
          <w:p w:rsidR="00A85462" w:rsidRPr="00F11BC5" w:rsidRDefault="00A85462" w:rsidP="008B28D4">
            <w:pPr>
              <w:spacing w:after="0" w:line="240" w:lineRule="auto"/>
              <w:jc w:val="center"/>
              <w:rPr>
                <w:rFonts w:ascii="Times New Roman" w:eastAsia="Times New Roman" w:hAnsi="Times New Roman" w:cs="Times New Roman"/>
                <w:sz w:val="20"/>
                <w:szCs w:val="20"/>
                <w:lang w:eastAsia="ru-RU"/>
              </w:rPr>
            </w:pPr>
          </w:p>
        </w:tc>
        <w:tc>
          <w:tcPr>
            <w:tcW w:w="25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85462" w:rsidRPr="00F11BC5" w:rsidRDefault="00A8546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4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85462" w:rsidRPr="00F11BC5" w:rsidRDefault="00A8546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85462" w:rsidRPr="00F11BC5" w:rsidRDefault="00A8546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40"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A85462" w:rsidRPr="00F11BC5" w:rsidRDefault="00A85462" w:rsidP="00D37BDA">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287"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A85462" w:rsidRPr="00F11BC5" w:rsidRDefault="00A85462" w:rsidP="00D37BDA">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202" w:type="pct"/>
            <w:tcBorders>
              <w:top w:val="single" w:sz="4" w:space="0" w:color="auto"/>
              <w:left w:val="single" w:sz="4" w:space="0" w:color="auto"/>
              <w:bottom w:val="single" w:sz="4" w:space="0" w:color="auto"/>
              <w:right w:val="single" w:sz="4" w:space="0" w:color="auto"/>
            </w:tcBorders>
            <w:shd w:val="clear" w:color="000000" w:fill="E2EFDA"/>
            <w:vAlign w:val="center"/>
          </w:tcPr>
          <w:p w:rsidR="00A85462" w:rsidRPr="00F11BC5" w:rsidRDefault="00A85462" w:rsidP="00D37BDA">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371"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A85462" w:rsidRPr="00F11BC5" w:rsidRDefault="00A85462" w:rsidP="00D37BDA">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r>
      <w:tr w:rsidR="00B478E2" w:rsidRPr="00F11BC5" w:rsidTr="00B478E2">
        <w:trPr>
          <w:trHeight w:val="1289"/>
        </w:trPr>
        <w:tc>
          <w:tcPr>
            <w:tcW w:w="2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8E2" w:rsidRPr="00F11BC5" w:rsidRDefault="00B478E2" w:rsidP="008B28D4">
            <w:pPr>
              <w:spacing w:after="0" w:line="240" w:lineRule="auto"/>
              <w:jc w:val="center"/>
              <w:rPr>
                <w:rFonts w:ascii="Times New Roman" w:eastAsia="Times New Roman" w:hAnsi="Times New Roman" w:cs="Times New Roman"/>
                <w:sz w:val="16"/>
                <w:szCs w:val="16"/>
                <w:lang w:eastAsia="ru-RU"/>
              </w:rPr>
            </w:pPr>
            <w:r w:rsidRPr="00F11BC5">
              <w:rPr>
                <w:rFonts w:ascii="Times New Roman" w:eastAsia="Times New Roman" w:hAnsi="Times New Roman" w:cs="Times New Roman"/>
                <w:sz w:val="16"/>
                <w:szCs w:val="16"/>
                <w:lang w:eastAsia="ru-RU"/>
              </w:rPr>
              <w:lastRenderedPageBreak/>
              <w:t>2.2.3.</w:t>
            </w:r>
          </w:p>
        </w:tc>
        <w:tc>
          <w:tcPr>
            <w:tcW w:w="1445" w:type="pct"/>
            <w:tcBorders>
              <w:top w:val="single" w:sz="4" w:space="0" w:color="auto"/>
              <w:left w:val="single" w:sz="4" w:space="0" w:color="auto"/>
              <w:bottom w:val="single" w:sz="4" w:space="0" w:color="auto"/>
              <w:right w:val="single" w:sz="4" w:space="0" w:color="auto"/>
            </w:tcBorders>
            <w:shd w:val="clear" w:color="000000" w:fill="DDEBF7"/>
            <w:vAlign w:val="center"/>
            <w:hideMark/>
          </w:tcPr>
          <w:p w:rsidR="00B478E2" w:rsidRPr="00F11BC5" w:rsidRDefault="00B478E2" w:rsidP="008B28D4">
            <w:pPr>
              <w:spacing w:after="0" w:line="240" w:lineRule="auto"/>
              <w:rPr>
                <w:rFonts w:ascii="Times New Roman" w:eastAsia="Times New Roman" w:hAnsi="Times New Roman" w:cs="Times New Roman"/>
                <w:b/>
                <w:bCs/>
                <w:sz w:val="20"/>
                <w:szCs w:val="20"/>
                <w:lang w:eastAsia="ru-RU"/>
              </w:rPr>
            </w:pPr>
            <w:r w:rsidRPr="00F11BC5">
              <w:rPr>
                <w:rFonts w:ascii="Times New Roman" w:eastAsia="Times New Roman" w:hAnsi="Times New Roman" w:cs="Times New Roman"/>
                <w:b/>
                <w:bCs/>
                <w:sz w:val="20"/>
                <w:szCs w:val="20"/>
                <w:lang w:eastAsia="ru-RU"/>
              </w:rPr>
              <w:t>объект, расположенный на территории общественного пространства (торгового центра, торгово-развлекательного центра, офисного центра, офисно-торгового центра, аэропорта, вокзала, спортивного комплекса и др.)</w:t>
            </w:r>
          </w:p>
        </w:tc>
        <w:tc>
          <w:tcPr>
            <w:tcW w:w="26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0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38"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2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9"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0" w:type="pct"/>
            <w:tcBorders>
              <w:top w:val="single" w:sz="4" w:space="0" w:color="auto"/>
              <w:left w:val="single" w:sz="4" w:space="0" w:color="auto"/>
              <w:bottom w:val="single" w:sz="4" w:space="0" w:color="auto"/>
              <w:right w:val="single" w:sz="4" w:space="0" w:color="auto"/>
            </w:tcBorders>
            <w:shd w:val="clear" w:color="000000" w:fill="FFFFFF"/>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p>
        </w:tc>
        <w:tc>
          <w:tcPr>
            <w:tcW w:w="25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4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4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02" w:type="pct"/>
            <w:tcBorders>
              <w:top w:val="single" w:sz="4" w:space="0" w:color="auto"/>
              <w:left w:val="single" w:sz="4" w:space="0" w:color="auto"/>
              <w:bottom w:val="single" w:sz="4" w:space="0" w:color="auto"/>
              <w:right w:val="single" w:sz="4" w:space="0" w:color="auto"/>
            </w:tcBorders>
            <w:shd w:val="clear" w:color="000000" w:fill="FFFFFF"/>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p>
        </w:tc>
        <w:tc>
          <w:tcPr>
            <w:tcW w:w="37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r>
      <w:tr w:rsidR="00A85462" w:rsidRPr="00F11BC5" w:rsidTr="00D37BDA">
        <w:trPr>
          <w:trHeight w:val="420"/>
        </w:trPr>
        <w:tc>
          <w:tcPr>
            <w:tcW w:w="2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5462" w:rsidRPr="00F11BC5" w:rsidRDefault="00A85462" w:rsidP="008B28D4">
            <w:pPr>
              <w:spacing w:after="0" w:line="240" w:lineRule="auto"/>
              <w:jc w:val="center"/>
              <w:rPr>
                <w:rFonts w:ascii="Times New Roman" w:eastAsia="Times New Roman" w:hAnsi="Times New Roman" w:cs="Times New Roman"/>
                <w:sz w:val="16"/>
                <w:szCs w:val="16"/>
                <w:lang w:eastAsia="ru-RU"/>
              </w:rPr>
            </w:pPr>
            <w:r w:rsidRPr="00F11BC5">
              <w:rPr>
                <w:rFonts w:ascii="Times New Roman" w:eastAsia="Times New Roman" w:hAnsi="Times New Roman" w:cs="Times New Roman"/>
                <w:sz w:val="16"/>
                <w:szCs w:val="16"/>
                <w:lang w:eastAsia="ru-RU"/>
              </w:rPr>
              <w:t>2.2.3.1</w:t>
            </w:r>
          </w:p>
        </w:tc>
        <w:tc>
          <w:tcPr>
            <w:tcW w:w="1445" w:type="pct"/>
            <w:tcBorders>
              <w:top w:val="single" w:sz="4" w:space="0" w:color="auto"/>
              <w:left w:val="single" w:sz="4" w:space="0" w:color="auto"/>
              <w:bottom w:val="single" w:sz="4" w:space="0" w:color="auto"/>
              <w:right w:val="single" w:sz="4" w:space="0" w:color="auto"/>
            </w:tcBorders>
            <w:shd w:val="clear" w:color="000000" w:fill="FCE4D6"/>
            <w:vAlign w:val="center"/>
            <w:hideMark/>
          </w:tcPr>
          <w:p w:rsidR="00A85462" w:rsidRPr="00F11BC5" w:rsidRDefault="00A85462" w:rsidP="008B28D4">
            <w:pPr>
              <w:spacing w:after="0" w:line="240" w:lineRule="auto"/>
              <w:jc w:val="right"/>
              <w:rPr>
                <w:rFonts w:ascii="Times New Roman" w:eastAsia="Times New Roman" w:hAnsi="Times New Roman" w:cs="Times New Roman"/>
                <w:i/>
                <w:iCs/>
                <w:sz w:val="20"/>
                <w:szCs w:val="20"/>
                <w:lang w:eastAsia="ru-RU"/>
              </w:rPr>
            </w:pPr>
            <w:r w:rsidRPr="00F11BC5">
              <w:rPr>
                <w:rFonts w:ascii="Times New Roman" w:eastAsia="Times New Roman" w:hAnsi="Times New Roman" w:cs="Times New Roman"/>
                <w:i/>
                <w:iCs/>
                <w:sz w:val="20"/>
                <w:szCs w:val="20"/>
                <w:lang w:eastAsia="ru-RU"/>
              </w:rPr>
              <w:t xml:space="preserve">             - имеющий собственный вход с улицы</w:t>
            </w:r>
          </w:p>
        </w:tc>
        <w:tc>
          <w:tcPr>
            <w:tcW w:w="26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85462" w:rsidRPr="00F11BC5" w:rsidRDefault="00A8546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0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85462" w:rsidRPr="00F11BC5" w:rsidRDefault="00A8546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38"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85462" w:rsidRPr="00F11BC5" w:rsidRDefault="00A8546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2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85462" w:rsidRPr="00F11BC5" w:rsidRDefault="00A8546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9"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85462" w:rsidRPr="00F11BC5" w:rsidRDefault="00A8546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0" w:type="pct"/>
            <w:tcBorders>
              <w:top w:val="single" w:sz="4" w:space="0" w:color="auto"/>
              <w:left w:val="single" w:sz="4" w:space="0" w:color="auto"/>
              <w:bottom w:val="single" w:sz="4" w:space="0" w:color="auto"/>
              <w:right w:val="single" w:sz="4" w:space="0" w:color="auto"/>
            </w:tcBorders>
            <w:shd w:val="clear" w:color="000000" w:fill="FFFFFF"/>
          </w:tcPr>
          <w:p w:rsidR="00A85462" w:rsidRPr="00F11BC5" w:rsidRDefault="00A85462" w:rsidP="008B28D4">
            <w:pPr>
              <w:spacing w:after="0" w:line="240" w:lineRule="auto"/>
              <w:jc w:val="center"/>
              <w:rPr>
                <w:rFonts w:ascii="Times New Roman" w:eastAsia="Times New Roman" w:hAnsi="Times New Roman" w:cs="Times New Roman"/>
                <w:sz w:val="20"/>
                <w:szCs w:val="20"/>
                <w:lang w:eastAsia="ru-RU"/>
              </w:rPr>
            </w:pPr>
          </w:p>
        </w:tc>
        <w:tc>
          <w:tcPr>
            <w:tcW w:w="25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85462" w:rsidRPr="00F11BC5" w:rsidRDefault="00A8546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4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85462" w:rsidRPr="00F11BC5" w:rsidRDefault="00A8546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85462" w:rsidRPr="00F11BC5" w:rsidRDefault="00A8546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40"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A85462" w:rsidRPr="00F11BC5" w:rsidRDefault="00A85462" w:rsidP="00D37BDA">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287"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A85462" w:rsidRPr="00F11BC5" w:rsidRDefault="00A85462" w:rsidP="00D37BDA">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202" w:type="pct"/>
            <w:tcBorders>
              <w:top w:val="single" w:sz="4" w:space="0" w:color="auto"/>
              <w:left w:val="single" w:sz="4" w:space="0" w:color="auto"/>
              <w:bottom w:val="single" w:sz="4" w:space="0" w:color="auto"/>
              <w:right w:val="single" w:sz="4" w:space="0" w:color="auto"/>
            </w:tcBorders>
            <w:shd w:val="clear" w:color="000000" w:fill="E2EFDA"/>
            <w:vAlign w:val="center"/>
          </w:tcPr>
          <w:p w:rsidR="00A85462" w:rsidRPr="00F11BC5" w:rsidRDefault="00A85462" w:rsidP="00D37BDA">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371"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A85462" w:rsidRPr="00F11BC5" w:rsidRDefault="00A85462" w:rsidP="00D37BDA">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r>
      <w:tr w:rsidR="00A85462" w:rsidRPr="00F11BC5" w:rsidTr="00D37BDA">
        <w:trPr>
          <w:trHeight w:val="765"/>
        </w:trPr>
        <w:tc>
          <w:tcPr>
            <w:tcW w:w="2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5462" w:rsidRPr="00F11BC5" w:rsidRDefault="00A85462" w:rsidP="008B28D4">
            <w:pPr>
              <w:spacing w:after="0" w:line="240" w:lineRule="auto"/>
              <w:jc w:val="center"/>
              <w:rPr>
                <w:rFonts w:ascii="Times New Roman" w:eastAsia="Times New Roman" w:hAnsi="Times New Roman" w:cs="Times New Roman"/>
                <w:sz w:val="16"/>
                <w:szCs w:val="16"/>
                <w:lang w:eastAsia="ru-RU"/>
              </w:rPr>
            </w:pPr>
            <w:r w:rsidRPr="00F11BC5">
              <w:rPr>
                <w:rFonts w:ascii="Times New Roman" w:eastAsia="Times New Roman" w:hAnsi="Times New Roman" w:cs="Times New Roman"/>
                <w:sz w:val="16"/>
                <w:szCs w:val="16"/>
                <w:lang w:eastAsia="ru-RU"/>
              </w:rPr>
              <w:t>2.2.3.2.</w:t>
            </w:r>
          </w:p>
        </w:tc>
        <w:tc>
          <w:tcPr>
            <w:tcW w:w="1445" w:type="pct"/>
            <w:tcBorders>
              <w:top w:val="single" w:sz="4" w:space="0" w:color="auto"/>
              <w:left w:val="single" w:sz="4" w:space="0" w:color="auto"/>
              <w:bottom w:val="single" w:sz="4" w:space="0" w:color="auto"/>
              <w:right w:val="single" w:sz="4" w:space="0" w:color="auto"/>
            </w:tcBorders>
            <w:shd w:val="clear" w:color="000000" w:fill="FCE4D6"/>
            <w:vAlign w:val="center"/>
            <w:hideMark/>
          </w:tcPr>
          <w:p w:rsidR="00A85462" w:rsidRPr="00F11BC5" w:rsidRDefault="00A85462" w:rsidP="008B28D4">
            <w:pPr>
              <w:spacing w:after="0" w:line="240" w:lineRule="auto"/>
              <w:jc w:val="right"/>
              <w:rPr>
                <w:rFonts w:ascii="Times New Roman" w:eastAsia="Times New Roman" w:hAnsi="Times New Roman" w:cs="Times New Roman"/>
                <w:i/>
                <w:iCs/>
                <w:sz w:val="20"/>
                <w:szCs w:val="20"/>
                <w:lang w:eastAsia="ru-RU"/>
              </w:rPr>
            </w:pPr>
            <w:r w:rsidRPr="00F11BC5">
              <w:rPr>
                <w:rFonts w:ascii="Times New Roman" w:eastAsia="Times New Roman" w:hAnsi="Times New Roman" w:cs="Times New Roman"/>
                <w:i/>
                <w:iCs/>
                <w:sz w:val="20"/>
                <w:szCs w:val="20"/>
                <w:lang w:eastAsia="ru-RU"/>
              </w:rPr>
              <w:t xml:space="preserve">            -  без собственного входа с улицы,  в составе общественного здания, территория, вход и пути движения внутри которого доступны для инвалидов данной группы</w:t>
            </w:r>
          </w:p>
        </w:tc>
        <w:tc>
          <w:tcPr>
            <w:tcW w:w="26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85462" w:rsidRPr="00F11BC5" w:rsidRDefault="00A8546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0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85462" w:rsidRPr="00F11BC5" w:rsidRDefault="00A8546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38"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85462" w:rsidRPr="00F11BC5" w:rsidRDefault="00A8546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2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85462" w:rsidRPr="00F11BC5" w:rsidRDefault="00A8546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9"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85462" w:rsidRPr="00F11BC5" w:rsidRDefault="00A8546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0" w:type="pct"/>
            <w:tcBorders>
              <w:top w:val="single" w:sz="4" w:space="0" w:color="auto"/>
              <w:left w:val="single" w:sz="4" w:space="0" w:color="auto"/>
              <w:bottom w:val="single" w:sz="4" w:space="0" w:color="auto"/>
              <w:right w:val="single" w:sz="4" w:space="0" w:color="auto"/>
            </w:tcBorders>
            <w:shd w:val="clear" w:color="000000" w:fill="FFFFFF"/>
          </w:tcPr>
          <w:p w:rsidR="00A85462" w:rsidRPr="00F11BC5" w:rsidRDefault="00A85462" w:rsidP="008B28D4">
            <w:pPr>
              <w:spacing w:after="0" w:line="240" w:lineRule="auto"/>
              <w:jc w:val="center"/>
              <w:rPr>
                <w:rFonts w:ascii="Times New Roman" w:eastAsia="Times New Roman" w:hAnsi="Times New Roman" w:cs="Times New Roman"/>
                <w:sz w:val="20"/>
                <w:szCs w:val="20"/>
                <w:lang w:eastAsia="ru-RU"/>
              </w:rPr>
            </w:pPr>
          </w:p>
        </w:tc>
        <w:tc>
          <w:tcPr>
            <w:tcW w:w="25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85462" w:rsidRPr="00F11BC5" w:rsidRDefault="00A8546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4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85462" w:rsidRPr="00F11BC5" w:rsidRDefault="00A8546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85462" w:rsidRPr="00F11BC5" w:rsidRDefault="00A8546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40"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A85462" w:rsidRPr="00F11BC5" w:rsidRDefault="00A85462" w:rsidP="00D37BDA">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287"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A85462" w:rsidRPr="00F11BC5" w:rsidRDefault="00A85462" w:rsidP="00D37BDA">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202" w:type="pct"/>
            <w:tcBorders>
              <w:top w:val="single" w:sz="4" w:space="0" w:color="auto"/>
              <w:left w:val="single" w:sz="4" w:space="0" w:color="auto"/>
              <w:bottom w:val="single" w:sz="4" w:space="0" w:color="auto"/>
              <w:right w:val="single" w:sz="4" w:space="0" w:color="auto"/>
            </w:tcBorders>
            <w:shd w:val="clear" w:color="000000" w:fill="E2EFDA"/>
            <w:vAlign w:val="center"/>
          </w:tcPr>
          <w:p w:rsidR="00A85462" w:rsidRPr="00F11BC5" w:rsidRDefault="00A85462" w:rsidP="00D37BDA">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371"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A85462" w:rsidRPr="00F11BC5" w:rsidRDefault="00A85462" w:rsidP="00D37BDA">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r>
      <w:tr w:rsidR="00B478E2" w:rsidRPr="00F11BC5" w:rsidTr="00B478E2">
        <w:trPr>
          <w:trHeight w:val="225"/>
        </w:trPr>
        <w:tc>
          <w:tcPr>
            <w:tcW w:w="240" w:type="pct"/>
            <w:tcBorders>
              <w:top w:val="single" w:sz="4" w:space="0" w:color="auto"/>
              <w:left w:val="single" w:sz="4" w:space="0" w:color="auto"/>
              <w:bottom w:val="single" w:sz="4" w:space="0" w:color="auto"/>
              <w:right w:val="single" w:sz="4" w:space="0" w:color="auto"/>
            </w:tcBorders>
            <w:shd w:val="clear" w:color="000000" w:fill="CCCC00"/>
            <w:noWrap/>
            <w:vAlign w:val="center"/>
            <w:hideMark/>
          </w:tcPr>
          <w:p w:rsidR="00B478E2" w:rsidRPr="00F11BC5" w:rsidRDefault="00B478E2" w:rsidP="008B28D4">
            <w:pPr>
              <w:spacing w:after="0" w:line="240" w:lineRule="auto"/>
              <w:jc w:val="center"/>
              <w:rPr>
                <w:rFonts w:ascii="Times New Roman" w:eastAsia="Times New Roman" w:hAnsi="Times New Roman" w:cs="Times New Roman"/>
                <w:sz w:val="16"/>
                <w:szCs w:val="16"/>
                <w:lang w:eastAsia="ru-RU"/>
              </w:rPr>
            </w:pPr>
            <w:r w:rsidRPr="00F11BC5">
              <w:rPr>
                <w:rFonts w:ascii="Times New Roman" w:eastAsia="Times New Roman" w:hAnsi="Times New Roman" w:cs="Times New Roman"/>
                <w:sz w:val="16"/>
                <w:szCs w:val="16"/>
                <w:lang w:eastAsia="ru-RU"/>
              </w:rPr>
              <w:t> </w:t>
            </w:r>
          </w:p>
        </w:tc>
        <w:tc>
          <w:tcPr>
            <w:tcW w:w="1445" w:type="pct"/>
            <w:tcBorders>
              <w:top w:val="single" w:sz="4" w:space="0" w:color="auto"/>
              <w:left w:val="single" w:sz="4" w:space="0" w:color="auto"/>
              <w:bottom w:val="single" w:sz="4" w:space="0" w:color="auto"/>
              <w:right w:val="single" w:sz="4" w:space="0" w:color="auto"/>
            </w:tcBorders>
            <w:shd w:val="clear" w:color="000000" w:fill="CCCC00"/>
            <w:vAlign w:val="center"/>
            <w:hideMark/>
          </w:tcPr>
          <w:p w:rsidR="00B478E2" w:rsidRPr="00F11BC5" w:rsidRDefault="00B478E2" w:rsidP="008B28D4">
            <w:pPr>
              <w:spacing w:after="0" w:line="240" w:lineRule="auto"/>
              <w:rPr>
                <w:rFonts w:ascii="Times New Roman" w:eastAsia="Times New Roman" w:hAnsi="Times New Roman" w:cs="Times New Roman"/>
                <w:i/>
                <w:iCs/>
                <w:sz w:val="20"/>
                <w:szCs w:val="20"/>
                <w:lang w:eastAsia="ru-RU"/>
              </w:rPr>
            </w:pPr>
            <w:r w:rsidRPr="00F11BC5">
              <w:rPr>
                <w:rFonts w:ascii="Times New Roman" w:eastAsia="Times New Roman" w:hAnsi="Times New Roman" w:cs="Times New Roman"/>
                <w:i/>
                <w:iCs/>
                <w:sz w:val="20"/>
                <w:szCs w:val="20"/>
                <w:lang w:eastAsia="ru-RU"/>
              </w:rPr>
              <w:t> </w:t>
            </w:r>
          </w:p>
        </w:tc>
        <w:tc>
          <w:tcPr>
            <w:tcW w:w="265" w:type="pct"/>
            <w:tcBorders>
              <w:top w:val="single" w:sz="4" w:space="0" w:color="auto"/>
              <w:left w:val="single" w:sz="4" w:space="0" w:color="auto"/>
              <w:bottom w:val="single" w:sz="4" w:space="0" w:color="auto"/>
              <w:right w:val="single" w:sz="4" w:space="0" w:color="auto"/>
            </w:tcBorders>
            <w:shd w:val="clear" w:color="000000" w:fill="CCCC00"/>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00" w:type="pct"/>
            <w:tcBorders>
              <w:top w:val="single" w:sz="4" w:space="0" w:color="auto"/>
              <w:left w:val="single" w:sz="4" w:space="0" w:color="auto"/>
              <w:bottom w:val="single" w:sz="4" w:space="0" w:color="auto"/>
              <w:right w:val="single" w:sz="4" w:space="0" w:color="auto"/>
            </w:tcBorders>
            <w:shd w:val="clear" w:color="000000" w:fill="CCCC00"/>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38" w:type="pct"/>
            <w:tcBorders>
              <w:top w:val="single" w:sz="4" w:space="0" w:color="auto"/>
              <w:left w:val="single" w:sz="4" w:space="0" w:color="auto"/>
              <w:bottom w:val="single" w:sz="4" w:space="0" w:color="auto"/>
              <w:right w:val="single" w:sz="4" w:space="0" w:color="auto"/>
            </w:tcBorders>
            <w:shd w:val="clear" w:color="000000" w:fill="CCCC00"/>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20" w:type="pct"/>
            <w:tcBorders>
              <w:top w:val="single" w:sz="4" w:space="0" w:color="auto"/>
              <w:left w:val="single" w:sz="4" w:space="0" w:color="auto"/>
              <w:bottom w:val="single" w:sz="4" w:space="0" w:color="auto"/>
              <w:right w:val="single" w:sz="4" w:space="0" w:color="auto"/>
            </w:tcBorders>
            <w:shd w:val="clear" w:color="000000" w:fill="CCCC00"/>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9" w:type="pct"/>
            <w:tcBorders>
              <w:top w:val="single" w:sz="4" w:space="0" w:color="auto"/>
              <w:left w:val="single" w:sz="4" w:space="0" w:color="auto"/>
              <w:bottom w:val="single" w:sz="4" w:space="0" w:color="auto"/>
              <w:right w:val="single" w:sz="4" w:space="0" w:color="auto"/>
            </w:tcBorders>
            <w:shd w:val="clear" w:color="000000" w:fill="CCCC00"/>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0" w:type="pct"/>
            <w:tcBorders>
              <w:top w:val="single" w:sz="4" w:space="0" w:color="auto"/>
              <w:left w:val="single" w:sz="4" w:space="0" w:color="auto"/>
              <w:bottom w:val="single" w:sz="4" w:space="0" w:color="auto"/>
              <w:right w:val="single" w:sz="4" w:space="0" w:color="auto"/>
            </w:tcBorders>
            <w:shd w:val="clear" w:color="000000" w:fill="CCCC00"/>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p>
        </w:tc>
        <w:tc>
          <w:tcPr>
            <w:tcW w:w="250" w:type="pct"/>
            <w:tcBorders>
              <w:top w:val="single" w:sz="4" w:space="0" w:color="auto"/>
              <w:left w:val="single" w:sz="4" w:space="0" w:color="auto"/>
              <w:bottom w:val="single" w:sz="4" w:space="0" w:color="auto"/>
              <w:right w:val="single" w:sz="4" w:space="0" w:color="auto"/>
            </w:tcBorders>
            <w:shd w:val="clear" w:color="000000" w:fill="CCCC00"/>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42" w:type="pct"/>
            <w:tcBorders>
              <w:top w:val="single" w:sz="4" w:space="0" w:color="auto"/>
              <w:left w:val="single" w:sz="4" w:space="0" w:color="auto"/>
              <w:bottom w:val="single" w:sz="4" w:space="0" w:color="auto"/>
              <w:right w:val="single" w:sz="4" w:space="0" w:color="auto"/>
            </w:tcBorders>
            <w:shd w:val="clear" w:color="000000" w:fill="CCCC00"/>
            <w:noWrap/>
            <w:vAlign w:val="bottom"/>
            <w:hideMark/>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1" w:type="pct"/>
            <w:tcBorders>
              <w:top w:val="single" w:sz="4" w:space="0" w:color="auto"/>
              <w:left w:val="single" w:sz="4" w:space="0" w:color="auto"/>
              <w:bottom w:val="single" w:sz="4" w:space="0" w:color="auto"/>
              <w:right w:val="single" w:sz="4" w:space="0" w:color="auto"/>
            </w:tcBorders>
            <w:shd w:val="clear" w:color="000000" w:fill="CCCC00"/>
            <w:noWrap/>
            <w:vAlign w:val="bottom"/>
            <w:hideMark/>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40" w:type="pct"/>
            <w:tcBorders>
              <w:top w:val="single" w:sz="4" w:space="0" w:color="auto"/>
              <w:left w:val="single" w:sz="4" w:space="0" w:color="auto"/>
              <w:bottom w:val="single" w:sz="4" w:space="0" w:color="auto"/>
              <w:right w:val="single" w:sz="4" w:space="0" w:color="auto"/>
            </w:tcBorders>
            <w:shd w:val="clear" w:color="000000" w:fill="CCCC00"/>
            <w:noWrap/>
            <w:vAlign w:val="bottom"/>
            <w:hideMark/>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shd w:val="clear" w:color="000000" w:fill="CCCC00"/>
            <w:noWrap/>
            <w:vAlign w:val="bottom"/>
            <w:hideMark/>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02" w:type="pct"/>
            <w:tcBorders>
              <w:top w:val="single" w:sz="4" w:space="0" w:color="auto"/>
              <w:left w:val="single" w:sz="4" w:space="0" w:color="auto"/>
              <w:bottom w:val="single" w:sz="4" w:space="0" w:color="auto"/>
              <w:right w:val="single" w:sz="4" w:space="0" w:color="auto"/>
            </w:tcBorders>
            <w:shd w:val="clear" w:color="000000" w:fill="CCCC00"/>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p>
        </w:tc>
        <w:tc>
          <w:tcPr>
            <w:tcW w:w="371" w:type="pct"/>
            <w:tcBorders>
              <w:top w:val="single" w:sz="4" w:space="0" w:color="auto"/>
              <w:left w:val="single" w:sz="4" w:space="0" w:color="auto"/>
              <w:bottom w:val="single" w:sz="4" w:space="0" w:color="auto"/>
              <w:right w:val="single" w:sz="4" w:space="0" w:color="auto"/>
            </w:tcBorders>
            <w:shd w:val="clear" w:color="000000" w:fill="CCCC00"/>
            <w:noWrap/>
            <w:vAlign w:val="bottom"/>
            <w:hideMark/>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r>
      <w:tr w:rsidR="00B478E2" w:rsidRPr="00F11BC5" w:rsidTr="00B478E2">
        <w:trPr>
          <w:trHeight w:val="983"/>
        </w:trPr>
        <w:tc>
          <w:tcPr>
            <w:tcW w:w="2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8E2" w:rsidRPr="00F11BC5" w:rsidRDefault="00B478E2" w:rsidP="008B28D4">
            <w:pPr>
              <w:spacing w:after="0" w:line="240" w:lineRule="auto"/>
              <w:jc w:val="center"/>
              <w:rPr>
                <w:rFonts w:ascii="Times New Roman" w:eastAsia="Times New Roman" w:hAnsi="Times New Roman" w:cs="Times New Roman"/>
                <w:sz w:val="16"/>
                <w:szCs w:val="16"/>
                <w:lang w:eastAsia="ru-RU"/>
              </w:rPr>
            </w:pPr>
            <w:r w:rsidRPr="00F11BC5">
              <w:rPr>
                <w:rFonts w:ascii="Times New Roman" w:eastAsia="Times New Roman" w:hAnsi="Times New Roman" w:cs="Times New Roman"/>
                <w:sz w:val="16"/>
                <w:szCs w:val="16"/>
                <w:lang w:eastAsia="ru-RU"/>
              </w:rPr>
              <w:t>3.</w:t>
            </w:r>
          </w:p>
        </w:tc>
        <w:tc>
          <w:tcPr>
            <w:tcW w:w="1445" w:type="pct"/>
            <w:tcBorders>
              <w:top w:val="single" w:sz="4" w:space="0" w:color="auto"/>
              <w:left w:val="single" w:sz="4" w:space="0" w:color="auto"/>
              <w:bottom w:val="single" w:sz="4" w:space="0" w:color="auto"/>
              <w:right w:val="single" w:sz="4" w:space="0" w:color="auto"/>
            </w:tcBorders>
            <w:shd w:val="clear" w:color="000000" w:fill="FFF2CC"/>
            <w:vAlign w:val="center"/>
            <w:hideMark/>
          </w:tcPr>
          <w:p w:rsidR="00B478E2" w:rsidRPr="00F11BC5" w:rsidRDefault="00B478E2" w:rsidP="008B28D4">
            <w:pPr>
              <w:spacing w:after="0" w:line="240" w:lineRule="auto"/>
              <w:rPr>
                <w:rFonts w:ascii="Times New Roman" w:eastAsia="Times New Roman" w:hAnsi="Times New Roman" w:cs="Times New Roman"/>
                <w:b/>
                <w:bCs/>
                <w:sz w:val="24"/>
                <w:szCs w:val="24"/>
                <w:lang w:eastAsia="ru-RU"/>
              </w:rPr>
            </w:pPr>
            <w:r w:rsidRPr="00F11BC5">
              <w:rPr>
                <w:rFonts w:ascii="Times New Roman" w:eastAsia="Times New Roman" w:hAnsi="Times New Roman" w:cs="Times New Roman"/>
                <w:b/>
                <w:bCs/>
                <w:sz w:val="24"/>
                <w:szCs w:val="24"/>
                <w:lang w:eastAsia="ru-RU"/>
              </w:rPr>
              <w:t>Предприятие питания малой вместимости (ресторан, кафе, бар, столовая, предприятие быстрого обслуживания, буфет, кафетерий и др.)</w:t>
            </w:r>
          </w:p>
        </w:tc>
        <w:tc>
          <w:tcPr>
            <w:tcW w:w="26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478E2" w:rsidRPr="00F11BC5" w:rsidRDefault="00B478E2" w:rsidP="00090C1A">
            <w:pPr>
              <w:spacing w:after="0" w:line="240" w:lineRule="auto"/>
              <w:jc w:val="center"/>
              <w:rPr>
                <w:rFonts w:ascii="Times New Roman" w:eastAsia="Times New Roman" w:hAnsi="Times New Roman" w:cs="Times New Roman"/>
                <w:sz w:val="16"/>
                <w:szCs w:val="16"/>
                <w:lang w:eastAsia="ru-RU"/>
              </w:rPr>
            </w:pPr>
            <w:r w:rsidRPr="00F11BC5">
              <w:rPr>
                <w:rFonts w:ascii="Times New Roman" w:eastAsia="Times New Roman" w:hAnsi="Times New Roman" w:cs="Times New Roman"/>
                <w:sz w:val="16"/>
                <w:szCs w:val="16"/>
                <w:lang w:eastAsia="ru-RU"/>
              </w:rPr>
              <w:t>до 50 поса</w:t>
            </w:r>
            <w:r w:rsidR="00090C1A" w:rsidRPr="00F11BC5">
              <w:rPr>
                <w:rFonts w:ascii="Times New Roman" w:eastAsia="Times New Roman" w:hAnsi="Times New Roman" w:cs="Times New Roman"/>
                <w:sz w:val="16"/>
                <w:szCs w:val="16"/>
                <w:lang w:eastAsia="ru-RU"/>
              </w:rPr>
              <w:t>-</w:t>
            </w:r>
            <w:r w:rsidRPr="00F11BC5">
              <w:rPr>
                <w:rFonts w:ascii="Times New Roman" w:eastAsia="Times New Roman" w:hAnsi="Times New Roman" w:cs="Times New Roman"/>
                <w:sz w:val="16"/>
                <w:szCs w:val="16"/>
                <w:lang w:eastAsia="ru-RU"/>
              </w:rPr>
              <w:t>дочных мест</w:t>
            </w:r>
          </w:p>
        </w:tc>
        <w:tc>
          <w:tcPr>
            <w:tcW w:w="20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38"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2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9"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0" w:type="pct"/>
            <w:tcBorders>
              <w:top w:val="single" w:sz="4" w:space="0" w:color="auto"/>
              <w:left w:val="single" w:sz="4" w:space="0" w:color="auto"/>
              <w:bottom w:val="single" w:sz="4" w:space="0" w:color="auto"/>
              <w:right w:val="single" w:sz="4" w:space="0" w:color="auto"/>
            </w:tcBorders>
            <w:shd w:val="clear" w:color="000000" w:fill="FFFFFF"/>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p>
        </w:tc>
        <w:tc>
          <w:tcPr>
            <w:tcW w:w="25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4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4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02" w:type="pct"/>
            <w:tcBorders>
              <w:top w:val="single" w:sz="4" w:space="0" w:color="auto"/>
              <w:left w:val="single" w:sz="4" w:space="0" w:color="auto"/>
              <w:bottom w:val="single" w:sz="4" w:space="0" w:color="auto"/>
              <w:right w:val="single" w:sz="4" w:space="0" w:color="auto"/>
            </w:tcBorders>
            <w:shd w:val="clear" w:color="000000" w:fill="FFFFFF"/>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p>
        </w:tc>
        <w:tc>
          <w:tcPr>
            <w:tcW w:w="37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r>
      <w:tr w:rsidR="00B478E2" w:rsidRPr="00F11BC5" w:rsidTr="00A85462">
        <w:trPr>
          <w:trHeight w:val="278"/>
        </w:trPr>
        <w:tc>
          <w:tcPr>
            <w:tcW w:w="2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8E2" w:rsidRPr="00F11BC5" w:rsidRDefault="00B478E2" w:rsidP="008B28D4">
            <w:pPr>
              <w:spacing w:after="0" w:line="240" w:lineRule="auto"/>
              <w:jc w:val="center"/>
              <w:rPr>
                <w:rFonts w:ascii="Times New Roman" w:eastAsia="Times New Roman" w:hAnsi="Times New Roman" w:cs="Times New Roman"/>
                <w:sz w:val="16"/>
                <w:szCs w:val="16"/>
                <w:lang w:eastAsia="ru-RU"/>
              </w:rPr>
            </w:pPr>
            <w:r w:rsidRPr="00F11BC5">
              <w:rPr>
                <w:rFonts w:ascii="Times New Roman" w:eastAsia="Times New Roman" w:hAnsi="Times New Roman" w:cs="Times New Roman"/>
                <w:sz w:val="16"/>
                <w:szCs w:val="16"/>
                <w:lang w:eastAsia="ru-RU"/>
              </w:rPr>
              <w:t>3.1.</w:t>
            </w:r>
          </w:p>
        </w:tc>
        <w:tc>
          <w:tcPr>
            <w:tcW w:w="1445" w:type="pct"/>
            <w:tcBorders>
              <w:top w:val="single" w:sz="4" w:space="0" w:color="auto"/>
              <w:left w:val="single" w:sz="4" w:space="0" w:color="auto"/>
              <w:bottom w:val="single" w:sz="4" w:space="0" w:color="auto"/>
              <w:right w:val="single" w:sz="4" w:space="0" w:color="auto"/>
            </w:tcBorders>
            <w:shd w:val="clear" w:color="000000" w:fill="DBDBDB"/>
            <w:vAlign w:val="center"/>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в сельском поселении, деревне, селе</w:t>
            </w:r>
          </w:p>
        </w:tc>
        <w:tc>
          <w:tcPr>
            <w:tcW w:w="26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0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38"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2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9"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0" w:type="pct"/>
            <w:tcBorders>
              <w:top w:val="single" w:sz="4" w:space="0" w:color="auto"/>
              <w:left w:val="single" w:sz="4" w:space="0" w:color="auto"/>
              <w:bottom w:val="single" w:sz="4" w:space="0" w:color="auto"/>
              <w:right w:val="single" w:sz="4" w:space="0" w:color="auto"/>
            </w:tcBorders>
            <w:shd w:val="clear" w:color="000000" w:fill="FFFFFF"/>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p>
        </w:tc>
        <w:tc>
          <w:tcPr>
            <w:tcW w:w="25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4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4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02" w:type="pct"/>
            <w:tcBorders>
              <w:top w:val="single" w:sz="4" w:space="0" w:color="auto"/>
              <w:left w:val="single" w:sz="4" w:space="0" w:color="auto"/>
              <w:bottom w:val="single" w:sz="4" w:space="0" w:color="auto"/>
              <w:right w:val="single" w:sz="4" w:space="0" w:color="auto"/>
            </w:tcBorders>
            <w:shd w:val="clear" w:color="auto" w:fill="auto"/>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p>
        </w:tc>
        <w:tc>
          <w:tcPr>
            <w:tcW w:w="371" w:type="pct"/>
            <w:tcBorders>
              <w:top w:val="single" w:sz="4" w:space="0" w:color="auto"/>
              <w:left w:val="single" w:sz="4" w:space="0" w:color="auto"/>
              <w:bottom w:val="single" w:sz="4" w:space="0" w:color="auto"/>
              <w:right w:val="single" w:sz="4" w:space="0" w:color="auto"/>
            </w:tcBorders>
            <w:shd w:val="clear" w:color="000000" w:fill="E2EFDA"/>
            <w:noWrap/>
            <w:vAlign w:val="bottom"/>
            <w:hideMark/>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r>
      <w:tr w:rsidR="00B478E2" w:rsidRPr="00F11BC5" w:rsidTr="00B478E2">
        <w:trPr>
          <w:trHeight w:val="420"/>
        </w:trPr>
        <w:tc>
          <w:tcPr>
            <w:tcW w:w="2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8E2" w:rsidRPr="00F11BC5" w:rsidRDefault="00B478E2" w:rsidP="008B28D4">
            <w:pPr>
              <w:spacing w:after="0" w:line="240" w:lineRule="auto"/>
              <w:jc w:val="center"/>
              <w:rPr>
                <w:rFonts w:ascii="Times New Roman" w:eastAsia="Times New Roman" w:hAnsi="Times New Roman" w:cs="Times New Roman"/>
                <w:sz w:val="16"/>
                <w:szCs w:val="16"/>
                <w:lang w:eastAsia="ru-RU"/>
              </w:rPr>
            </w:pPr>
            <w:r w:rsidRPr="00F11BC5">
              <w:rPr>
                <w:rFonts w:ascii="Times New Roman" w:eastAsia="Times New Roman" w:hAnsi="Times New Roman" w:cs="Times New Roman"/>
                <w:sz w:val="16"/>
                <w:szCs w:val="16"/>
                <w:lang w:eastAsia="ru-RU"/>
              </w:rPr>
              <w:t>3.2.</w:t>
            </w:r>
          </w:p>
        </w:tc>
        <w:tc>
          <w:tcPr>
            <w:tcW w:w="1445" w:type="pct"/>
            <w:tcBorders>
              <w:top w:val="single" w:sz="4" w:space="0" w:color="auto"/>
              <w:left w:val="single" w:sz="4" w:space="0" w:color="auto"/>
              <w:bottom w:val="single" w:sz="4" w:space="0" w:color="auto"/>
              <w:right w:val="single" w:sz="4" w:space="0" w:color="auto"/>
            </w:tcBorders>
            <w:shd w:val="clear" w:color="000000" w:fill="DBDBDB"/>
            <w:vAlign w:val="center"/>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в городе, городском поселении</w:t>
            </w:r>
          </w:p>
        </w:tc>
        <w:tc>
          <w:tcPr>
            <w:tcW w:w="26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0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38"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2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9"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0" w:type="pct"/>
            <w:tcBorders>
              <w:top w:val="single" w:sz="4" w:space="0" w:color="auto"/>
              <w:left w:val="single" w:sz="4" w:space="0" w:color="auto"/>
              <w:bottom w:val="single" w:sz="4" w:space="0" w:color="auto"/>
              <w:right w:val="single" w:sz="4" w:space="0" w:color="auto"/>
            </w:tcBorders>
            <w:shd w:val="clear" w:color="000000" w:fill="FFFFFF"/>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p>
        </w:tc>
        <w:tc>
          <w:tcPr>
            <w:tcW w:w="25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4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4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02" w:type="pct"/>
            <w:tcBorders>
              <w:top w:val="single" w:sz="4" w:space="0" w:color="auto"/>
              <w:left w:val="single" w:sz="4" w:space="0" w:color="auto"/>
              <w:bottom w:val="single" w:sz="4" w:space="0" w:color="auto"/>
              <w:right w:val="single" w:sz="4" w:space="0" w:color="auto"/>
            </w:tcBorders>
            <w:shd w:val="clear" w:color="000000" w:fill="FFFFFF"/>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p>
        </w:tc>
        <w:tc>
          <w:tcPr>
            <w:tcW w:w="37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8E2" w:rsidRPr="00F11BC5" w:rsidRDefault="00B478E2" w:rsidP="008B28D4">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r>
      <w:tr w:rsidR="00A85462" w:rsidRPr="00F11BC5" w:rsidTr="00C12B8C">
        <w:trPr>
          <w:trHeight w:val="315"/>
        </w:trPr>
        <w:tc>
          <w:tcPr>
            <w:tcW w:w="2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5462" w:rsidRPr="00F11BC5" w:rsidRDefault="00A85462" w:rsidP="008B28D4">
            <w:pPr>
              <w:spacing w:after="0" w:line="240" w:lineRule="auto"/>
              <w:jc w:val="center"/>
              <w:rPr>
                <w:rFonts w:ascii="Times New Roman" w:eastAsia="Times New Roman" w:hAnsi="Times New Roman" w:cs="Times New Roman"/>
                <w:sz w:val="16"/>
                <w:szCs w:val="16"/>
                <w:lang w:eastAsia="ru-RU"/>
              </w:rPr>
            </w:pPr>
            <w:r w:rsidRPr="00F11BC5">
              <w:rPr>
                <w:rFonts w:ascii="Times New Roman" w:eastAsia="Times New Roman" w:hAnsi="Times New Roman" w:cs="Times New Roman"/>
                <w:sz w:val="16"/>
                <w:szCs w:val="16"/>
                <w:lang w:eastAsia="ru-RU"/>
              </w:rPr>
              <w:t>3.2.1.</w:t>
            </w:r>
          </w:p>
        </w:tc>
        <w:tc>
          <w:tcPr>
            <w:tcW w:w="1445" w:type="pct"/>
            <w:tcBorders>
              <w:top w:val="single" w:sz="4" w:space="0" w:color="auto"/>
              <w:left w:val="single" w:sz="4" w:space="0" w:color="auto"/>
              <w:bottom w:val="single" w:sz="4" w:space="0" w:color="auto"/>
              <w:right w:val="single" w:sz="4" w:space="0" w:color="auto"/>
            </w:tcBorders>
            <w:shd w:val="clear" w:color="000000" w:fill="DDEBF7"/>
            <w:vAlign w:val="center"/>
            <w:hideMark/>
          </w:tcPr>
          <w:p w:rsidR="00A85462" w:rsidRPr="00F11BC5" w:rsidRDefault="00A85462" w:rsidP="008B28D4">
            <w:pPr>
              <w:spacing w:after="0" w:line="240" w:lineRule="auto"/>
              <w:rPr>
                <w:rFonts w:ascii="Times New Roman" w:eastAsia="Times New Roman" w:hAnsi="Times New Roman" w:cs="Times New Roman"/>
                <w:b/>
                <w:bCs/>
                <w:sz w:val="20"/>
                <w:szCs w:val="20"/>
                <w:lang w:eastAsia="ru-RU"/>
              </w:rPr>
            </w:pPr>
            <w:r w:rsidRPr="00F11BC5">
              <w:rPr>
                <w:rFonts w:ascii="Times New Roman" w:eastAsia="Times New Roman" w:hAnsi="Times New Roman" w:cs="Times New Roman"/>
                <w:b/>
                <w:bCs/>
                <w:sz w:val="20"/>
                <w:szCs w:val="20"/>
                <w:lang w:eastAsia="ru-RU"/>
              </w:rPr>
              <w:t>отдельно стоящее здание</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5462" w:rsidRPr="00F11BC5" w:rsidRDefault="00A8546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5462" w:rsidRPr="00F11BC5" w:rsidRDefault="00A8546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5462" w:rsidRPr="00F11BC5" w:rsidRDefault="00A8546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5462" w:rsidRPr="00F11BC5" w:rsidRDefault="00A8546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5462" w:rsidRPr="00F11BC5" w:rsidRDefault="00A8546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0" w:type="pct"/>
            <w:tcBorders>
              <w:top w:val="single" w:sz="4" w:space="0" w:color="auto"/>
              <w:left w:val="single" w:sz="4" w:space="0" w:color="auto"/>
              <w:bottom w:val="single" w:sz="4" w:space="0" w:color="auto"/>
              <w:right w:val="single" w:sz="4" w:space="0" w:color="auto"/>
            </w:tcBorders>
            <w:shd w:val="clear" w:color="auto" w:fill="FFFFFF" w:themeFill="background1"/>
          </w:tcPr>
          <w:p w:rsidR="00A85462" w:rsidRPr="00F11BC5" w:rsidRDefault="00A85462" w:rsidP="008B28D4">
            <w:pPr>
              <w:spacing w:after="0" w:line="240" w:lineRule="auto"/>
              <w:rPr>
                <w:rFonts w:ascii="Times New Roman" w:eastAsia="Times New Roman" w:hAnsi="Times New Roman" w:cs="Times New Roman"/>
                <w:sz w:val="20"/>
                <w:szCs w:val="20"/>
                <w:lang w:eastAsia="ru-RU"/>
              </w:rPr>
            </w:pPr>
          </w:p>
        </w:tc>
        <w:tc>
          <w:tcPr>
            <w:tcW w:w="250" w:type="pct"/>
            <w:tcBorders>
              <w:top w:val="single" w:sz="4" w:space="0" w:color="auto"/>
              <w:left w:val="single" w:sz="4" w:space="0" w:color="auto"/>
              <w:bottom w:val="single" w:sz="4" w:space="0" w:color="auto"/>
              <w:right w:val="single" w:sz="4" w:space="0" w:color="auto"/>
            </w:tcBorders>
            <w:shd w:val="clear" w:color="auto" w:fill="FF0000"/>
            <w:noWrap/>
            <w:vAlign w:val="bottom"/>
            <w:hideMark/>
          </w:tcPr>
          <w:p w:rsidR="00A85462" w:rsidRPr="00F11BC5" w:rsidRDefault="00A8546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r w:rsidR="00C12B8C">
              <w:rPr>
                <w:rFonts w:ascii="Times New Roman" w:eastAsia="Times New Roman" w:hAnsi="Times New Roman" w:cs="Times New Roman"/>
                <w:sz w:val="20"/>
                <w:szCs w:val="20"/>
                <w:lang w:eastAsia="ru-RU"/>
              </w:rPr>
              <w:t>*</w:t>
            </w:r>
          </w:p>
        </w:tc>
        <w:tc>
          <w:tcPr>
            <w:tcW w:w="2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5462" w:rsidRPr="00F11BC5" w:rsidRDefault="00A8546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5462" w:rsidRPr="00F11BC5" w:rsidRDefault="00A8546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40"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A85462" w:rsidRPr="00F11BC5" w:rsidRDefault="00A85462" w:rsidP="00D37BDA">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287"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A85462" w:rsidRPr="00F11BC5" w:rsidRDefault="00A85462" w:rsidP="00D37BDA">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202" w:type="pct"/>
            <w:tcBorders>
              <w:top w:val="single" w:sz="4" w:space="0" w:color="auto"/>
              <w:left w:val="single" w:sz="4" w:space="0" w:color="auto"/>
              <w:bottom w:val="single" w:sz="4" w:space="0" w:color="auto"/>
              <w:right w:val="single" w:sz="4" w:space="0" w:color="auto"/>
            </w:tcBorders>
            <w:shd w:val="clear" w:color="000000" w:fill="E2EFDA"/>
            <w:vAlign w:val="center"/>
          </w:tcPr>
          <w:p w:rsidR="00A85462" w:rsidRPr="00F11BC5" w:rsidRDefault="00A85462" w:rsidP="00D37BDA">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371"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A85462" w:rsidRPr="00F11BC5" w:rsidRDefault="00A85462" w:rsidP="00D37BDA">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r>
      <w:tr w:rsidR="00A85462" w:rsidRPr="00F11BC5" w:rsidTr="00D37BDA">
        <w:trPr>
          <w:trHeight w:val="630"/>
        </w:trPr>
        <w:tc>
          <w:tcPr>
            <w:tcW w:w="2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5462" w:rsidRPr="00F11BC5" w:rsidRDefault="00A85462" w:rsidP="008B28D4">
            <w:pPr>
              <w:spacing w:after="0" w:line="240" w:lineRule="auto"/>
              <w:jc w:val="center"/>
              <w:rPr>
                <w:rFonts w:ascii="Times New Roman" w:eastAsia="Times New Roman" w:hAnsi="Times New Roman" w:cs="Times New Roman"/>
                <w:sz w:val="16"/>
                <w:szCs w:val="16"/>
                <w:lang w:eastAsia="ru-RU"/>
              </w:rPr>
            </w:pPr>
            <w:r w:rsidRPr="00F11BC5">
              <w:rPr>
                <w:rFonts w:ascii="Times New Roman" w:eastAsia="Times New Roman" w:hAnsi="Times New Roman" w:cs="Times New Roman"/>
                <w:sz w:val="16"/>
                <w:szCs w:val="16"/>
                <w:lang w:eastAsia="ru-RU"/>
              </w:rPr>
              <w:t>3.2.2.</w:t>
            </w:r>
          </w:p>
        </w:tc>
        <w:tc>
          <w:tcPr>
            <w:tcW w:w="1445" w:type="pct"/>
            <w:tcBorders>
              <w:top w:val="single" w:sz="4" w:space="0" w:color="auto"/>
              <w:left w:val="single" w:sz="4" w:space="0" w:color="auto"/>
              <w:bottom w:val="single" w:sz="4" w:space="0" w:color="auto"/>
              <w:right w:val="single" w:sz="4" w:space="0" w:color="auto"/>
            </w:tcBorders>
            <w:shd w:val="clear" w:color="000000" w:fill="DDEBF7"/>
            <w:vAlign w:val="center"/>
            <w:hideMark/>
          </w:tcPr>
          <w:p w:rsidR="00A85462" w:rsidRPr="00F11BC5" w:rsidRDefault="00A85462" w:rsidP="008B28D4">
            <w:pPr>
              <w:spacing w:after="0" w:line="240" w:lineRule="auto"/>
              <w:rPr>
                <w:rFonts w:ascii="Times New Roman" w:eastAsia="Times New Roman" w:hAnsi="Times New Roman" w:cs="Times New Roman"/>
                <w:b/>
                <w:bCs/>
                <w:sz w:val="20"/>
                <w:szCs w:val="20"/>
                <w:lang w:eastAsia="ru-RU"/>
              </w:rPr>
            </w:pPr>
            <w:r w:rsidRPr="00F11BC5">
              <w:rPr>
                <w:rFonts w:ascii="Times New Roman" w:eastAsia="Times New Roman" w:hAnsi="Times New Roman" w:cs="Times New Roman"/>
                <w:b/>
                <w:bCs/>
                <w:sz w:val="20"/>
                <w:szCs w:val="20"/>
                <w:lang w:eastAsia="ru-RU"/>
              </w:rPr>
              <w:t>объект, расположенный во встроенном, встроенно-пристроенном помещении жилого здания</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5462" w:rsidRPr="00F11BC5" w:rsidRDefault="00A8546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5462" w:rsidRPr="00F11BC5" w:rsidRDefault="00A8546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5462" w:rsidRPr="00F11BC5" w:rsidRDefault="00A8546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5462" w:rsidRPr="00F11BC5" w:rsidRDefault="00A8546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5462" w:rsidRPr="00F11BC5" w:rsidRDefault="00A8546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0" w:type="pct"/>
            <w:tcBorders>
              <w:top w:val="single" w:sz="4" w:space="0" w:color="auto"/>
              <w:left w:val="single" w:sz="4" w:space="0" w:color="auto"/>
              <w:bottom w:val="single" w:sz="4" w:space="0" w:color="auto"/>
              <w:right w:val="single" w:sz="4" w:space="0" w:color="auto"/>
            </w:tcBorders>
          </w:tcPr>
          <w:p w:rsidR="00A85462" w:rsidRPr="00F11BC5" w:rsidRDefault="00A85462" w:rsidP="008B28D4">
            <w:pPr>
              <w:spacing w:after="0" w:line="240" w:lineRule="auto"/>
              <w:rPr>
                <w:rFonts w:ascii="Times New Roman" w:eastAsia="Times New Roman" w:hAnsi="Times New Roman" w:cs="Times New Roman"/>
                <w:sz w:val="20"/>
                <w:szCs w:val="20"/>
                <w:lang w:eastAsia="ru-RU"/>
              </w:rPr>
            </w:pPr>
          </w:p>
        </w:tc>
        <w:tc>
          <w:tcPr>
            <w:tcW w:w="25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5462" w:rsidRPr="00F11BC5" w:rsidRDefault="00A8546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5462" w:rsidRPr="00F11BC5" w:rsidRDefault="00A8546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5462" w:rsidRPr="00F11BC5" w:rsidRDefault="00A8546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40"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A85462" w:rsidRPr="00F11BC5" w:rsidRDefault="00A85462" w:rsidP="00D37BDA">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287"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A85462" w:rsidRPr="00F11BC5" w:rsidRDefault="00A85462" w:rsidP="00D37BDA">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202" w:type="pct"/>
            <w:tcBorders>
              <w:top w:val="single" w:sz="4" w:space="0" w:color="auto"/>
              <w:left w:val="single" w:sz="4" w:space="0" w:color="auto"/>
              <w:bottom w:val="single" w:sz="4" w:space="0" w:color="auto"/>
              <w:right w:val="single" w:sz="4" w:space="0" w:color="auto"/>
            </w:tcBorders>
            <w:shd w:val="clear" w:color="000000" w:fill="E2EFDA"/>
            <w:vAlign w:val="center"/>
          </w:tcPr>
          <w:p w:rsidR="00A85462" w:rsidRPr="00F11BC5" w:rsidRDefault="00A85462" w:rsidP="00D37BDA">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371"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A85462" w:rsidRPr="00F11BC5" w:rsidRDefault="00A85462" w:rsidP="00D37BDA">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r>
      <w:tr w:rsidR="00B478E2" w:rsidRPr="00F11BC5" w:rsidTr="00B478E2">
        <w:trPr>
          <w:trHeight w:val="1238"/>
        </w:trPr>
        <w:tc>
          <w:tcPr>
            <w:tcW w:w="2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8E2" w:rsidRPr="00F11BC5" w:rsidRDefault="00B478E2" w:rsidP="008B28D4">
            <w:pPr>
              <w:spacing w:after="0" w:line="240" w:lineRule="auto"/>
              <w:jc w:val="center"/>
              <w:rPr>
                <w:rFonts w:ascii="Times New Roman" w:eastAsia="Times New Roman" w:hAnsi="Times New Roman" w:cs="Times New Roman"/>
                <w:sz w:val="16"/>
                <w:szCs w:val="16"/>
                <w:lang w:eastAsia="ru-RU"/>
              </w:rPr>
            </w:pPr>
            <w:r w:rsidRPr="00F11BC5">
              <w:rPr>
                <w:rFonts w:ascii="Times New Roman" w:eastAsia="Times New Roman" w:hAnsi="Times New Roman" w:cs="Times New Roman"/>
                <w:sz w:val="16"/>
                <w:szCs w:val="16"/>
                <w:lang w:eastAsia="ru-RU"/>
              </w:rPr>
              <w:t>3.2.3.</w:t>
            </w:r>
          </w:p>
        </w:tc>
        <w:tc>
          <w:tcPr>
            <w:tcW w:w="1445" w:type="pct"/>
            <w:tcBorders>
              <w:top w:val="single" w:sz="4" w:space="0" w:color="auto"/>
              <w:left w:val="single" w:sz="4" w:space="0" w:color="auto"/>
              <w:bottom w:val="single" w:sz="4" w:space="0" w:color="auto"/>
              <w:right w:val="single" w:sz="4" w:space="0" w:color="auto"/>
            </w:tcBorders>
            <w:shd w:val="clear" w:color="000000" w:fill="DDEBF7"/>
            <w:vAlign w:val="center"/>
            <w:hideMark/>
          </w:tcPr>
          <w:p w:rsidR="00B478E2" w:rsidRPr="00F11BC5" w:rsidRDefault="00B478E2" w:rsidP="008B28D4">
            <w:pPr>
              <w:spacing w:after="0" w:line="240" w:lineRule="auto"/>
              <w:rPr>
                <w:rFonts w:ascii="Times New Roman" w:eastAsia="Times New Roman" w:hAnsi="Times New Roman" w:cs="Times New Roman"/>
                <w:b/>
                <w:bCs/>
                <w:sz w:val="20"/>
                <w:szCs w:val="20"/>
                <w:lang w:eastAsia="ru-RU"/>
              </w:rPr>
            </w:pPr>
            <w:r w:rsidRPr="00F11BC5">
              <w:rPr>
                <w:rFonts w:ascii="Times New Roman" w:eastAsia="Times New Roman" w:hAnsi="Times New Roman" w:cs="Times New Roman"/>
                <w:b/>
                <w:bCs/>
                <w:sz w:val="20"/>
                <w:szCs w:val="20"/>
                <w:lang w:eastAsia="ru-RU"/>
              </w:rPr>
              <w:t>объект, расположенный на территории общественного пространства (торгового центра, торгово-развлекательного центра, офисного центра, офисно-торгового центра, аэропорта, вокзала, спортивного комплекса и др.)</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50" w:type="pct"/>
            <w:tcBorders>
              <w:top w:val="single" w:sz="4" w:space="0" w:color="auto"/>
              <w:left w:val="single" w:sz="4" w:space="0" w:color="auto"/>
              <w:bottom w:val="single" w:sz="4" w:space="0" w:color="auto"/>
              <w:right w:val="single" w:sz="4" w:space="0" w:color="auto"/>
            </w:tcBorders>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p>
        </w:tc>
        <w:tc>
          <w:tcPr>
            <w:tcW w:w="25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4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c>
          <w:tcPr>
            <w:tcW w:w="202" w:type="pct"/>
            <w:tcBorders>
              <w:top w:val="single" w:sz="4" w:space="0" w:color="auto"/>
              <w:left w:val="single" w:sz="4" w:space="0" w:color="auto"/>
              <w:bottom w:val="single" w:sz="4" w:space="0" w:color="auto"/>
              <w:right w:val="single" w:sz="4" w:space="0" w:color="auto"/>
            </w:tcBorders>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p>
        </w:tc>
        <w:tc>
          <w:tcPr>
            <w:tcW w:w="37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78E2" w:rsidRPr="00F11BC5" w:rsidRDefault="00B478E2"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 </w:t>
            </w:r>
          </w:p>
        </w:tc>
      </w:tr>
    </w:tbl>
    <w:p w:rsidR="008B28D4" w:rsidRPr="00F11BC5" w:rsidRDefault="008B28D4" w:rsidP="008B28D4">
      <w:pPr>
        <w:spacing w:after="0" w:line="240" w:lineRule="auto"/>
        <w:ind w:firstLine="709"/>
        <w:jc w:val="center"/>
        <w:rPr>
          <w:rFonts w:ascii="Times New Roman CYR" w:eastAsia="Times New Roman" w:hAnsi="Times New Roman CYR" w:cs="Times New Roman CYR"/>
          <w:b/>
          <w:sz w:val="26"/>
          <w:szCs w:val="26"/>
          <w:lang w:eastAsia="ru-RU"/>
        </w:rPr>
      </w:pPr>
    </w:p>
    <w:p w:rsidR="00B478E2" w:rsidRPr="00F11BC5" w:rsidRDefault="00B478E2" w:rsidP="008B28D4">
      <w:pPr>
        <w:spacing w:after="0" w:line="240" w:lineRule="auto"/>
        <w:ind w:firstLine="709"/>
        <w:jc w:val="center"/>
        <w:rPr>
          <w:rFonts w:ascii="Times New Roman CYR" w:eastAsia="Times New Roman" w:hAnsi="Times New Roman CYR" w:cs="Times New Roman CYR"/>
          <w:b/>
          <w:sz w:val="26"/>
          <w:szCs w:val="26"/>
          <w:lang w:eastAsia="ru-RU"/>
        </w:rPr>
      </w:pPr>
    </w:p>
    <w:p w:rsidR="00B478E2" w:rsidRPr="00F11BC5" w:rsidRDefault="00B478E2" w:rsidP="00B478E2">
      <w:pPr>
        <w:spacing w:after="0" w:line="240" w:lineRule="auto"/>
        <w:ind w:firstLine="709"/>
        <w:jc w:val="both"/>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Примечания:</w:t>
      </w:r>
    </w:p>
    <w:p w:rsidR="00B478E2" w:rsidRPr="00F11BC5" w:rsidRDefault="00B478E2" w:rsidP="00B478E2">
      <w:pPr>
        <w:spacing w:after="0" w:line="240" w:lineRule="auto"/>
        <w:ind w:firstLine="709"/>
        <w:jc w:val="both"/>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vertAlign w:val="superscript"/>
          <w:lang w:eastAsia="ru-RU"/>
        </w:rPr>
        <w:t xml:space="preserve">1)  </w:t>
      </w:r>
      <w:r w:rsidRPr="00F11BC5">
        <w:rPr>
          <w:rFonts w:ascii="Times New Roman" w:eastAsia="Times New Roman" w:hAnsi="Times New Roman" w:cs="Times New Roman"/>
          <w:sz w:val="20"/>
          <w:szCs w:val="20"/>
          <w:lang w:eastAsia="ru-RU"/>
        </w:rPr>
        <w:t xml:space="preserve">В соответствии с </w:t>
      </w:r>
      <w:r w:rsidRPr="00F11BC5">
        <w:rPr>
          <w:rFonts w:ascii="Times New Roman" w:eastAsia="Times New Roman" w:hAnsi="Times New Roman" w:cs="Times New Roman"/>
          <w:bCs/>
          <w:sz w:val="20"/>
          <w:szCs w:val="20"/>
          <w:lang w:eastAsia="ru-RU"/>
        </w:rPr>
        <w:t>Методическими рекомендациями по оценке доступности для инвалидов объектов и услуг торговли, общественного питания и бытового обслуживания (Приложение 1 к Приказу).</w:t>
      </w:r>
    </w:p>
    <w:p w:rsidR="00B478E2" w:rsidRPr="00F11BC5" w:rsidRDefault="00B478E2" w:rsidP="00B478E2">
      <w:pPr>
        <w:spacing w:after="0" w:line="240" w:lineRule="auto"/>
        <w:ind w:firstLine="709"/>
        <w:jc w:val="both"/>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vertAlign w:val="superscript"/>
          <w:lang w:eastAsia="ru-RU"/>
        </w:rPr>
        <w:t xml:space="preserve">2)   </w:t>
      </w:r>
      <w:r w:rsidRPr="00F11BC5">
        <w:rPr>
          <w:rFonts w:ascii="Times New Roman" w:eastAsia="Times New Roman" w:hAnsi="Times New Roman" w:cs="Times New Roman"/>
          <w:sz w:val="20"/>
          <w:szCs w:val="20"/>
          <w:lang w:eastAsia="ru-RU"/>
        </w:rPr>
        <w:t>К – инвалиды, передвигающиеся в кресле-коляске.</w:t>
      </w:r>
    </w:p>
    <w:p w:rsidR="00B478E2" w:rsidRPr="00F11BC5" w:rsidRDefault="00B478E2" w:rsidP="00B478E2">
      <w:pPr>
        <w:spacing w:after="0" w:line="240" w:lineRule="auto"/>
        <w:ind w:firstLine="709"/>
        <w:jc w:val="both"/>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vertAlign w:val="superscript"/>
          <w:lang w:eastAsia="ru-RU"/>
        </w:rPr>
        <w:t xml:space="preserve">3)   </w:t>
      </w:r>
      <w:r w:rsidRPr="00F11BC5">
        <w:rPr>
          <w:rFonts w:ascii="Times New Roman" w:eastAsia="Times New Roman" w:hAnsi="Times New Roman" w:cs="Times New Roman"/>
          <w:sz w:val="20"/>
          <w:szCs w:val="20"/>
          <w:lang w:eastAsia="ru-RU"/>
        </w:rPr>
        <w:t xml:space="preserve">О – инвалиды с нарушениями опорно-двигательного аппарата. </w:t>
      </w:r>
    </w:p>
    <w:p w:rsidR="00B478E2" w:rsidRPr="00F11BC5" w:rsidRDefault="00B478E2" w:rsidP="00B478E2">
      <w:pPr>
        <w:spacing w:after="0" w:line="240" w:lineRule="auto"/>
        <w:ind w:firstLine="709"/>
        <w:jc w:val="both"/>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vertAlign w:val="superscript"/>
          <w:lang w:eastAsia="ru-RU"/>
        </w:rPr>
        <w:t xml:space="preserve">4)  </w:t>
      </w:r>
      <w:r w:rsidRPr="00F11BC5">
        <w:rPr>
          <w:rFonts w:ascii="Times New Roman" w:eastAsia="Times New Roman" w:hAnsi="Times New Roman" w:cs="Times New Roman"/>
          <w:sz w:val="20"/>
          <w:szCs w:val="20"/>
          <w:lang w:eastAsia="ru-RU"/>
        </w:rPr>
        <w:t>С – инвалиды с нарушениями зрения.</w:t>
      </w:r>
    </w:p>
    <w:p w:rsidR="00B478E2" w:rsidRPr="00F11BC5" w:rsidRDefault="00B478E2" w:rsidP="00B478E2">
      <w:pPr>
        <w:spacing w:after="0" w:line="240" w:lineRule="auto"/>
        <w:ind w:firstLine="709"/>
        <w:jc w:val="both"/>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vertAlign w:val="superscript"/>
          <w:lang w:eastAsia="ru-RU"/>
        </w:rPr>
        <w:lastRenderedPageBreak/>
        <w:t xml:space="preserve">5)   </w:t>
      </w:r>
      <w:r w:rsidRPr="00F11BC5">
        <w:rPr>
          <w:rFonts w:ascii="Times New Roman" w:eastAsia="Times New Roman" w:hAnsi="Times New Roman" w:cs="Times New Roman"/>
          <w:sz w:val="20"/>
          <w:szCs w:val="20"/>
          <w:lang w:eastAsia="ru-RU"/>
        </w:rPr>
        <w:t>Г – инвалиды с нарушениями слуха.</w:t>
      </w:r>
    </w:p>
    <w:p w:rsidR="00B478E2" w:rsidRPr="00F11BC5" w:rsidRDefault="00B478E2" w:rsidP="00B478E2">
      <w:pPr>
        <w:spacing w:after="0" w:line="240" w:lineRule="auto"/>
        <w:ind w:firstLine="709"/>
        <w:jc w:val="both"/>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vertAlign w:val="superscript"/>
          <w:lang w:eastAsia="ru-RU"/>
        </w:rPr>
        <w:t xml:space="preserve">6)  </w:t>
      </w:r>
      <w:r w:rsidR="008278CF">
        <w:rPr>
          <w:rFonts w:ascii="Times New Roman" w:eastAsia="Times New Roman" w:hAnsi="Times New Roman" w:cs="Times New Roman"/>
          <w:sz w:val="20"/>
          <w:szCs w:val="20"/>
          <w:lang w:eastAsia="ru-RU"/>
        </w:rPr>
        <w:t>У</w:t>
      </w:r>
      <w:r w:rsidRPr="00F11BC5">
        <w:rPr>
          <w:rFonts w:ascii="Times New Roman" w:eastAsia="Times New Roman" w:hAnsi="Times New Roman" w:cs="Times New Roman"/>
          <w:sz w:val="20"/>
          <w:szCs w:val="20"/>
          <w:lang w:eastAsia="ru-RU"/>
        </w:rPr>
        <w:t xml:space="preserve"> – инвалиды с ментальными нарушениями.</w:t>
      </w:r>
    </w:p>
    <w:p w:rsidR="00B478E2" w:rsidRPr="00F11BC5" w:rsidRDefault="00B478E2" w:rsidP="00B478E2">
      <w:pPr>
        <w:spacing w:after="0" w:line="240" w:lineRule="auto"/>
        <w:ind w:firstLine="709"/>
        <w:jc w:val="both"/>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vertAlign w:val="superscript"/>
          <w:lang w:eastAsia="ru-RU"/>
        </w:rPr>
        <w:t xml:space="preserve">7)  </w:t>
      </w:r>
      <w:r w:rsidRPr="00F11BC5">
        <w:rPr>
          <w:rFonts w:ascii="Times New Roman" w:eastAsia="Times New Roman" w:hAnsi="Times New Roman" w:cs="Times New Roman"/>
          <w:sz w:val="20"/>
          <w:szCs w:val="20"/>
          <w:lang w:eastAsia="ru-RU"/>
        </w:rPr>
        <w:t xml:space="preserve">Знак «*» означает, что для торгового объекта данного формата с соответствующими характеристиками (период постройки, реконструкции, капитального ремонта; условия размещения объекта: отдельно стоящее здание, внутри капитального здания, доступного или недоступного для инвалидов; наличие собственного входа с улицы; отношение к объектам культурного наследия; тип населенного пункта; размещение в подвальных, цокольных или прочих этажах) должно выполняться данное требование доступности. </w:t>
      </w:r>
    </w:p>
    <w:p w:rsidR="00B478E2" w:rsidRPr="00F11BC5" w:rsidRDefault="00B478E2" w:rsidP="00B478E2">
      <w:pPr>
        <w:spacing w:after="0" w:line="240" w:lineRule="auto"/>
        <w:ind w:firstLine="709"/>
        <w:jc w:val="both"/>
        <w:rPr>
          <w:rFonts w:ascii="Calibri" w:eastAsia="Times New Roman" w:hAnsi="Calibri" w:cs="Calibri"/>
          <w:sz w:val="20"/>
          <w:szCs w:val="20"/>
          <w:lang w:eastAsia="ru-RU"/>
        </w:rPr>
      </w:pPr>
      <w:r w:rsidRPr="00F11BC5">
        <w:rPr>
          <w:rFonts w:ascii="Times New Roman" w:eastAsia="Times New Roman" w:hAnsi="Times New Roman" w:cs="Times New Roman"/>
          <w:sz w:val="20"/>
          <w:szCs w:val="20"/>
          <w:vertAlign w:val="superscript"/>
          <w:lang w:eastAsia="ru-RU"/>
        </w:rPr>
        <w:t xml:space="preserve">8)  </w:t>
      </w:r>
      <w:r w:rsidRPr="00F11BC5">
        <w:rPr>
          <w:rFonts w:ascii="Times New Roman" w:eastAsia="Times New Roman" w:hAnsi="Times New Roman" w:cs="Times New Roman"/>
          <w:sz w:val="20"/>
          <w:szCs w:val="20"/>
          <w:lang w:eastAsia="ru-RU"/>
        </w:rPr>
        <w:t>Для объектов нового строительства.</w:t>
      </w:r>
    </w:p>
    <w:p w:rsidR="00B478E2" w:rsidRPr="00F11BC5" w:rsidRDefault="00B478E2" w:rsidP="008B28D4">
      <w:pPr>
        <w:spacing w:after="0" w:line="240" w:lineRule="auto"/>
        <w:ind w:firstLine="709"/>
        <w:jc w:val="center"/>
        <w:rPr>
          <w:rFonts w:ascii="Times New Roman CYR" w:eastAsia="Times New Roman" w:hAnsi="Times New Roman CYR" w:cs="Times New Roman CYR"/>
          <w:b/>
          <w:sz w:val="26"/>
          <w:szCs w:val="26"/>
          <w:lang w:eastAsia="ru-RU"/>
        </w:rPr>
        <w:sectPr w:rsidR="00B478E2" w:rsidRPr="00F11BC5" w:rsidSect="008B28D4">
          <w:pgSz w:w="16838" w:h="11906" w:orient="landscape"/>
          <w:pgMar w:top="1134" w:right="850" w:bottom="1134" w:left="1701" w:header="708" w:footer="708" w:gutter="0"/>
          <w:pgNumType w:start="1"/>
          <w:cols w:space="708"/>
          <w:titlePg/>
          <w:docGrid w:linePitch="360"/>
        </w:sectPr>
      </w:pPr>
    </w:p>
    <w:p w:rsidR="008B28D4" w:rsidRPr="00F11BC5" w:rsidRDefault="008B28D4" w:rsidP="008B28D4">
      <w:pPr>
        <w:spacing w:after="0" w:line="240" w:lineRule="auto"/>
        <w:ind w:firstLine="10348"/>
        <w:jc w:val="center"/>
        <w:rPr>
          <w:rFonts w:ascii="Times New Roman" w:eastAsia="Calibri" w:hAnsi="Times New Roman" w:cs="Times New Roman"/>
          <w:bCs/>
          <w:sz w:val="28"/>
          <w:szCs w:val="28"/>
        </w:rPr>
      </w:pPr>
      <w:r w:rsidRPr="00F11BC5">
        <w:rPr>
          <w:rFonts w:ascii="Times New Roman" w:eastAsia="Calibri" w:hAnsi="Times New Roman" w:cs="Times New Roman"/>
          <w:bCs/>
          <w:sz w:val="28"/>
          <w:szCs w:val="28"/>
        </w:rPr>
        <w:lastRenderedPageBreak/>
        <w:t>Приложение 4</w:t>
      </w:r>
    </w:p>
    <w:p w:rsidR="008B28D4" w:rsidRPr="00F11BC5" w:rsidRDefault="008B28D4" w:rsidP="008B28D4">
      <w:pPr>
        <w:spacing w:after="0" w:line="240" w:lineRule="auto"/>
        <w:ind w:firstLine="10348"/>
        <w:jc w:val="center"/>
        <w:rPr>
          <w:rFonts w:ascii="Times New Roman" w:eastAsia="Calibri" w:hAnsi="Times New Roman" w:cs="Times New Roman"/>
          <w:bCs/>
          <w:sz w:val="28"/>
          <w:szCs w:val="28"/>
        </w:rPr>
      </w:pPr>
      <w:r w:rsidRPr="00F11BC5">
        <w:rPr>
          <w:rFonts w:ascii="Times New Roman" w:eastAsia="Calibri" w:hAnsi="Times New Roman" w:cs="Times New Roman"/>
          <w:bCs/>
          <w:sz w:val="28"/>
          <w:szCs w:val="28"/>
        </w:rPr>
        <w:t>к приказу Минпромторга России</w:t>
      </w:r>
    </w:p>
    <w:p w:rsidR="008B28D4" w:rsidRPr="00F11BC5" w:rsidRDefault="008B28D4" w:rsidP="008B28D4">
      <w:pPr>
        <w:spacing w:after="0" w:line="240" w:lineRule="auto"/>
        <w:ind w:firstLine="10348"/>
        <w:jc w:val="center"/>
        <w:rPr>
          <w:rFonts w:ascii="Times New Roman" w:eastAsia="Times New Roman" w:hAnsi="Times New Roman" w:cs="Times New Roman"/>
          <w:bCs/>
          <w:sz w:val="28"/>
          <w:szCs w:val="28"/>
          <w:lang w:eastAsia="ru-RU"/>
        </w:rPr>
      </w:pPr>
      <w:r w:rsidRPr="00F11BC5">
        <w:rPr>
          <w:rFonts w:ascii="Times New Roman" w:eastAsia="Calibri" w:hAnsi="Times New Roman" w:cs="Times New Roman"/>
          <w:bCs/>
          <w:sz w:val="28"/>
          <w:szCs w:val="28"/>
        </w:rPr>
        <w:t>от ____________ 2020 г. № ____</w:t>
      </w:r>
    </w:p>
    <w:p w:rsidR="008B28D4" w:rsidRPr="00F11BC5" w:rsidRDefault="008B28D4" w:rsidP="008B28D4">
      <w:pPr>
        <w:spacing w:after="0" w:line="240" w:lineRule="auto"/>
        <w:ind w:firstLine="709"/>
        <w:jc w:val="center"/>
        <w:rPr>
          <w:rFonts w:ascii="Times New Roman CYR" w:eastAsia="Times New Roman" w:hAnsi="Times New Roman CYR" w:cs="Times New Roman CYR"/>
          <w:b/>
          <w:sz w:val="28"/>
          <w:szCs w:val="28"/>
          <w:lang w:eastAsia="ru-RU"/>
        </w:rPr>
      </w:pPr>
    </w:p>
    <w:p w:rsidR="008B28D4" w:rsidRPr="00F11BC5" w:rsidRDefault="008B28D4" w:rsidP="008B28D4">
      <w:pPr>
        <w:spacing w:after="0" w:line="240" w:lineRule="auto"/>
        <w:ind w:firstLine="709"/>
        <w:jc w:val="center"/>
        <w:rPr>
          <w:rFonts w:ascii="Times New Roman CYR" w:eastAsia="Times New Roman" w:hAnsi="Times New Roman CYR" w:cs="Times New Roman CYR"/>
          <w:b/>
          <w:sz w:val="28"/>
          <w:szCs w:val="28"/>
          <w:lang w:eastAsia="ru-RU"/>
        </w:rPr>
      </w:pPr>
      <w:r w:rsidRPr="00F11BC5">
        <w:rPr>
          <w:rFonts w:ascii="Times New Roman CYR" w:eastAsia="Times New Roman" w:hAnsi="Times New Roman CYR" w:cs="Times New Roman CYR"/>
          <w:b/>
          <w:sz w:val="28"/>
          <w:szCs w:val="28"/>
          <w:lang w:eastAsia="ru-RU"/>
        </w:rPr>
        <w:t xml:space="preserve">Перечень </w:t>
      </w:r>
      <w:r w:rsidR="005C3C0A">
        <w:rPr>
          <w:rFonts w:ascii="Times New Roman CYR" w:eastAsia="Times New Roman" w:hAnsi="Times New Roman CYR" w:cs="Times New Roman CYR"/>
          <w:b/>
          <w:sz w:val="28"/>
          <w:szCs w:val="28"/>
          <w:lang w:eastAsia="ru-RU"/>
        </w:rPr>
        <w:t xml:space="preserve">рекомендуемых </w:t>
      </w:r>
      <w:r w:rsidRPr="00F11BC5">
        <w:rPr>
          <w:rFonts w:ascii="Times New Roman CYR" w:eastAsia="Times New Roman" w:hAnsi="Times New Roman CYR" w:cs="Times New Roman CYR"/>
          <w:b/>
          <w:sz w:val="28"/>
          <w:szCs w:val="28"/>
          <w:lang w:eastAsia="ru-RU"/>
        </w:rPr>
        <w:t>требований по обеспечению</w:t>
      </w:r>
      <w:hyperlink w:anchor="sub_1000" w:history="1"/>
      <w:r w:rsidRPr="00F11BC5">
        <w:rPr>
          <w:rFonts w:ascii="Times New Roman CYR" w:eastAsia="Times New Roman" w:hAnsi="Times New Roman CYR" w:cs="Times New Roman CYR"/>
          <w:b/>
          <w:sz w:val="28"/>
          <w:szCs w:val="28"/>
          <w:lang w:eastAsia="ru-RU"/>
        </w:rPr>
        <w:t xml:space="preserve"> доступности для инвалидов объектов и услуг бытового обслуживания населения в зависимости от их типа, размера, условий размещения, периода ввода в эксплуатацию, в том числе после реконструкции и капитального ремонта, характера населенного пункта, в котором расположен объект, его отношения к объектам культурного наследия  </w:t>
      </w:r>
    </w:p>
    <w:p w:rsidR="008B28D4" w:rsidRPr="00F11BC5" w:rsidRDefault="008B28D4" w:rsidP="008B28D4">
      <w:pPr>
        <w:spacing w:after="0" w:line="240" w:lineRule="auto"/>
        <w:ind w:firstLine="709"/>
        <w:jc w:val="center"/>
        <w:rPr>
          <w:rFonts w:ascii="Times New Roman CYR" w:eastAsia="Times New Roman" w:hAnsi="Times New Roman CYR" w:cs="Times New Roman CYR"/>
          <w:b/>
          <w:sz w:val="26"/>
          <w:szCs w:val="26"/>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3540"/>
        <w:gridCol w:w="651"/>
        <w:gridCol w:w="712"/>
        <w:gridCol w:w="575"/>
        <w:gridCol w:w="622"/>
        <w:gridCol w:w="724"/>
        <w:gridCol w:w="879"/>
        <w:gridCol w:w="954"/>
        <w:gridCol w:w="836"/>
        <w:gridCol w:w="973"/>
        <w:gridCol w:w="975"/>
        <w:gridCol w:w="981"/>
        <w:gridCol w:w="1202"/>
      </w:tblGrid>
      <w:tr w:rsidR="005D20F0" w:rsidRPr="00F11BC5" w:rsidTr="007639E7">
        <w:trPr>
          <w:trHeight w:val="332"/>
        </w:trPr>
        <w:tc>
          <w:tcPr>
            <w:tcW w:w="317" w:type="pct"/>
            <w:vMerge w:val="restart"/>
            <w:shd w:val="clear" w:color="auto" w:fill="auto"/>
            <w:vAlign w:val="bottom"/>
            <w:hideMark/>
          </w:tcPr>
          <w:p w:rsidR="005D20F0" w:rsidRPr="00F11BC5" w:rsidRDefault="005D20F0" w:rsidP="008B28D4">
            <w:pPr>
              <w:spacing w:after="0" w:line="240" w:lineRule="auto"/>
              <w:rPr>
                <w:rFonts w:ascii="Calibri" w:eastAsia="Times New Roman" w:hAnsi="Calibri" w:cs="Calibri"/>
                <w:sz w:val="18"/>
                <w:szCs w:val="18"/>
                <w:lang w:eastAsia="ru-RU"/>
              </w:rPr>
            </w:pPr>
            <w:bookmarkStart w:id="1" w:name="RANGE!A1:M52"/>
            <w:bookmarkEnd w:id="1"/>
            <w:r w:rsidRPr="00F11BC5">
              <w:rPr>
                <w:rFonts w:ascii="Calibri" w:eastAsia="Times New Roman" w:hAnsi="Calibri" w:cs="Calibri"/>
                <w:sz w:val="18"/>
                <w:szCs w:val="18"/>
                <w:lang w:eastAsia="ru-RU"/>
              </w:rPr>
              <w:t> </w:t>
            </w:r>
          </w:p>
        </w:tc>
        <w:tc>
          <w:tcPr>
            <w:tcW w:w="1217" w:type="pct"/>
            <w:vMerge w:val="restart"/>
            <w:shd w:val="clear" w:color="000000" w:fill="FFFFFF"/>
            <w:vAlign w:val="center"/>
            <w:hideMark/>
          </w:tcPr>
          <w:p w:rsidR="005D20F0" w:rsidRPr="00F11BC5" w:rsidRDefault="005D20F0" w:rsidP="008B28D4">
            <w:pPr>
              <w:spacing w:after="0" w:line="240" w:lineRule="auto"/>
              <w:jc w:val="center"/>
              <w:rPr>
                <w:rFonts w:ascii="Times New Roman" w:eastAsia="Times New Roman" w:hAnsi="Times New Roman" w:cs="Times New Roman"/>
                <w:sz w:val="18"/>
                <w:szCs w:val="18"/>
                <w:lang w:eastAsia="ru-RU"/>
              </w:rPr>
            </w:pPr>
            <w:r w:rsidRPr="00F11BC5">
              <w:rPr>
                <w:rFonts w:ascii="Times New Roman" w:eastAsia="Times New Roman" w:hAnsi="Times New Roman" w:cs="Times New Roman"/>
                <w:sz w:val="18"/>
                <w:szCs w:val="18"/>
                <w:lang w:eastAsia="ru-RU"/>
              </w:rPr>
              <w:t xml:space="preserve">Формат  объекта бытового обслуживания                   Классификационный признак                                             </w:t>
            </w:r>
          </w:p>
        </w:tc>
        <w:tc>
          <w:tcPr>
            <w:tcW w:w="3466" w:type="pct"/>
            <w:gridSpan w:val="12"/>
            <w:vAlign w:val="center"/>
          </w:tcPr>
          <w:p w:rsidR="005D20F0" w:rsidRPr="00F11BC5" w:rsidRDefault="005D20F0" w:rsidP="005D20F0">
            <w:pPr>
              <w:spacing w:after="0" w:line="240" w:lineRule="auto"/>
              <w:jc w:val="center"/>
              <w:rPr>
                <w:rFonts w:ascii="Times New Roman" w:eastAsia="Times New Roman" w:hAnsi="Times New Roman" w:cs="Times New Roman"/>
                <w:sz w:val="18"/>
                <w:szCs w:val="18"/>
                <w:lang w:eastAsia="ru-RU"/>
              </w:rPr>
            </w:pPr>
            <w:r w:rsidRPr="00F11BC5">
              <w:rPr>
                <w:rFonts w:ascii="Times New Roman" w:eastAsia="Times New Roman" w:hAnsi="Times New Roman" w:cs="Times New Roman"/>
                <w:sz w:val="18"/>
                <w:szCs w:val="18"/>
                <w:lang w:eastAsia="ru-RU"/>
              </w:rPr>
              <w:t>Требование по обеспечению доступности объекта для инвалидов</w:t>
            </w:r>
          </w:p>
        </w:tc>
      </w:tr>
      <w:tr w:rsidR="005D20F0" w:rsidRPr="00F11BC5" w:rsidTr="007639E7">
        <w:trPr>
          <w:trHeight w:val="2730"/>
        </w:trPr>
        <w:tc>
          <w:tcPr>
            <w:tcW w:w="317" w:type="pct"/>
            <w:vMerge/>
            <w:vAlign w:val="center"/>
            <w:hideMark/>
          </w:tcPr>
          <w:p w:rsidR="005D20F0" w:rsidRPr="00F11BC5" w:rsidRDefault="005D20F0" w:rsidP="008B28D4">
            <w:pPr>
              <w:spacing w:after="0" w:line="240" w:lineRule="auto"/>
              <w:rPr>
                <w:rFonts w:ascii="Calibri" w:eastAsia="Times New Roman" w:hAnsi="Calibri" w:cs="Calibri"/>
                <w:sz w:val="18"/>
                <w:szCs w:val="18"/>
                <w:lang w:eastAsia="ru-RU"/>
              </w:rPr>
            </w:pPr>
          </w:p>
        </w:tc>
        <w:tc>
          <w:tcPr>
            <w:tcW w:w="1217" w:type="pct"/>
            <w:vMerge/>
            <w:vAlign w:val="center"/>
            <w:hideMark/>
          </w:tcPr>
          <w:p w:rsidR="005D20F0" w:rsidRPr="00F11BC5" w:rsidRDefault="005D20F0" w:rsidP="008B28D4">
            <w:pPr>
              <w:spacing w:after="0" w:line="240" w:lineRule="auto"/>
              <w:rPr>
                <w:rFonts w:ascii="Times New Roman" w:eastAsia="Times New Roman" w:hAnsi="Times New Roman" w:cs="Times New Roman"/>
                <w:sz w:val="18"/>
                <w:szCs w:val="18"/>
                <w:lang w:eastAsia="ru-RU"/>
              </w:rPr>
            </w:pPr>
          </w:p>
        </w:tc>
        <w:tc>
          <w:tcPr>
            <w:tcW w:w="1135" w:type="pct"/>
            <w:gridSpan w:val="5"/>
            <w:shd w:val="clear" w:color="000000" w:fill="FFFFFF"/>
            <w:vAlign w:val="center"/>
            <w:hideMark/>
          </w:tcPr>
          <w:p w:rsidR="005D20F0" w:rsidRPr="00F11BC5" w:rsidRDefault="005D20F0" w:rsidP="008B28D4">
            <w:pPr>
              <w:spacing w:after="0" w:line="180" w:lineRule="exact"/>
              <w:jc w:val="center"/>
              <w:rPr>
                <w:rFonts w:ascii="Times New Roman" w:eastAsia="Times New Roman" w:hAnsi="Times New Roman" w:cs="Times New Roman"/>
                <w:sz w:val="18"/>
                <w:szCs w:val="18"/>
                <w:lang w:eastAsia="ru-RU"/>
              </w:rPr>
            </w:pPr>
            <w:r w:rsidRPr="00F11BC5">
              <w:rPr>
                <w:rFonts w:ascii="Times New Roman" w:eastAsia="Times New Roman" w:hAnsi="Times New Roman" w:cs="Times New Roman"/>
                <w:sz w:val="18"/>
                <w:szCs w:val="18"/>
                <w:lang w:eastAsia="ru-RU"/>
              </w:rPr>
              <w:t xml:space="preserve">Доступность объекта </w:t>
            </w:r>
          </w:p>
          <w:p w:rsidR="005D20F0" w:rsidRPr="00F11BC5" w:rsidRDefault="005D20F0" w:rsidP="008B28D4">
            <w:pPr>
              <w:spacing w:after="0" w:line="180" w:lineRule="exact"/>
              <w:jc w:val="center"/>
              <w:rPr>
                <w:rFonts w:ascii="Times New Roman" w:eastAsia="Times New Roman" w:hAnsi="Times New Roman" w:cs="Times New Roman"/>
                <w:sz w:val="18"/>
                <w:szCs w:val="18"/>
                <w:lang w:eastAsia="ru-RU"/>
              </w:rPr>
            </w:pPr>
            <w:r w:rsidRPr="00F11BC5">
              <w:rPr>
                <w:rFonts w:ascii="Times New Roman" w:eastAsia="Times New Roman" w:hAnsi="Times New Roman" w:cs="Times New Roman"/>
                <w:sz w:val="18"/>
                <w:szCs w:val="18"/>
                <w:lang w:eastAsia="ru-RU"/>
              </w:rPr>
              <w:t xml:space="preserve">для инвалидов  </w:t>
            </w:r>
            <w:r w:rsidRPr="00F11BC5">
              <w:rPr>
                <w:rFonts w:ascii="Times New Roman" w:eastAsia="Times New Roman" w:hAnsi="Times New Roman" w:cs="Times New Roman"/>
                <w:sz w:val="18"/>
                <w:szCs w:val="18"/>
                <w:vertAlign w:val="superscript"/>
                <w:lang w:eastAsia="ru-RU"/>
              </w:rPr>
              <w:t xml:space="preserve">1) </w:t>
            </w:r>
            <w:r w:rsidRPr="00F11BC5">
              <w:rPr>
                <w:rFonts w:ascii="Times New Roman" w:eastAsia="Times New Roman" w:hAnsi="Times New Roman" w:cs="Times New Roman"/>
                <w:sz w:val="18"/>
                <w:szCs w:val="18"/>
                <w:lang w:eastAsia="ru-RU"/>
              </w:rPr>
              <w:t xml:space="preserve">            </w:t>
            </w:r>
          </w:p>
        </w:tc>
        <w:tc>
          <w:tcPr>
            <w:tcW w:w="298" w:type="pct"/>
            <w:vMerge w:val="restart"/>
            <w:shd w:val="clear" w:color="000000" w:fill="FFFFFF"/>
            <w:vAlign w:val="center"/>
            <w:hideMark/>
          </w:tcPr>
          <w:p w:rsidR="005D20F0" w:rsidRPr="00F11BC5" w:rsidRDefault="005D20F0" w:rsidP="008B28D4">
            <w:pPr>
              <w:spacing w:after="0" w:line="180" w:lineRule="exact"/>
              <w:jc w:val="center"/>
              <w:rPr>
                <w:rFonts w:ascii="Times New Roman" w:eastAsia="Times New Roman" w:hAnsi="Times New Roman" w:cs="Times New Roman"/>
                <w:sz w:val="18"/>
                <w:szCs w:val="18"/>
                <w:lang w:eastAsia="ru-RU"/>
              </w:rPr>
            </w:pPr>
            <w:r w:rsidRPr="00F11BC5">
              <w:rPr>
                <w:rFonts w:ascii="Times New Roman" w:eastAsia="Times New Roman" w:hAnsi="Times New Roman" w:cs="Times New Roman"/>
                <w:sz w:val="18"/>
                <w:szCs w:val="18"/>
                <w:lang w:eastAsia="ru-RU"/>
              </w:rPr>
              <w:t>Наличие парков-ки для инвали-дов</w:t>
            </w:r>
          </w:p>
        </w:tc>
        <w:tc>
          <w:tcPr>
            <w:tcW w:w="617" w:type="pct"/>
            <w:gridSpan w:val="2"/>
            <w:shd w:val="clear" w:color="000000" w:fill="FFFFFF"/>
            <w:vAlign w:val="center"/>
            <w:hideMark/>
          </w:tcPr>
          <w:p w:rsidR="005D20F0" w:rsidRPr="00F11BC5" w:rsidRDefault="005D20F0" w:rsidP="008B28D4">
            <w:pPr>
              <w:spacing w:after="0" w:line="180" w:lineRule="exact"/>
              <w:jc w:val="center"/>
              <w:rPr>
                <w:rFonts w:ascii="Times New Roman" w:eastAsia="Times New Roman" w:hAnsi="Times New Roman" w:cs="Times New Roman"/>
                <w:sz w:val="18"/>
                <w:szCs w:val="18"/>
                <w:lang w:eastAsia="ru-RU"/>
              </w:rPr>
            </w:pPr>
            <w:r w:rsidRPr="00F11BC5">
              <w:rPr>
                <w:rFonts w:ascii="Times New Roman" w:eastAsia="Times New Roman" w:hAnsi="Times New Roman" w:cs="Times New Roman"/>
                <w:sz w:val="18"/>
                <w:szCs w:val="18"/>
                <w:lang w:eastAsia="ru-RU"/>
              </w:rPr>
              <w:t xml:space="preserve">Доступность входа на объект, возможность передвижения в залах обслуживания, возможность получения услуги  для инвалидов   </w:t>
            </w:r>
            <w:r w:rsidRPr="00F11BC5">
              <w:rPr>
                <w:rFonts w:ascii="Times New Roman" w:eastAsia="Times New Roman" w:hAnsi="Times New Roman" w:cs="Times New Roman"/>
                <w:sz w:val="18"/>
                <w:szCs w:val="18"/>
                <w:vertAlign w:val="superscript"/>
                <w:lang w:eastAsia="ru-RU"/>
              </w:rPr>
              <w:t>1)</w:t>
            </w:r>
            <w:r w:rsidRPr="00F11BC5">
              <w:rPr>
                <w:rFonts w:ascii="Times New Roman" w:eastAsia="Times New Roman" w:hAnsi="Times New Roman" w:cs="Times New Roman"/>
                <w:sz w:val="18"/>
                <w:szCs w:val="18"/>
                <w:lang w:eastAsia="ru-RU"/>
              </w:rPr>
              <w:t xml:space="preserve">                                   </w:t>
            </w:r>
          </w:p>
        </w:tc>
        <w:tc>
          <w:tcPr>
            <w:tcW w:w="1009" w:type="pct"/>
            <w:gridSpan w:val="3"/>
            <w:shd w:val="clear" w:color="000000" w:fill="FFFFFF"/>
            <w:vAlign w:val="center"/>
            <w:hideMark/>
          </w:tcPr>
          <w:p w:rsidR="005D20F0" w:rsidRPr="00F11BC5" w:rsidRDefault="005D20F0" w:rsidP="008B28D4">
            <w:pPr>
              <w:spacing w:after="0" w:line="180" w:lineRule="exact"/>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18"/>
                <w:szCs w:val="18"/>
                <w:lang w:eastAsia="ru-RU"/>
              </w:rPr>
              <w:t xml:space="preserve">Доступность входа на объект, возможность передвижения в залах обслуживания, возможность получения услуги  </w:t>
            </w:r>
            <w:r w:rsidRPr="00F11BC5">
              <w:rPr>
                <w:rFonts w:ascii="Times New Roman" w:eastAsia="Times New Roman" w:hAnsi="Times New Roman" w:cs="Times New Roman"/>
                <w:sz w:val="18"/>
                <w:szCs w:val="18"/>
                <w:vertAlign w:val="superscript"/>
                <w:lang w:eastAsia="ru-RU"/>
              </w:rPr>
              <w:t xml:space="preserve">1) </w:t>
            </w:r>
            <w:r w:rsidRPr="00F11BC5">
              <w:rPr>
                <w:rFonts w:ascii="Times New Roman" w:eastAsia="Times New Roman" w:hAnsi="Times New Roman" w:cs="Times New Roman"/>
                <w:sz w:val="18"/>
                <w:szCs w:val="18"/>
                <w:lang w:eastAsia="ru-RU"/>
              </w:rPr>
              <w:t xml:space="preserve">                                                                                    или                                                            наличие на объекте персонала, в должностные инструкции которого входит сопровождение  и оказание  помощи при получении услуги для инвалидов </w:t>
            </w:r>
          </w:p>
        </w:tc>
        <w:tc>
          <w:tcPr>
            <w:tcW w:w="407" w:type="pct"/>
            <w:vMerge w:val="restart"/>
            <w:shd w:val="clear" w:color="000000" w:fill="FFFFFF"/>
            <w:vAlign w:val="center"/>
            <w:hideMark/>
          </w:tcPr>
          <w:p w:rsidR="005D20F0" w:rsidRPr="00F11BC5" w:rsidRDefault="005D20F0" w:rsidP="008B28D4">
            <w:pPr>
              <w:spacing w:after="0" w:line="180" w:lineRule="exact"/>
              <w:jc w:val="center"/>
              <w:rPr>
                <w:rFonts w:ascii="Times New Roman" w:eastAsia="Times New Roman" w:hAnsi="Times New Roman" w:cs="Times New Roman"/>
                <w:sz w:val="18"/>
                <w:szCs w:val="18"/>
                <w:lang w:eastAsia="ru-RU"/>
              </w:rPr>
            </w:pPr>
            <w:r w:rsidRPr="00F11BC5">
              <w:rPr>
                <w:rFonts w:ascii="Times New Roman" w:eastAsia="Times New Roman" w:hAnsi="Times New Roman" w:cs="Times New Roman"/>
                <w:sz w:val="20"/>
                <w:szCs w:val="20"/>
                <w:lang w:eastAsia="ru-RU"/>
              </w:rPr>
              <w:t xml:space="preserve">Доступ-ность услуги объекта (наличие кнопки вызова персонала и/или наличие услуги по обслужива-нию на дому)  </w:t>
            </w:r>
          </w:p>
          <w:p w:rsidR="005D20F0" w:rsidRPr="00F11BC5" w:rsidRDefault="005D20F0" w:rsidP="008B28D4">
            <w:pPr>
              <w:spacing w:after="0" w:line="180" w:lineRule="exact"/>
              <w:jc w:val="center"/>
              <w:rPr>
                <w:rFonts w:ascii="Times New Roman" w:eastAsia="Times New Roman" w:hAnsi="Times New Roman" w:cs="Times New Roman"/>
                <w:sz w:val="18"/>
                <w:szCs w:val="18"/>
                <w:lang w:eastAsia="ru-RU"/>
              </w:rPr>
            </w:pPr>
          </w:p>
        </w:tc>
      </w:tr>
      <w:tr w:rsidR="005D20F0" w:rsidRPr="00F11BC5" w:rsidTr="007639E7">
        <w:trPr>
          <w:trHeight w:val="271"/>
        </w:trPr>
        <w:tc>
          <w:tcPr>
            <w:tcW w:w="317" w:type="pct"/>
            <w:vMerge/>
            <w:vAlign w:val="center"/>
            <w:hideMark/>
          </w:tcPr>
          <w:p w:rsidR="005D20F0" w:rsidRPr="00F11BC5" w:rsidRDefault="005D20F0" w:rsidP="008B28D4">
            <w:pPr>
              <w:spacing w:after="0" w:line="240" w:lineRule="auto"/>
              <w:rPr>
                <w:rFonts w:ascii="Calibri" w:eastAsia="Times New Roman" w:hAnsi="Calibri" w:cs="Calibri"/>
                <w:sz w:val="18"/>
                <w:szCs w:val="18"/>
                <w:lang w:eastAsia="ru-RU"/>
              </w:rPr>
            </w:pPr>
          </w:p>
        </w:tc>
        <w:tc>
          <w:tcPr>
            <w:tcW w:w="1217" w:type="pct"/>
            <w:vMerge/>
            <w:vAlign w:val="center"/>
            <w:hideMark/>
          </w:tcPr>
          <w:p w:rsidR="005D20F0" w:rsidRPr="00F11BC5" w:rsidRDefault="005D20F0" w:rsidP="008B28D4">
            <w:pPr>
              <w:spacing w:after="0" w:line="240" w:lineRule="auto"/>
              <w:rPr>
                <w:rFonts w:ascii="Times New Roman" w:eastAsia="Times New Roman" w:hAnsi="Times New Roman" w:cs="Times New Roman"/>
                <w:sz w:val="18"/>
                <w:szCs w:val="18"/>
                <w:lang w:eastAsia="ru-RU"/>
              </w:rPr>
            </w:pPr>
          </w:p>
        </w:tc>
        <w:tc>
          <w:tcPr>
            <w:tcW w:w="225" w:type="pct"/>
            <w:shd w:val="clear" w:color="000000" w:fill="FFFFFF"/>
            <w:vAlign w:val="center"/>
            <w:hideMark/>
          </w:tcPr>
          <w:p w:rsidR="005D20F0" w:rsidRPr="00F11BC5" w:rsidRDefault="005D20F0" w:rsidP="005D20F0">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К</w:t>
            </w:r>
            <w:r w:rsidRPr="00F11BC5">
              <w:rPr>
                <w:rFonts w:ascii="Times New Roman" w:eastAsia="Times New Roman" w:hAnsi="Times New Roman" w:cs="Times New Roman"/>
                <w:sz w:val="20"/>
                <w:szCs w:val="20"/>
                <w:vertAlign w:val="superscript"/>
                <w:lang w:eastAsia="ru-RU"/>
              </w:rPr>
              <w:t>2)</w:t>
            </w:r>
          </w:p>
        </w:tc>
        <w:tc>
          <w:tcPr>
            <w:tcW w:w="246" w:type="pct"/>
            <w:shd w:val="clear" w:color="000000" w:fill="FFFFFF"/>
            <w:vAlign w:val="center"/>
            <w:hideMark/>
          </w:tcPr>
          <w:p w:rsidR="005D20F0" w:rsidRPr="00F11BC5" w:rsidRDefault="005D20F0" w:rsidP="005D20F0">
            <w:pPr>
              <w:spacing w:after="0"/>
              <w:jc w:val="center"/>
              <w:rPr>
                <w:rFonts w:ascii="Calibri" w:eastAsia="Calibri" w:hAnsi="Calibri" w:cs="Times New Roman"/>
              </w:rPr>
            </w:pPr>
            <w:r w:rsidRPr="00F11BC5">
              <w:rPr>
                <w:rFonts w:ascii="Times New Roman" w:eastAsia="Times New Roman" w:hAnsi="Times New Roman" w:cs="Times New Roman"/>
                <w:sz w:val="20"/>
                <w:szCs w:val="20"/>
                <w:lang w:eastAsia="ru-RU"/>
              </w:rPr>
              <w:t>О</w:t>
            </w:r>
            <w:r w:rsidRPr="00F11BC5">
              <w:rPr>
                <w:rFonts w:ascii="Times New Roman" w:eastAsia="Times New Roman" w:hAnsi="Times New Roman" w:cs="Times New Roman"/>
                <w:sz w:val="20"/>
                <w:szCs w:val="20"/>
                <w:vertAlign w:val="superscript"/>
                <w:lang w:eastAsia="ru-RU"/>
              </w:rPr>
              <w:t>3)</w:t>
            </w:r>
          </w:p>
        </w:tc>
        <w:tc>
          <w:tcPr>
            <w:tcW w:w="199" w:type="pct"/>
            <w:shd w:val="clear" w:color="000000" w:fill="FFFFFF"/>
            <w:vAlign w:val="center"/>
            <w:hideMark/>
          </w:tcPr>
          <w:p w:rsidR="005D20F0" w:rsidRPr="00F11BC5" w:rsidRDefault="005D20F0" w:rsidP="005D20F0">
            <w:pPr>
              <w:spacing w:after="0"/>
              <w:jc w:val="center"/>
              <w:rPr>
                <w:rFonts w:ascii="Calibri" w:eastAsia="Calibri" w:hAnsi="Calibri" w:cs="Times New Roman"/>
              </w:rPr>
            </w:pPr>
            <w:r w:rsidRPr="00F11BC5">
              <w:rPr>
                <w:rFonts w:ascii="Times New Roman" w:eastAsia="Times New Roman" w:hAnsi="Times New Roman" w:cs="Times New Roman"/>
                <w:sz w:val="20"/>
                <w:szCs w:val="20"/>
                <w:lang w:eastAsia="ru-RU"/>
              </w:rPr>
              <w:t>С</w:t>
            </w:r>
            <w:r w:rsidRPr="00F11BC5">
              <w:rPr>
                <w:rFonts w:ascii="Times New Roman" w:eastAsia="Times New Roman" w:hAnsi="Times New Roman" w:cs="Times New Roman"/>
                <w:sz w:val="20"/>
                <w:szCs w:val="20"/>
                <w:vertAlign w:val="superscript"/>
                <w:lang w:eastAsia="ru-RU"/>
              </w:rPr>
              <w:t>4)</w:t>
            </w:r>
          </w:p>
        </w:tc>
        <w:tc>
          <w:tcPr>
            <w:tcW w:w="215" w:type="pct"/>
            <w:shd w:val="clear" w:color="000000" w:fill="FFFFFF"/>
            <w:vAlign w:val="center"/>
            <w:hideMark/>
          </w:tcPr>
          <w:p w:rsidR="005D20F0" w:rsidRPr="00F11BC5" w:rsidRDefault="005D20F0" w:rsidP="005D20F0">
            <w:pPr>
              <w:spacing w:after="0"/>
              <w:jc w:val="center"/>
              <w:rPr>
                <w:rFonts w:ascii="Calibri" w:eastAsia="Calibri" w:hAnsi="Calibri" w:cs="Times New Roman"/>
              </w:rPr>
            </w:pPr>
            <w:r w:rsidRPr="00F11BC5">
              <w:rPr>
                <w:rFonts w:ascii="Times New Roman" w:eastAsia="Times New Roman" w:hAnsi="Times New Roman" w:cs="Times New Roman"/>
                <w:sz w:val="20"/>
                <w:szCs w:val="20"/>
                <w:lang w:eastAsia="ru-RU"/>
              </w:rPr>
              <w:t>Г</w:t>
            </w:r>
            <w:r w:rsidRPr="00F11BC5">
              <w:rPr>
                <w:rFonts w:ascii="Times New Roman" w:eastAsia="Times New Roman" w:hAnsi="Times New Roman" w:cs="Times New Roman"/>
                <w:sz w:val="20"/>
                <w:szCs w:val="20"/>
                <w:vertAlign w:val="superscript"/>
                <w:lang w:eastAsia="ru-RU"/>
              </w:rPr>
              <w:t>5)</w:t>
            </w:r>
          </w:p>
        </w:tc>
        <w:tc>
          <w:tcPr>
            <w:tcW w:w="250" w:type="pct"/>
            <w:vAlign w:val="center"/>
          </w:tcPr>
          <w:p w:rsidR="005D20F0" w:rsidRPr="00F11BC5" w:rsidRDefault="008278CF" w:rsidP="005D20F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w:t>
            </w:r>
            <w:r w:rsidR="005D20F0" w:rsidRPr="00F11BC5">
              <w:rPr>
                <w:rFonts w:ascii="Times New Roman" w:eastAsia="Times New Roman" w:hAnsi="Times New Roman" w:cs="Times New Roman"/>
                <w:sz w:val="20"/>
                <w:szCs w:val="20"/>
                <w:vertAlign w:val="superscript"/>
                <w:lang w:eastAsia="ru-RU"/>
              </w:rPr>
              <w:t>6)</w:t>
            </w:r>
          </w:p>
        </w:tc>
        <w:tc>
          <w:tcPr>
            <w:tcW w:w="298" w:type="pct"/>
            <w:vMerge/>
            <w:vAlign w:val="center"/>
            <w:hideMark/>
          </w:tcPr>
          <w:p w:rsidR="005D20F0" w:rsidRPr="00F11BC5" w:rsidRDefault="005D20F0" w:rsidP="005D20F0">
            <w:pPr>
              <w:spacing w:after="0" w:line="240" w:lineRule="auto"/>
              <w:jc w:val="center"/>
              <w:rPr>
                <w:rFonts w:ascii="Times New Roman" w:eastAsia="Times New Roman" w:hAnsi="Times New Roman" w:cs="Times New Roman"/>
                <w:sz w:val="20"/>
                <w:szCs w:val="20"/>
                <w:lang w:eastAsia="ru-RU"/>
              </w:rPr>
            </w:pPr>
          </w:p>
        </w:tc>
        <w:tc>
          <w:tcPr>
            <w:tcW w:w="329" w:type="pct"/>
            <w:shd w:val="clear" w:color="000000" w:fill="FFFFFF"/>
            <w:vAlign w:val="center"/>
            <w:hideMark/>
          </w:tcPr>
          <w:p w:rsidR="005D20F0" w:rsidRPr="00F11BC5" w:rsidRDefault="005D20F0" w:rsidP="005D20F0">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К</w:t>
            </w:r>
          </w:p>
        </w:tc>
        <w:tc>
          <w:tcPr>
            <w:tcW w:w="288" w:type="pct"/>
            <w:shd w:val="clear" w:color="000000" w:fill="FFFFFF"/>
            <w:vAlign w:val="center"/>
            <w:hideMark/>
          </w:tcPr>
          <w:p w:rsidR="005D20F0" w:rsidRPr="00F11BC5" w:rsidRDefault="005D20F0" w:rsidP="005D20F0">
            <w:pPr>
              <w:spacing w:after="0"/>
              <w:jc w:val="center"/>
              <w:rPr>
                <w:rFonts w:ascii="Calibri" w:eastAsia="Calibri" w:hAnsi="Calibri" w:cs="Times New Roman"/>
              </w:rPr>
            </w:pPr>
            <w:r w:rsidRPr="00F11BC5">
              <w:rPr>
                <w:rFonts w:ascii="Times New Roman" w:eastAsia="Times New Roman" w:hAnsi="Times New Roman" w:cs="Times New Roman"/>
                <w:sz w:val="20"/>
                <w:szCs w:val="20"/>
                <w:lang w:eastAsia="ru-RU"/>
              </w:rPr>
              <w:t>О</w:t>
            </w:r>
          </w:p>
        </w:tc>
        <w:tc>
          <w:tcPr>
            <w:tcW w:w="335" w:type="pct"/>
            <w:shd w:val="clear" w:color="000000" w:fill="FFFFFF"/>
            <w:vAlign w:val="center"/>
            <w:hideMark/>
          </w:tcPr>
          <w:p w:rsidR="005D20F0" w:rsidRPr="00F11BC5" w:rsidRDefault="005D20F0" w:rsidP="005D20F0">
            <w:pPr>
              <w:spacing w:after="0"/>
              <w:jc w:val="center"/>
              <w:rPr>
                <w:rFonts w:ascii="Calibri" w:eastAsia="Calibri" w:hAnsi="Calibri" w:cs="Times New Roman"/>
              </w:rPr>
            </w:pPr>
            <w:r w:rsidRPr="00F11BC5">
              <w:rPr>
                <w:rFonts w:ascii="Times New Roman" w:eastAsia="Times New Roman" w:hAnsi="Times New Roman" w:cs="Times New Roman"/>
                <w:sz w:val="20"/>
                <w:szCs w:val="20"/>
                <w:lang w:eastAsia="ru-RU"/>
              </w:rPr>
              <w:t>С</w:t>
            </w:r>
          </w:p>
        </w:tc>
        <w:tc>
          <w:tcPr>
            <w:tcW w:w="336" w:type="pct"/>
            <w:shd w:val="clear" w:color="000000" w:fill="FFFFFF"/>
            <w:vAlign w:val="center"/>
            <w:hideMark/>
          </w:tcPr>
          <w:p w:rsidR="005D20F0" w:rsidRPr="00F11BC5" w:rsidRDefault="005D20F0" w:rsidP="005D20F0">
            <w:pPr>
              <w:spacing w:after="0"/>
              <w:jc w:val="center"/>
              <w:rPr>
                <w:rFonts w:ascii="Calibri" w:eastAsia="Calibri" w:hAnsi="Calibri" w:cs="Times New Roman"/>
              </w:rPr>
            </w:pPr>
            <w:r w:rsidRPr="00F11BC5">
              <w:rPr>
                <w:rFonts w:ascii="Times New Roman" w:eastAsia="Times New Roman" w:hAnsi="Times New Roman" w:cs="Times New Roman"/>
                <w:sz w:val="20"/>
                <w:szCs w:val="20"/>
                <w:lang w:eastAsia="ru-RU"/>
              </w:rPr>
              <w:t>Г</w:t>
            </w:r>
          </w:p>
        </w:tc>
        <w:tc>
          <w:tcPr>
            <w:tcW w:w="338" w:type="pct"/>
            <w:vAlign w:val="center"/>
          </w:tcPr>
          <w:p w:rsidR="005D20F0" w:rsidRPr="00F11BC5" w:rsidRDefault="008278CF" w:rsidP="005D20F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w:t>
            </w:r>
          </w:p>
        </w:tc>
        <w:tc>
          <w:tcPr>
            <w:tcW w:w="407" w:type="pct"/>
            <w:vMerge/>
            <w:vAlign w:val="center"/>
            <w:hideMark/>
          </w:tcPr>
          <w:p w:rsidR="005D20F0" w:rsidRPr="00F11BC5" w:rsidRDefault="005D20F0" w:rsidP="008B28D4">
            <w:pPr>
              <w:spacing w:after="0" w:line="240" w:lineRule="auto"/>
              <w:rPr>
                <w:rFonts w:ascii="Times New Roman" w:eastAsia="Times New Roman" w:hAnsi="Times New Roman" w:cs="Times New Roman"/>
                <w:sz w:val="20"/>
                <w:szCs w:val="20"/>
                <w:lang w:eastAsia="ru-RU"/>
              </w:rPr>
            </w:pPr>
          </w:p>
        </w:tc>
      </w:tr>
      <w:tr w:rsidR="005D20F0" w:rsidRPr="00F11BC5" w:rsidTr="007639E7">
        <w:trPr>
          <w:trHeight w:val="417"/>
        </w:trPr>
        <w:tc>
          <w:tcPr>
            <w:tcW w:w="317" w:type="pct"/>
            <w:shd w:val="clear" w:color="auto" w:fill="auto"/>
            <w:vAlign w:val="center"/>
            <w:hideMark/>
          </w:tcPr>
          <w:p w:rsidR="005D20F0" w:rsidRPr="00F11BC5" w:rsidRDefault="005D20F0" w:rsidP="00C15596">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1</w:t>
            </w:r>
          </w:p>
        </w:tc>
        <w:tc>
          <w:tcPr>
            <w:tcW w:w="1217" w:type="pct"/>
            <w:shd w:val="clear" w:color="auto" w:fill="auto"/>
            <w:vAlign w:val="center"/>
            <w:hideMark/>
          </w:tcPr>
          <w:p w:rsidR="005D20F0" w:rsidRPr="00F11BC5" w:rsidRDefault="005D20F0" w:rsidP="00C15596">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2</w:t>
            </w:r>
          </w:p>
        </w:tc>
        <w:tc>
          <w:tcPr>
            <w:tcW w:w="225" w:type="pct"/>
            <w:shd w:val="clear" w:color="000000" w:fill="FFFFFF"/>
            <w:vAlign w:val="center"/>
            <w:hideMark/>
          </w:tcPr>
          <w:p w:rsidR="005D20F0" w:rsidRPr="00F11BC5" w:rsidRDefault="005D20F0" w:rsidP="00C15596">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3</w:t>
            </w:r>
          </w:p>
        </w:tc>
        <w:tc>
          <w:tcPr>
            <w:tcW w:w="246" w:type="pct"/>
            <w:shd w:val="clear" w:color="000000" w:fill="FFFFFF"/>
            <w:vAlign w:val="center"/>
            <w:hideMark/>
          </w:tcPr>
          <w:p w:rsidR="005D20F0" w:rsidRPr="00F11BC5" w:rsidRDefault="005D20F0" w:rsidP="00C15596">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4</w:t>
            </w:r>
          </w:p>
        </w:tc>
        <w:tc>
          <w:tcPr>
            <w:tcW w:w="199" w:type="pct"/>
            <w:shd w:val="clear" w:color="000000" w:fill="FFFFFF"/>
            <w:vAlign w:val="center"/>
            <w:hideMark/>
          </w:tcPr>
          <w:p w:rsidR="005D20F0" w:rsidRPr="00F11BC5" w:rsidRDefault="005D20F0" w:rsidP="00C15596">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5</w:t>
            </w:r>
          </w:p>
        </w:tc>
        <w:tc>
          <w:tcPr>
            <w:tcW w:w="215" w:type="pct"/>
            <w:shd w:val="clear" w:color="000000" w:fill="FFFFFF"/>
            <w:vAlign w:val="center"/>
            <w:hideMark/>
          </w:tcPr>
          <w:p w:rsidR="005D20F0" w:rsidRPr="00F11BC5" w:rsidRDefault="005D20F0" w:rsidP="00C15596">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6</w:t>
            </w:r>
          </w:p>
        </w:tc>
        <w:tc>
          <w:tcPr>
            <w:tcW w:w="250" w:type="pct"/>
            <w:vAlign w:val="center"/>
          </w:tcPr>
          <w:p w:rsidR="005D20F0" w:rsidRPr="00F11BC5" w:rsidRDefault="00C15596" w:rsidP="00C15596">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7</w:t>
            </w:r>
          </w:p>
        </w:tc>
        <w:tc>
          <w:tcPr>
            <w:tcW w:w="298" w:type="pct"/>
            <w:shd w:val="clear" w:color="auto" w:fill="auto"/>
            <w:vAlign w:val="center"/>
            <w:hideMark/>
          </w:tcPr>
          <w:p w:rsidR="005D20F0" w:rsidRPr="00F11BC5" w:rsidRDefault="00C15596" w:rsidP="00C15596">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8</w:t>
            </w:r>
          </w:p>
        </w:tc>
        <w:tc>
          <w:tcPr>
            <w:tcW w:w="329" w:type="pct"/>
            <w:shd w:val="clear" w:color="000000" w:fill="FFFFFF"/>
            <w:vAlign w:val="center"/>
            <w:hideMark/>
          </w:tcPr>
          <w:p w:rsidR="005D20F0" w:rsidRPr="00F11BC5" w:rsidRDefault="00C15596" w:rsidP="00C15596">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9</w:t>
            </w:r>
          </w:p>
        </w:tc>
        <w:tc>
          <w:tcPr>
            <w:tcW w:w="288" w:type="pct"/>
            <w:shd w:val="clear" w:color="000000" w:fill="FFFFFF"/>
            <w:vAlign w:val="center"/>
            <w:hideMark/>
          </w:tcPr>
          <w:p w:rsidR="005D20F0" w:rsidRPr="00F11BC5" w:rsidRDefault="00C15596" w:rsidP="00C15596">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10</w:t>
            </w:r>
          </w:p>
        </w:tc>
        <w:tc>
          <w:tcPr>
            <w:tcW w:w="335" w:type="pct"/>
            <w:shd w:val="clear" w:color="000000" w:fill="FFFFFF"/>
            <w:vAlign w:val="center"/>
            <w:hideMark/>
          </w:tcPr>
          <w:p w:rsidR="005D20F0" w:rsidRPr="00F11BC5" w:rsidRDefault="00C15596" w:rsidP="00C15596">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11</w:t>
            </w:r>
          </w:p>
        </w:tc>
        <w:tc>
          <w:tcPr>
            <w:tcW w:w="336" w:type="pct"/>
            <w:shd w:val="clear" w:color="000000" w:fill="FFFFFF"/>
            <w:vAlign w:val="center"/>
            <w:hideMark/>
          </w:tcPr>
          <w:p w:rsidR="005D20F0" w:rsidRPr="00F11BC5" w:rsidRDefault="00C15596" w:rsidP="00C15596">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12</w:t>
            </w:r>
          </w:p>
        </w:tc>
        <w:tc>
          <w:tcPr>
            <w:tcW w:w="338" w:type="pct"/>
            <w:vAlign w:val="center"/>
          </w:tcPr>
          <w:p w:rsidR="005D20F0" w:rsidRPr="00F11BC5" w:rsidRDefault="00C15596" w:rsidP="00C15596">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13</w:t>
            </w:r>
          </w:p>
        </w:tc>
        <w:tc>
          <w:tcPr>
            <w:tcW w:w="407" w:type="pct"/>
            <w:shd w:val="clear" w:color="auto" w:fill="auto"/>
            <w:noWrap/>
            <w:vAlign w:val="center"/>
            <w:hideMark/>
          </w:tcPr>
          <w:p w:rsidR="005D20F0" w:rsidRPr="00F11BC5" w:rsidRDefault="00C15596" w:rsidP="00C15596">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14</w:t>
            </w:r>
          </w:p>
          <w:p w:rsidR="005D20F0" w:rsidRPr="00F11BC5" w:rsidRDefault="005D20F0" w:rsidP="00C15596">
            <w:pPr>
              <w:spacing w:after="0" w:line="240" w:lineRule="auto"/>
              <w:jc w:val="center"/>
              <w:rPr>
                <w:rFonts w:ascii="Times New Roman" w:eastAsia="Times New Roman" w:hAnsi="Times New Roman" w:cs="Times New Roman"/>
                <w:sz w:val="20"/>
                <w:szCs w:val="20"/>
                <w:lang w:eastAsia="ru-RU"/>
              </w:rPr>
            </w:pPr>
          </w:p>
        </w:tc>
      </w:tr>
      <w:tr w:rsidR="005D20F0" w:rsidRPr="00F11BC5" w:rsidTr="007639E7">
        <w:trPr>
          <w:trHeight w:val="1126"/>
        </w:trPr>
        <w:tc>
          <w:tcPr>
            <w:tcW w:w="317" w:type="pct"/>
            <w:shd w:val="clear" w:color="auto" w:fill="auto"/>
            <w:noWrap/>
            <w:vAlign w:val="center"/>
            <w:hideMark/>
          </w:tcPr>
          <w:p w:rsidR="005D20F0" w:rsidRPr="00F11BC5" w:rsidRDefault="005D20F0" w:rsidP="008B28D4">
            <w:pPr>
              <w:spacing w:after="0" w:line="240" w:lineRule="auto"/>
              <w:jc w:val="center"/>
              <w:rPr>
                <w:rFonts w:ascii="Times New Roman" w:eastAsia="Times New Roman" w:hAnsi="Times New Roman" w:cs="Times New Roman"/>
                <w:sz w:val="16"/>
                <w:szCs w:val="16"/>
                <w:lang w:eastAsia="ru-RU"/>
              </w:rPr>
            </w:pPr>
            <w:r w:rsidRPr="00F11BC5">
              <w:rPr>
                <w:rFonts w:ascii="Times New Roman" w:eastAsia="Times New Roman" w:hAnsi="Times New Roman" w:cs="Times New Roman"/>
                <w:sz w:val="16"/>
                <w:szCs w:val="16"/>
                <w:lang w:eastAsia="ru-RU"/>
              </w:rPr>
              <w:t>1.</w:t>
            </w:r>
          </w:p>
        </w:tc>
        <w:tc>
          <w:tcPr>
            <w:tcW w:w="1217" w:type="pct"/>
            <w:shd w:val="clear" w:color="000000" w:fill="FFF2CC"/>
            <w:vAlign w:val="center"/>
            <w:hideMark/>
          </w:tcPr>
          <w:p w:rsidR="005D20F0" w:rsidRPr="00F11BC5" w:rsidRDefault="005D20F0" w:rsidP="008B28D4">
            <w:pPr>
              <w:spacing w:after="0" w:line="240" w:lineRule="auto"/>
              <w:rPr>
                <w:rFonts w:ascii="Times New Roman" w:eastAsia="Times New Roman" w:hAnsi="Times New Roman" w:cs="Times New Roman"/>
                <w:b/>
                <w:bCs/>
                <w:sz w:val="24"/>
                <w:szCs w:val="24"/>
                <w:lang w:eastAsia="ru-RU"/>
              </w:rPr>
            </w:pPr>
            <w:r w:rsidRPr="00F11BC5">
              <w:rPr>
                <w:rFonts w:ascii="Times New Roman" w:eastAsia="Times New Roman" w:hAnsi="Times New Roman" w:cs="Times New Roman"/>
                <w:b/>
                <w:bCs/>
                <w:sz w:val="24"/>
                <w:szCs w:val="24"/>
                <w:lang w:eastAsia="ru-RU"/>
              </w:rPr>
              <w:t>Комплексное  многофункциональное предприятие (мультисервис), дом быта, дом моды, ателье, салон и др.</w:t>
            </w:r>
          </w:p>
        </w:tc>
        <w:tc>
          <w:tcPr>
            <w:tcW w:w="225" w:type="pct"/>
            <w:shd w:val="clear" w:color="auto" w:fill="auto"/>
            <w:noWrap/>
            <w:vAlign w:val="bottom"/>
            <w:hideMark/>
          </w:tcPr>
          <w:p w:rsidR="005D20F0" w:rsidRPr="00F11BC5" w:rsidRDefault="005D20F0" w:rsidP="008B28D4">
            <w:pPr>
              <w:spacing w:after="0" w:line="240" w:lineRule="auto"/>
              <w:rPr>
                <w:rFonts w:ascii="Calibri" w:eastAsia="Times New Roman" w:hAnsi="Calibri" w:cs="Calibri"/>
                <w:lang w:eastAsia="ru-RU"/>
              </w:rPr>
            </w:pPr>
            <w:r w:rsidRPr="00F11BC5">
              <w:rPr>
                <w:rFonts w:ascii="Calibri" w:eastAsia="Times New Roman" w:hAnsi="Calibri" w:cs="Calibri"/>
                <w:lang w:eastAsia="ru-RU"/>
              </w:rPr>
              <w:t> </w:t>
            </w:r>
          </w:p>
        </w:tc>
        <w:tc>
          <w:tcPr>
            <w:tcW w:w="246" w:type="pct"/>
            <w:shd w:val="clear" w:color="auto" w:fill="auto"/>
            <w:noWrap/>
            <w:vAlign w:val="bottom"/>
            <w:hideMark/>
          </w:tcPr>
          <w:p w:rsidR="005D20F0" w:rsidRPr="00F11BC5" w:rsidRDefault="005D20F0" w:rsidP="008B28D4">
            <w:pPr>
              <w:spacing w:after="0" w:line="240" w:lineRule="auto"/>
              <w:rPr>
                <w:rFonts w:ascii="Calibri" w:eastAsia="Times New Roman" w:hAnsi="Calibri" w:cs="Calibri"/>
                <w:lang w:eastAsia="ru-RU"/>
              </w:rPr>
            </w:pPr>
            <w:r w:rsidRPr="00F11BC5">
              <w:rPr>
                <w:rFonts w:ascii="Calibri" w:eastAsia="Times New Roman" w:hAnsi="Calibri" w:cs="Calibri"/>
                <w:lang w:eastAsia="ru-RU"/>
              </w:rPr>
              <w:t> </w:t>
            </w:r>
          </w:p>
        </w:tc>
        <w:tc>
          <w:tcPr>
            <w:tcW w:w="199" w:type="pct"/>
            <w:shd w:val="clear" w:color="auto" w:fill="auto"/>
            <w:noWrap/>
            <w:vAlign w:val="bottom"/>
            <w:hideMark/>
          </w:tcPr>
          <w:p w:rsidR="005D20F0" w:rsidRPr="00F11BC5" w:rsidRDefault="005D20F0" w:rsidP="008B28D4">
            <w:pPr>
              <w:spacing w:after="0" w:line="240" w:lineRule="auto"/>
              <w:rPr>
                <w:rFonts w:ascii="Calibri" w:eastAsia="Times New Roman" w:hAnsi="Calibri" w:cs="Calibri"/>
                <w:lang w:eastAsia="ru-RU"/>
              </w:rPr>
            </w:pPr>
            <w:r w:rsidRPr="00F11BC5">
              <w:rPr>
                <w:rFonts w:ascii="Calibri" w:eastAsia="Times New Roman" w:hAnsi="Calibri" w:cs="Calibri"/>
                <w:lang w:eastAsia="ru-RU"/>
              </w:rPr>
              <w:t> </w:t>
            </w:r>
          </w:p>
        </w:tc>
        <w:tc>
          <w:tcPr>
            <w:tcW w:w="215" w:type="pct"/>
            <w:shd w:val="clear" w:color="auto" w:fill="auto"/>
            <w:noWrap/>
            <w:vAlign w:val="bottom"/>
            <w:hideMark/>
          </w:tcPr>
          <w:p w:rsidR="005D20F0" w:rsidRPr="00F11BC5" w:rsidRDefault="005D20F0" w:rsidP="008B28D4">
            <w:pPr>
              <w:spacing w:after="0" w:line="240" w:lineRule="auto"/>
              <w:rPr>
                <w:rFonts w:ascii="Calibri" w:eastAsia="Times New Roman" w:hAnsi="Calibri" w:cs="Calibri"/>
                <w:lang w:eastAsia="ru-RU"/>
              </w:rPr>
            </w:pPr>
            <w:r w:rsidRPr="00F11BC5">
              <w:rPr>
                <w:rFonts w:ascii="Calibri" w:eastAsia="Times New Roman" w:hAnsi="Calibri" w:cs="Calibri"/>
                <w:lang w:eastAsia="ru-RU"/>
              </w:rPr>
              <w:t> </w:t>
            </w:r>
          </w:p>
        </w:tc>
        <w:tc>
          <w:tcPr>
            <w:tcW w:w="250" w:type="pct"/>
          </w:tcPr>
          <w:p w:rsidR="005D20F0" w:rsidRPr="00F11BC5" w:rsidRDefault="005D20F0" w:rsidP="008B28D4">
            <w:pPr>
              <w:spacing w:after="0" w:line="240" w:lineRule="auto"/>
              <w:rPr>
                <w:rFonts w:ascii="Calibri" w:eastAsia="Times New Roman" w:hAnsi="Calibri" w:cs="Calibri"/>
                <w:lang w:eastAsia="ru-RU"/>
              </w:rPr>
            </w:pPr>
          </w:p>
        </w:tc>
        <w:tc>
          <w:tcPr>
            <w:tcW w:w="298" w:type="pct"/>
            <w:shd w:val="clear" w:color="auto" w:fill="auto"/>
            <w:noWrap/>
            <w:vAlign w:val="bottom"/>
            <w:hideMark/>
          </w:tcPr>
          <w:p w:rsidR="005D20F0" w:rsidRPr="00F11BC5" w:rsidRDefault="005D20F0" w:rsidP="008B28D4">
            <w:pPr>
              <w:spacing w:after="0" w:line="240" w:lineRule="auto"/>
              <w:rPr>
                <w:rFonts w:ascii="Calibri" w:eastAsia="Times New Roman" w:hAnsi="Calibri" w:cs="Calibri"/>
                <w:lang w:eastAsia="ru-RU"/>
              </w:rPr>
            </w:pPr>
            <w:r w:rsidRPr="00F11BC5">
              <w:rPr>
                <w:rFonts w:ascii="Calibri" w:eastAsia="Times New Roman" w:hAnsi="Calibri" w:cs="Calibri"/>
                <w:lang w:eastAsia="ru-RU"/>
              </w:rPr>
              <w:t> </w:t>
            </w:r>
          </w:p>
        </w:tc>
        <w:tc>
          <w:tcPr>
            <w:tcW w:w="329" w:type="pct"/>
            <w:shd w:val="clear" w:color="000000" w:fill="FFFFFF"/>
            <w:noWrap/>
            <w:vAlign w:val="bottom"/>
            <w:hideMark/>
          </w:tcPr>
          <w:p w:rsidR="005D20F0" w:rsidRPr="00F11BC5" w:rsidRDefault="005D20F0" w:rsidP="008B28D4">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288" w:type="pct"/>
            <w:shd w:val="clear" w:color="000000" w:fill="FFFFFF"/>
            <w:noWrap/>
            <w:vAlign w:val="bottom"/>
            <w:hideMark/>
          </w:tcPr>
          <w:p w:rsidR="005D20F0" w:rsidRPr="00F11BC5" w:rsidRDefault="005D20F0" w:rsidP="008B28D4">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335" w:type="pct"/>
            <w:shd w:val="clear" w:color="000000" w:fill="FFFFFF"/>
            <w:noWrap/>
            <w:vAlign w:val="bottom"/>
            <w:hideMark/>
          </w:tcPr>
          <w:p w:rsidR="005D20F0" w:rsidRPr="00F11BC5" w:rsidRDefault="005D20F0" w:rsidP="008B28D4">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336" w:type="pct"/>
            <w:shd w:val="clear" w:color="000000" w:fill="FFFFFF"/>
            <w:noWrap/>
            <w:vAlign w:val="bottom"/>
            <w:hideMark/>
          </w:tcPr>
          <w:p w:rsidR="005D20F0" w:rsidRPr="00F11BC5" w:rsidRDefault="005D20F0" w:rsidP="008B28D4">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338" w:type="pct"/>
          </w:tcPr>
          <w:p w:rsidR="005D20F0" w:rsidRPr="00F11BC5" w:rsidRDefault="005D20F0" w:rsidP="008B28D4">
            <w:pPr>
              <w:spacing w:after="0" w:line="240" w:lineRule="auto"/>
              <w:jc w:val="center"/>
              <w:rPr>
                <w:rFonts w:ascii="Times New Roman" w:eastAsia="Times New Roman" w:hAnsi="Times New Roman" w:cs="Times New Roman"/>
                <w:lang w:eastAsia="ru-RU"/>
              </w:rPr>
            </w:pPr>
          </w:p>
        </w:tc>
        <w:tc>
          <w:tcPr>
            <w:tcW w:w="407" w:type="pct"/>
            <w:shd w:val="clear" w:color="auto" w:fill="auto"/>
            <w:noWrap/>
            <w:vAlign w:val="bottom"/>
            <w:hideMark/>
          </w:tcPr>
          <w:p w:rsidR="005D20F0" w:rsidRPr="00F11BC5" w:rsidRDefault="005D20F0" w:rsidP="008B28D4">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p w:rsidR="005D20F0" w:rsidRPr="00F11BC5" w:rsidRDefault="005D20F0" w:rsidP="008B28D4">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r>
      <w:tr w:rsidR="005D20F0" w:rsidRPr="00F11BC5" w:rsidTr="007639E7">
        <w:trPr>
          <w:trHeight w:val="973"/>
        </w:trPr>
        <w:tc>
          <w:tcPr>
            <w:tcW w:w="317" w:type="pct"/>
            <w:shd w:val="clear" w:color="auto" w:fill="auto"/>
            <w:noWrap/>
            <w:vAlign w:val="center"/>
            <w:hideMark/>
          </w:tcPr>
          <w:p w:rsidR="005D20F0" w:rsidRPr="00F11BC5" w:rsidRDefault="005D20F0" w:rsidP="008B28D4">
            <w:pPr>
              <w:spacing w:after="0" w:line="240" w:lineRule="auto"/>
              <w:jc w:val="center"/>
              <w:rPr>
                <w:rFonts w:ascii="Times New Roman" w:eastAsia="Times New Roman" w:hAnsi="Times New Roman" w:cs="Times New Roman"/>
                <w:sz w:val="16"/>
                <w:szCs w:val="16"/>
                <w:lang w:eastAsia="ru-RU"/>
              </w:rPr>
            </w:pPr>
            <w:r w:rsidRPr="00F11BC5">
              <w:rPr>
                <w:rFonts w:ascii="Times New Roman" w:eastAsia="Times New Roman" w:hAnsi="Times New Roman" w:cs="Times New Roman"/>
                <w:sz w:val="16"/>
                <w:szCs w:val="16"/>
                <w:lang w:eastAsia="ru-RU"/>
              </w:rPr>
              <w:t>1.1.</w:t>
            </w:r>
          </w:p>
        </w:tc>
        <w:tc>
          <w:tcPr>
            <w:tcW w:w="1217" w:type="pct"/>
            <w:shd w:val="clear" w:color="000000" w:fill="F4B084"/>
            <w:vAlign w:val="center"/>
            <w:hideMark/>
          </w:tcPr>
          <w:p w:rsidR="005D20F0" w:rsidRPr="00F11BC5" w:rsidRDefault="005D20F0" w:rsidP="008B28D4">
            <w:pPr>
              <w:spacing w:after="0" w:line="240" w:lineRule="auto"/>
              <w:rPr>
                <w:rFonts w:ascii="Times New Roman" w:eastAsia="Times New Roman" w:hAnsi="Times New Roman" w:cs="Times New Roman"/>
                <w:b/>
                <w:bCs/>
                <w:sz w:val="24"/>
                <w:szCs w:val="24"/>
                <w:lang w:eastAsia="ru-RU"/>
              </w:rPr>
            </w:pPr>
            <w:r w:rsidRPr="00F11BC5">
              <w:rPr>
                <w:rFonts w:ascii="Times New Roman" w:eastAsia="Times New Roman" w:hAnsi="Times New Roman" w:cs="Times New Roman"/>
                <w:b/>
                <w:bCs/>
                <w:sz w:val="20"/>
                <w:szCs w:val="20"/>
                <w:lang w:eastAsia="ru-RU"/>
              </w:rPr>
              <w:t xml:space="preserve">     - объект, построенный, реконструированный или введенный после капитального ремонта после 1 июля 2016г</w:t>
            </w:r>
            <w:r w:rsidRPr="00F11BC5">
              <w:rPr>
                <w:rFonts w:ascii="Times New Roman" w:eastAsia="Times New Roman" w:hAnsi="Times New Roman" w:cs="Times New Roman"/>
                <w:b/>
                <w:bCs/>
                <w:sz w:val="24"/>
                <w:szCs w:val="24"/>
                <w:lang w:eastAsia="ru-RU"/>
              </w:rPr>
              <w:t>.</w:t>
            </w:r>
          </w:p>
        </w:tc>
        <w:tc>
          <w:tcPr>
            <w:tcW w:w="225" w:type="pct"/>
            <w:shd w:val="clear" w:color="000000" w:fill="FFFFFF"/>
            <w:noWrap/>
            <w:vAlign w:val="bottom"/>
            <w:hideMark/>
          </w:tcPr>
          <w:p w:rsidR="005D20F0" w:rsidRPr="00F11BC5" w:rsidRDefault="005D20F0" w:rsidP="008B28D4">
            <w:pPr>
              <w:spacing w:after="0" w:line="240" w:lineRule="auto"/>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246" w:type="pct"/>
            <w:shd w:val="clear" w:color="000000" w:fill="FFFFFF"/>
            <w:noWrap/>
            <w:vAlign w:val="bottom"/>
            <w:hideMark/>
          </w:tcPr>
          <w:p w:rsidR="005D20F0" w:rsidRPr="00F11BC5" w:rsidRDefault="005D20F0" w:rsidP="008B28D4">
            <w:pPr>
              <w:spacing w:after="0" w:line="240" w:lineRule="auto"/>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199" w:type="pct"/>
            <w:shd w:val="clear" w:color="000000" w:fill="FFFFFF"/>
            <w:noWrap/>
            <w:vAlign w:val="bottom"/>
            <w:hideMark/>
          </w:tcPr>
          <w:p w:rsidR="005D20F0" w:rsidRPr="00F11BC5" w:rsidRDefault="005D20F0" w:rsidP="008B28D4">
            <w:pPr>
              <w:spacing w:after="0" w:line="240" w:lineRule="auto"/>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215" w:type="pct"/>
            <w:shd w:val="clear" w:color="000000" w:fill="FFFFFF"/>
            <w:noWrap/>
            <w:vAlign w:val="bottom"/>
            <w:hideMark/>
          </w:tcPr>
          <w:p w:rsidR="005D20F0" w:rsidRPr="00F11BC5" w:rsidRDefault="005D20F0" w:rsidP="008B28D4">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250" w:type="pct"/>
            <w:shd w:val="clear" w:color="000000" w:fill="FFFFFF"/>
          </w:tcPr>
          <w:p w:rsidR="005D20F0" w:rsidRPr="00F11BC5" w:rsidRDefault="005D20F0" w:rsidP="008B28D4">
            <w:pPr>
              <w:spacing w:after="0" w:line="240" w:lineRule="auto"/>
              <w:jc w:val="center"/>
              <w:rPr>
                <w:rFonts w:ascii="Times New Roman" w:eastAsia="Times New Roman" w:hAnsi="Times New Roman" w:cs="Times New Roman"/>
                <w:lang w:eastAsia="ru-RU"/>
              </w:rPr>
            </w:pPr>
          </w:p>
        </w:tc>
        <w:tc>
          <w:tcPr>
            <w:tcW w:w="298" w:type="pct"/>
            <w:shd w:val="clear" w:color="000000" w:fill="FFFFFF"/>
            <w:noWrap/>
            <w:vAlign w:val="bottom"/>
            <w:hideMark/>
          </w:tcPr>
          <w:p w:rsidR="005D20F0" w:rsidRPr="00F11BC5" w:rsidRDefault="005D20F0" w:rsidP="008B28D4">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329" w:type="pct"/>
            <w:shd w:val="clear" w:color="000000" w:fill="FFFFFF"/>
            <w:noWrap/>
            <w:vAlign w:val="bottom"/>
            <w:hideMark/>
          </w:tcPr>
          <w:p w:rsidR="005D20F0" w:rsidRPr="00F11BC5" w:rsidRDefault="005D20F0" w:rsidP="008B28D4">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288" w:type="pct"/>
            <w:shd w:val="clear" w:color="000000" w:fill="FFFFFF"/>
            <w:noWrap/>
            <w:vAlign w:val="bottom"/>
            <w:hideMark/>
          </w:tcPr>
          <w:p w:rsidR="005D20F0" w:rsidRPr="00F11BC5" w:rsidRDefault="005D20F0" w:rsidP="008B28D4">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335" w:type="pct"/>
            <w:shd w:val="clear" w:color="000000" w:fill="FFFFFF"/>
            <w:noWrap/>
            <w:vAlign w:val="bottom"/>
            <w:hideMark/>
          </w:tcPr>
          <w:p w:rsidR="005D20F0" w:rsidRPr="00F11BC5" w:rsidRDefault="005D20F0" w:rsidP="008B28D4">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336" w:type="pct"/>
            <w:shd w:val="clear" w:color="000000" w:fill="FFFFFF"/>
            <w:noWrap/>
            <w:vAlign w:val="bottom"/>
            <w:hideMark/>
          </w:tcPr>
          <w:p w:rsidR="005D20F0" w:rsidRPr="00F11BC5" w:rsidRDefault="005D20F0" w:rsidP="008B28D4">
            <w:pPr>
              <w:spacing w:after="0" w:line="240" w:lineRule="auto"/>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338" w:type="pct"/>
            <w:shd w:val="clear" w:color="000000" w:fill="FFFFFF"/>
          </w:tcPr>
          <w:p w:rsidR="005D20F0" w:rsidRPr="00F11BC5" w:rsidRDefault="005D20F0" w:rsidP="008B28D4">
            <w:pPr>
              <w:spacing w:after="0" w:line="240" w:lineRule="auto"/>
              <w:jc w:val="center"/>
              <w:rPr>
                <w:rFonts w:ascii="Times New Roman" w:eastAsia="Times New Roman" w:hAnsi="Times New Roman" w:cs="Times New Roman"/>
                <w:lang w:eastAsia="ru-RU"/>
              </w:rPr>
            </w:pPr>
          </w:p>
        </w:tc>
        <w:tc>
          <w:tcPr>
            <w:tcW w:w="407" w:type="pct"/>
            <w:shd w:val="clear" w:color="000000" w:fill="FFFFFF"/>
            <w:noWrap/>
            <w:vAlign w:val="bottom"/>
            <w:hideMark/>
          </w:tcPr>
          <w:p w:rsidR="005D20F0" w:rsidRPr="00F11BC5" w:rsidRDefault="005D20F0" w:rsidP="008B28D4">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p w:rsidR="005D20F0" w:rsidRPr="00F11BC5" w:rsidRDefault="005D20F0" w:rsidP="008B28D4">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r>
      <w:tr w:rsidR="005D20F0" w:rsidRPr="00F11BC5" w:rsidTr="007639E7">
        <w:trPr>
          <w:trHeight w:val="615"/>
        </w:trPr>
        <w:tc>
          <w:tcPr>
            <w:tcW w:w="317" w:type="pct"/>
            <w:shd w:val="clear" w:color="auto" w:fill="auto"/>
            <w:noWrap/>
            <w:vAlign w:val="center"/>
            <w:hideMark/>
          </w:tcPr>
          <w:p w:rsidR="005D20F0" w:rsidRPr="00F11BC5" w:rsidRDefault="005D20F0" w:rsidP="008B28D4">
            <w:pPr>
              <w:spacing w:after="0" w:line="240" w:lineRule="auto"/>
              <w:jc w:val="center"/>
              <w:rPr>
                <w:rFonts w:ascii="Times New Roman" w:eastAsia="Times New Roman" w:hAnsi="Times New Roman" w:cs="Times New Roman"/>
                <w:sz w:val="16"/>
                <w:szCs w:val="16"/>
                <w:lang w:eastAsia="ru-RU"/>
              </w:rPr>
            </w:pPr>
            <w:r w:rsidRPr="00F11BC5">
              <w:rPr>
                <w:rFonts w:ascii="Times New Roman" w:eastAsia="Times New Roman" w:hAnsi="Times New Roman" w:cs="Times New Roman"/>
                <w:sz w:val="16"/>
                <w:szCs w:val="16"/>
                <w:lang w:eastAsia="ru-RU"/>
              </w:rPr>
              <w:t>1.1.1.</w:t>
            </w:r>
          </w:p>
        </w:tc>
        <w:tc>
          <w:tcPr>
            <w:tcW w:w="1217" w:type="pct"/>
            <w:shd w:val="clear" w:color="000000" w:fill="DDEBF7"/>
            <w:vAlign w:val="center"/>
            <w:hideMark/>
          </w:tcPr>
          <w:p w:rsidR="005D20F0" w:rsidRPr="00F11BC5" w:rsidRDefault="005D20F0" w:rsidP="008B28D4">
            <w:pPr>
              <w:spacing w:after="0" w:line="240" w:lineRule="auto"/>
              <w:rPr>
                <w:rFonts w:ascii="Times New Roman" w:eastAsia="Times New Roman" w:hAnsi="Times New Roman" w:cs="Times New Roman"/>
                <w:b/>
                <w:bCs/>
                <w:sz w:val="20"/>
                <w:szCs w:val="20"/>
                <w:lang w:eastAsia="ru-RU"/>
              </w:rPr>
            </w:pPr>
            <w:r w:rsidRPr="00F11BC5">
              <w:rPr>
                <w:rFonts w:ascii="Times New Roman" w:eastAsia="Times New Roman" w:hAnsi="Times New Roman" w:cs="Times New Roman"/>
                <w:b/>
                <w:bCs/>
                <w:sz w:val="20"/>
                <w:szCs w:val="20"/>
                <w:lang w:eastAsia="ru-RU"/>
              </w:rPr>
              <w:t>отдельно стоящее здание</w:t>
            </w:r>
          </w:p>
        </w:tc>
        <w:tc>
          <w:tcPr>
            <w:tcW w:w="225" w:type="pct"/>
            <w:shd w:val="clear" w:color="000000" w:fill="FFFFFF"/>
            <w:noWrap/>
            <w:vAlign w:val="bottom"/>
            <w:hideMark/>
          </w:tcPr>
          <w:p w:rsidR="005D20F0" w:rsidRPr="00F11BC5" w:rsidRDefault="005D20F0" w:rsidP="008B28D4">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246" w:type="pct"/>
            <w:shd w:val="clear" w:color="000000" w:fill="FFFFFF"/>
            <w:noWrap/>
            <w:vAlign w:val="bottom"/>
            <w:hideMark/>
          </w:tcPr>
          <w:p w:rsidR="005D20F0" w:rsidRPr="00F11BC5" w:rsidRDefault="005D20F0" w:rsidP="008B28D4">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199" w:type="pct"/>
            <w:shd w:val="clear" w:color="000000" w:fill="FFFFFF"/>
            <w:noWrap/>
            <w:vAlign w:val="bottom"/>
            <w:hideMark/>
          </w:tcPr>
          <w:p w:rsidR="005D20F0" w:rsidRPr="00F11BC5" w:rsidRDefault="005D20F0" w:rsidP="008B28D4">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215" w:type="pct"/>
            <w:shd w:val="clear" w:color="000000" w:fill="FFFFFF"/>
            <w:noWrap/>
            <w:vAlign w:val="bottom"/>
            <w:hideMark/>
          </w:tcPr>
          <w:p w:rsidR="005D20F0" w:rsidRPr="00F11BC5" w:rsidRDefault="005D20F0" w:rsidP="008B28D4">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250" w:type="pct"/>
            <w:shd w:val="clear" w:color="000000" w:fill="FFFFFF"/>
          </w:tcPr>
          <w:p w:rsidR="005D20F0" w:rsidRPr="00F11BC5" w:rsidRDefault="005D20F0" w:rsidP="008B28D4">
            <w:pPr>
              <w:spacing w:after="0" w:line="240" w:lineRule="auto"/>
              <w:jc w:val="center"/>
              <w:rPr>
                <w:rFonts w:ascii="Times New Roman" w:eastAsia="Times New Roman" w:hAnsi="Times New Roman" w:cs="Times New Roman"/>
                <w:lang w:eastAsia="ru-RU"/>
              </w:rPr>
            </w:pPr>
          </w:p>
        </w:tc>
        <w:tc>
          <w:tcPr>
            <w:tcW w:w="298" w:type="pct"/>
            <w:shd w:val="clear" w:color="000000" w:fill="FFFFFF"/>
            <w:noWrap/>
            <w:vAlign w:val="bottom"/>
            <w:hideMark/>
          </w:tcPr>
          <w:p w:rsidR="005D20F0" w:rsidRPr="00F11BC5" w:rsidRDefault="005D20F0" w:rsidP="008B28D4">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329" w:type="pct"/>
            <w:shd w:val="clear" w:color="000000" w:fill="FFFFFF"/>
            <w:noWrap/>
            <w:vAlign w:val="bottom"/>
            <w:hideMark/>
          </w:tcPr>
          <w:p w:rsidR="005D20F0" w:rsidRPr="00F11BC5" w:rsidRDefault="005D20F0" w:rsidP="008B28D4">
            <w:pPr>
              <w:spacing w:after="0" w:line="240" w:lineRule="auto"/>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288" w:type="pct"/>
            <w:shd w:val="clear" w:color="000000" w:fill="FFFFFF"/>
            <w:noWrap/>
            <w:vAlign w:val="bottom"/>
            <w:hideMark/>
          </w:tcPr>
          <w:p w:rsidR="005D20F0" w:rsidRPr="00F11BC5" w:rsidRDefault="005D20F0" w:rsidP="008B28D4">
            <w:pPr>
              <w:spacing w:after="0" w:line="240" w:lineRule="auto"/>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335" w:type="pct"/>
            <w:shd w:val="clear" w:color="000000" w:fill="FFFFFF"/>
            <w:noWrap/>
            <w:vAlign w:val="bottom"/>
            <w:hideMark/>
          </w:tcPr>
          <w:p w:rsidR="005D20F0" w:rsidRPr="00F11BC5" w:rsidRDefault="005D20F0" w:rsidP="008B28D4">
            <w:pPr>
              <w:spacing w:after="0" w:line="240" w:lineRule="auto"/>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336" w:type="pct"/>
            <w:shd w:val="clear" w:color="auto" w:fill="auto"/>
            <w:noWrap/>
            <w:vAlign w:val="bottom"/>
            <w:hideMark/>
          </w:tcPr>
          <w:p w:rsidR="005D20F0" w:rsidRPr="00F11BC5" w:rsidRDefault="005D20F0" w:rsidP="008B28D4">
            <w:pPr>
              <w:spacing w:after="0" w:line="240" w:lineRule="auto"/>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338" w:type="pct"/>
          </w:tcPr>
          <w:p w:rsidR="005D20F0" w:rsidRPr="00F11BC5" w:rsidRDefault="005D20F0" w:rsidP="008B28D4">
            <w:pPr>
              <w:spacing w:after="0" w:line="240" w:lineRule="auto"/>
              <w:rPr>
                <w:rFonts w:ascii="Times New Roman" w:eastAsia="Times New Roman" w:hAnsi="Times New Roman" w:cs="Times New Roman"/>
                <w:lang w:eastAsia="ru-RU"/>
              </w:rPr>
            </w:pPr>
          </w:p>
        </w:tc>
        <w:tc>
          <w:tcPr>
            <w:tcW w:w="407" w:type="pct"/>
            <w:shd w:val="clear" w:color="auto" w:fill="auto"/>
            <w:noWrap/>
            <w:vAlign w:val="bottom"/>
            <w:hideMark/>
          </w:tcPr>
          <w:p w:rsidR="005D20F0" w:rsidRPr="00F11BC5" w:rsidRDefault="005D20F0" w:rsidP="008B28D4">
            <w:pPr>
              <w:spacing w:after="0" w:line="240" w:lineRule="auto"/>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p w:rsidR="005D20F0" w:rsidRPr="00F11BC5" w:rsidRDefault="005D20F0" w:rsidP="008B28D4">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r>
      <w:tr w:rsidR="00C15596" w:rsidRPr="00F11BC5" w:rsidTr="002D2787">
        <w:trPr>
          <w:trHeight w:val="1020"/>
        </w:trPr>
        <w:tc>
          <w:tcPr>
            <w:tcW w:w="317" w:type="pct"/>
            <w:shd w:val="clear" w:color="auto" w:fill="auto"/>
            <w:noWrap/>
            <w:vAlign w:val="center"/>
            <w:hideMark/>
          </w:tcPr>
          <w:p w:rsidR="00C15596" w:rsidRPr="00F11BC5" w:rsidRDefault="00C15596" w:rsidP="008B28D4">
            <w:pPr>
              <w:spacing w:after="0" w:line="240" w:lineRule="auto"/>
              <w:jc w:val="center"/>
              <w:rPr>
                <w:rFonts w:ascii="Times New Roman" w:eastAsia="Times New Roman" w:hAnsi="Times New Roman" w:cs="Times New Roman"/>
                <w:sz w:val="16"/>
                <w:szCs w:val="16"/>
                <w:lang w:eastAsia="ru-RU"/>
              </w:rPr>
            </w:pPr>
            <w:r w:rsidRPr="00F11BC5">
              <w:rPr>
                <w:rFonts w:ascii="Times New Roman" w:eastAsia="Times New Roman" w:hAnsi="Times New Roman" w:cs="Times New Roman"/>
                <w:sz w:val="16"/>
                <w:szCs w:val="16"/>
                <w:lang w:eastAsia="ru-RU"/>
              </w:rPr>
              <w:lastRenderedPageBreak/>
              <w:t>1.1.1.1.</w:t>
            </w:r>
          </w:p>
        </w:tc>
        <w:tc>
          <w:tcPr>
            <w:tcW w:w="1217" w:type="pct"/>
            <w:shd w:val="clear" w:color="000000" w:fill="C6E0B4"/>
            <w:vAlign w:val="center"/>
            <w:hideMark/>
          </w:tcPr>
          <w:p w:rsidR="00C15596" w:rsidRPr="00F11BC5" w:rsidRDefault="00C15596" w:rsidP="008B28D4">
            <w:pPr>
              <w:spacing w:after="0" w:line="240" w:lineRule="auto"/>
              <w:rPr>
                <w:rFonts w:ascii="Times New Roman" w:eastAsia="Times New Roman" w:hAnsi="Times New Roman" w:cs="Times New Roman"/>
                <w:i/>
                <w:iCs/>
                <w:sz w:val="20"/>
                <w:szCs w:val="20"/>
                <w:lang w:eastAsia="ru-RU"/>
              </w:rPr>
            </w:pPr>
            <w:r w:rsidRPr="00F11BC5">
              <w:rPr>
                <w:rFonts w:ascii="Times New Roman" w:eastAsia="Times New Roman" w:hAnsi="Times New Roman" w:cs="Times New Roman"/>
                <w:i/>
                <w:iCs/>
                <w:sz w:val="20"/>
                <w:szCs w:val="20"/>
                <w:lang w:eastAsia="ru-RU"/>
              </w:rPr>
              <w:t xml:space="preserve"> -  в здании, относящемся к объектам культурного наследия (согласно Единому государственному реестру объектов культурного наследия (памятников истории и культуры) народов Российской Федерации)</w:t>
            </w:r>
          </w:p>
        </w:tc>
        <w:tc>
          <w:tcPr>
            <w:tcW w:w="225" w:type="pct"/>
            <w:shd w:val="clear" w:color="000000" w:fill="FFFFFF"/>
            <w:noWrap/>
            <w:vAlign w:val="bottom"/>
            <w:hideMark/>
          </w:tcPr>
          <w:p w:rsidR="00C15596" w:rsidRPr="00F11BC5" w:rsidRDefault="00C15596" w:rsidP="008B28D4">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246" w:type="pct"/>
            <w:shd w:val="clear" w:color="000000" w:fill="FFFFFF"/>
            <w:noWrap/>
            <w:vAlign w:val="bottom"/>
            <w:hideMark/>
          </w:tcPr>
          <w:p w:rsidR="00C15596" w:rsidRPr="00F11BC5" w:rsidRDefault="00C15596" w:rsidP="008B28D4">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199" w:type="pct"/>
            <w:shd w:val="clear" w:color="000000" w:fill="FFFFFF"/>
            <w:noWrap/>
            <w:vAlign w:val="bottom"/>
            <w:hideMark/>
          </w:tcPr>
          <w:p w:rsidR="00C15596" w:rsidRPr="00F11BC5" w:rsidRDefault="00C15596" w:rsidP="008B28D4">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215" w:type="pct"/>
            <w:shd w:val="clear" w:color="000000" w:fill="FFFFFF"/>
            <w:noWrap/>
            <w:vAlign w:val="bottom"/>
            <w:hideMark/>
          </w:tcPr>
          <w:p w:rsidR="00C15596" w:rsidRPr="00F11BC5" w:rsidRDefault="00C15596" w:rsidP="008B28D4">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250" w:type="pct"/>
            <w:shd w:val="clear" w:color="000000" w:fill="FFFFFF"/>
          </w:tcPr>
          <w:p w:rsidR="00C15596" w:rsidRPr="00F11BC5" w:rsidRDefault="00C15596" w:rsidP="008B28D4">
            <w:pPr>
              <w:spacing w:after="0" w:line="240" w:lineRule="auto"/>
              <w:rPr>
                <w:rFonts w:ascii="Times New Roman" w:eastAsia="Times New Roman" w:hAnsi="Times New Roman" w:cs="Times New Roman"/>
                <w:lang w:eastAsia="ru-RU"/>
              </w:rPr>
            </w:pPr>
          </w:p>
        </w:tc>
        <w:tc>
          <w:tcPr>
            <w:tcW w:w="298" w:type="pct"/>
            <w:shd w:val="clear" w:color="000000" w:fill="FFFFFF"/>
            <w:noWrap/>
            <w:vAlign w:val="bottom"/>
            <w:hideMark/>
          </w:tcPr>
          <w:p w:rsidR="00C15596" w:rsidRPr="00F11BC5" w:rsidRDefault="00C15596" w:rsidP="008B28D4">
            <w:pPr>
              <w:spacing w:after="0" w:line="240" w:lineRule="auto"/>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329" w:type="pct"/>
            <w:shd w:val="clear" w:color="000000" w:fill="FFFFFF"/>
            <w:noWrap/>
            <w:vAlign w:val="bottom"/>
            <w:hideMark/>
          </w:tcPr>
          <w:p w:rsidR="00C15596" w:rsidRPr="00F11BC5" w:rsidRDefault="00C15596" w:rsidP="008B28D4">
            <w:pPr>
              <w:spacing w:after="0" w:line="240" w:lineRule="auto"/>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288" w:type="pct"/>
            <w:shd w:val="clear" w:color="auto" w:fill="FF0000"/>
            <w:noWrap/>
            <w:vAlign w:val="center"/>
            <w:hideMark/>
          </w:tcPr>
          <w:p w:rsidR="00C15596" w:rsidRPr="00F11BC5" w:rsidRDefault="002D2787" w:rsidP="002D278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335" w:type="pct"/>
            <w:shd w:val="clear" w:color="000000" w:fill="E2EFDA"/>
            <w:noWrap/>
            <w:vAlign w:val="center"/>
            <w:hideMark/>
          </w:tcPr>
          <w:p w:rsidR="00C15596" w:rsidRPr="00F11BC5" w:rsidRDefault="00C15596" w:rsidP="00D37BDA">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336" w:type="pct"/>
            <w:shd w:val="clear" w:color="000000" w:fill="E2EFDA"/>
            <w:noWrap/>
            <w:vAlign w:val="center"/>
            <w:hideMark/>
          </w:tcPr>
          <w:p w:rsidR="00C15596" w:rsidRPr="00F11BC5" w:rsidRDefault="00C15596" w:rsidP="00D37BDA">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338" w:type="pct"/>
            <w:shd w:val="clear" w:color="000000" w:fill="E2EFDA"/>
            <w:vAlign w:val="center"/>
          </w:tcPr>
          <w:p w:rsidR="00C15596" w:rsidRPr="00F11BC5" w:rsidRDefault="00C15596" w:rsidP="00D37BDA">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407" w:type="pct"/>
            <w:shd w:val="clear" w:color="000000" w:fill="E2EFDA"/>
            <w:noWrap/>
            <w:vAlign w:val="center"/>
            <w:hideMark/>
          </w:tcPr>
          <w:p w:rsidR="00C15596" w:rsidRPr="00F11BC5" w:rsidRDefault="00C15596" w:rsidP="00D37BDA">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r>
      <w:tr w:rsidR="005D20F0" w:rsidRPr="00F11BC5" w:rsidTr="007639E7">
        <w:trPr>
          <w:trHeight w:val="395"/>
        </w:trPr>
        <w:tc>
          <w:tcPr>
            <w:tcW w:w="317" w:type="pct"/>
            <w:shd w:val="clear" w:color="auto" w:fill="auto"/>
            <w:noWrap/>
            <w:vAlign w:val="center"/>
            <w:hideMark/>
          </w:tcPr>
          <w:p w:rsidR="005D20F0" w:rsidRPr="00F11BC5" w:rsidRDefault="005D20F0" w:rsidP="008B28D4">
            <w:pPr>
              <w:spacing w:after="0" w:line="240" w:lineRule="auto"/>
              <w:jc w:val="center"/>
              <w:rPr>
                <w:rFonts w:ascii="Times New Roman" w:eastAsia="Times New Roman" w:hAnsi="Times New Roman" w:cs="Times New Roman"/>
                <w:sz w:val="16"/>
                <w:szCs w:val="16"/>
                <w:lang w:eastAsia="ru-RU"/>
              </w:rPr>
            </w:pPr>
            <w:r w:rsidRPr="00F11BC5">
              <w:rPr>
                <w:rFonts w:ascii="Times New Roman" w:eastAsia="Times New Roman" w:hAnsi="Times New Roman" w:cs="Times New Roman"/>
                <w:sz w:val="16"/>
                <w:szCs w:val="16"/>
                <w:lang w:eastAsia="ru-RU"/>
              </w:rPr>
              <w:t>1.1.1.2.</w:t>
            </w:r>
          </w:p>
        </w:tc>
        <w:tc>
          <w:tcPr>
            <w:tcW w:w="1217" w:type="pct"/>
            <w:shd w:val="clear" w:color="000000" w:fill="C6E0B4"/>
            <w:vAlign w:val="center"/>
            <w:hideMark/>
          </w:tcPr>
          <w:p w:rsidR="005D20F0" w:rsidRPr="00F11BC5" w:rsidRDefault="005D20F0" w:rsidP="008B28D4">
            <w:pPr>
              <w:spacing w:after="0" w:line="240" w:lineRule="auto"/>
              <w:rPr>
                <w:rFonts w:ascii="Times New Roman" w:eastAsia="Times New Roman" w:hAnsi="Times New Roman" w:cs="Times New Roman"/>
                <w:i/>
                <w:iCs/>
                <w:sz w:val="20"/>
                <w:szCs w:val="20"/>
                <w:lang w:eastAsia="ru-RU"/>
              </w:rPr>
            </w:pPr>
            <w:r w:rsidRPr="00F11BC5">
              <w:rPr>
                <w:rFonts w:ascii="Times New Roman" w:eastAsia="Times New Roman" w:hAnsi="Times New Roman" w:cs="Times New Roman"/>
                <w:i/>
                <w:iCs/>
                <w:sz w:val="20"/>
                <w:szCs w:val="20"/>
                <w:lang w:eastAsia="ru-RU"/>
              </w:rPr>
              <w:t xml:space="preserve"> - в прочих зданиях</w:t>
            </w:r>
          </w:p>
        </w:tc>
        <w:tc>
          <w:tcPr>
            <w:tcW w:w="225" w:type="pct"/>
            <w:shd w:val="clear" w:color="000000" w:fill="E2EFDA"/>
            <w:noWrap/>
            <w:vAlign w:val="center"/>
            <w:hideMark/>
          </w:tcPr>
          <w:p w:rsidR="005D20F0" w:rsidRPr="00F11BC5" w:rsidRDefault="005D20F0" w:rsidP="00893CE2">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xml:space="preserve">* </w:t>
            </w:r>
            <w:r w:rsidR="00893CE2" w:rsidRPr="00F11BC5">
              <w:rPr>
                <w:rFonts w:ascii="Times New Roman" w:eastAsia="Times New Roman" w:hAnsi="Times New Roman" w:cs="Times New Roman"/>
                <w:vertAlign w:val="superscript"/>
                <w:lang w:eastAsia="ru-RU"/>
              </w:rPr>
              <w:t>7</w:t>
            </w:r>
            <w:r w:rsidRPr="00F11BC5">
              <w:rPr>
                <w:rFonts w:ascii="Times New Roman" w:eastAsia="Times New Roman" w:hAnsi="Times New Roman" w:cs="Times New Roman"/>
                <w:vertAlign w:val="superscript"/>
                <w:lang w:eastAsia="ru-RU"/>
              </w:rPr>
              <w:t>)</w:t>
            </w:r>
          </w:p>
        </w:tc>
        <w:tc>
          <w:tcPr>
            <w:tcW w:w="246" w:type="pct"/>
            <w:shd w:val="clear" w:color="000000" w:fill="E2EFDA"/>
            <w:noWrap/>
            <w:vAlign w:val="center"/>
            <w:hideMark/>
          </w:tcPr>
          <w:p w:rsidR="005D20F0" w:rsidRPr="00F11BC5" w:rsidRDefault="005D20F0" w:rsidP="00C15596">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w:t>
            </w:r>
          </w:p>
        </w:tc>
        <w:tc>
          <w:tcPr>
            <w:tcW w:w="199" w:type="pct"/>
            <w:shd w:val="clear" w:color="000000" w:fill="E2EFDA"/>
            <w:noWrap/>
            <w:vAlign w:val="center"/>
            <w:hideMark/>
          </w:tcPr>
          <w:p w:rsidR="005D20F0" w:rsidRPr="00F11BC5" w:rsidRDefault="005D20F0" w:rsidP="00C15596">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w:t>
            </w:r>
          </w:p>
        </w:tc>
        <w:tc>
          <w:tcPr>
            <w:tcW w:w="215" w:type="pct"/>
            <w:shd w:val="clear" w:color="000000" w:fill="E2EFDA"/>
            <w:noWrap/>
            <w:vAlign w:val="center"/>
            <w:hideMark/>
          </w:tcPr>
          <w:p w:rsidR="005D20F0" w:rsidRPr="00F11BC5" w:rsidRDefault="005D20F0" w:rsidP="00C15596">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w:t>
            </w:r>
          </w:p>
        </w:tc>
        <w:tc>
          <w:tcPr>
            <w:tcW w:w="250" w:type="pct"/>
            <w:shd w:val="clear" w:color="000000" w:fill="E2EFDA"/>
            <w:vAlign w:val="center"/>
          </w:tcPr>
          <w:p w:rsidR="005D20F0" w:rsidRPr="00F11BC5" w:rsidRDefault="00C15596" w:rsidP="00C15596">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w:t>
            </w:r>
          </w:p>
        </w:tc>
        <w:tc>
          <w:tcPr>
            <w:tcW w:w="298" w:type="pct"/>
            <w:shd w:val="clear" w:color="000000" w:fill="E2EFDA"/>
            <w:noWrap/>
            <w:vAlign w:val="center"/>
            <w:hideMark/>
          </w:tcPr>
          <w:p w:rsidR="005D20F0" w:rsidRPr="00F11BC5" w:rsidRDefault="005D20F0" w:rsidP="00C15596">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w:t>
            </w:r>
            <w:r w:rsidR="00C15596" w:rsidRPr="00F11BC5">
              <w:rPr>
                <w:rFonts w:ascii="Times New Roman" w:eastAsia="Times New Roman" w:hAnsi="Times New Roman" w:cs="Times New Roman"/>
                <w:vertAlign w:val="superscript"/>
                <w:lang w:eastAsia="ru-RU"/>
              </w:rPr>
              <w:t>8</w:t>
            </w:r>
            <w:r w:rsidRPr="00F11BC5">
              <w:rPr>
                <w:rFonts w:ascii="Times New Roman" w:eastAsia="Times New Roman" w:hAnsi="Times New Roman" w:cs="Times New Roman"/>
                <w:vertAlign w:val="superscript"/>
                <w:lang w:eastAsia="ru-RU"/>
              </w:rPr>
              <w:t>)</w:t>
            </w:r>
          </w:p>
        </w:tc>
        <w:tc>
          <w:tcPr>
            <w:tcW w:w="329" w:type="pct"/>
            <w:shd w:val="clear" w:color="000000" w:fill="FFFFFF"/>
            <w:noWrap/>
            <w:vAlign w:val="bottom"/>
            <w:hideMark/>
          </w:tcPr>
          <w:p w:rsidR="005D20F0" w:rsidRPr="00F11BC5" w:rsidRDefault="005D20F0" w:rsidP="008B28D4">
            <w:pPr>
              <w:spacing w:after="0" w:line="240" w:lineRule="auto"/>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288" w:type="pct"/>
            <w:shd w:val="clear" w:color="000000" w:fill="FFFFFF"/>
            <w:noWrap/>
            <w:vAlign w:val="bottom"/>
            <w:hideMark/>
          </w:tcPr>
          <w:p w:rsidR="005D20F0" w:rsidRPr="00F11BC5" w:rsidRDefault="005D20F0" w:rsidP="008B28D4">
            <w:pPr>
              <w:spacing w:after="0" w:line="240" w:lineRule="auto"/>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335" w:type="pct"/>
            <w:shd w:val="clear" w:color="000000" w:fill="FFFFFF"/>
            <w:noWrap/>
            <w:vAlign w:val="bottom"/>
            <w:hideMark/>
          </w:tcPr>
          <w:p w:rsidR="005D20F0" w:rsidRPr="00F11BC5" w:rsidRDefault="005D20F0" w:rsidP="008B28D4">
            <w:pPr>
              <w:spacing w:after="0" w:line="240" w:lineRule="auto"/>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336" w:type="pct"/>
            <w:shd w:val="clear" w:color="auto" w:fill="auto"/>
            <w:noWrap/>
            <w:vAlign w:val="bottom"/>
            <w:hideMark/>
          </w:tcPr>
          <w:p w:rsidR="005D20F0" w:rsidRPr="00F11BC5" w:rsidRDefault="005D20F0" w:rsidP="008B28D4">
            <w:pPr>
              <w:spacing w:after="0" w:line="240" w:lineRule="auto"/>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338" w:type="pct"/>
          </w:tcPr>
          <w:p w:rsidR="005D20F0" w:rsidRPr="00F11BC5" w:rsidRDefault="005D20F0" w:rsidP="008B28D4">
            <w:pPr>
              <w:spacing w:after="0" w:line="240" w:lineRule="auto"/>
              <w:rPr>
                <w:rFonts w:ascii="Times New Roman" w:eastAsia="Times New Roman" w:hAnsi="Times New Roman" w:cs="Times New Roman"/>
                <w:lang w:eastAsia="ru-RU"/>
              </w:rPr>
            </w:pPr>
          </w:p>
        </w:tc>
        <w:tc>
          <w:tcPr>
            <w:tcW w:w="407" w:type="pct"/>
            <w:shd w:val="clear" w:color="auto" w:fill="auto"/>
            <w:noWrap/>
            <w:vAlign w:val="bottom"/>
            <w:hideMark/>
          </w:tcPr>
          <w:p w:rsidR="005D20F0" w:rsidRPr="00F11BC5" w:rsidRDefault="005D20F0" w:rsidP="008B28D4">
            <w:pPr>
              <w:spacing w:after="0" w:line="240" w:lineRule="auto"/>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p w:rsidR="005D20F0" w:rsidRPr="00F11BC5" w:rsidRDefault="005D20F0" w:rsidP="008B28D4">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r>
      <w:tr w:rsidR="005D20F0" w:rsidRPr="00F11BC5" w:rsidTr="007639E7">
        <w:trPr>
          <w:trHeight w:val="711"/>
        </w:trPr>
        <w:tc>
          <w:tcPr>
            <w:tcW w:w="317" w:type="pct"/>
            <w:shd w:val="clear" w:color="auto" w:fill="auto"/>
            <w:noWrap/>
            <w:vAlign w:val="center"/>
            <w:hideMark/>
          </w:tcPr>
          <w:p w:rsidR="005D20F0" w:rsidRPr="00F11BC5" w:rsidRDefault="005D20F0" w:rsidP="008B28D4">
            <w:pPr>
              <w:spacing w:after="0" w:line="240" w:lineRule="auto"/>
              <w:jc w:val="center"/>
              <w:rPr>
                <w:rFonts w:ascii="Times New Roman" w:eastAsia="Times New Roman" w:hAnsi="Times New Roman" w:cs="Times New Roman"/>
                <w:sz w:val="16"/>
                <w:szCs w:val="16"/>
                <w:lang w:eastAsia="ru-RU"/>
              </w:rPr>
            </w:pPr>
            <w:r w:rsidRPr="00F11BC5">
              <w:rPr>
                <w:rFonts w:ascii="Times New Roman" w:eastAsia="Times New Roman" w:hAnsi="Times New Roman" w:cs="Times New Roman"/>
                <w:sz w:val="16"/>
                <w:szCs w:val="16"/>
                <w:lang w:eastAsia="ru-RU"/>
              </w:rPr>
              <w:t>1.1.2.</w:t>
            </w:r>
          </w:p>
        </w:tc>
        <w:tc>
          <w:tcPr>
            <w:tcW w:w="1217" w:type="pct"/>
            <w:shd w:val="clear" w:color="000000" w:fill="DDEBF7"/>
            <w:vAlign w:val="center"/>
            <w:hideMark/>
          </w:tcPr>
          <w:p w:rsidR="005D20F0" w:rsidRPr="00F11BC5" w:rsidRDefault="005D20F0" w:rsidP="008B28D4">
            <w:pPr>
              <w:spacing w:after="0" w:line="240" w:lineRule="auto"/>
              <w:rPr>
                <w:rFonts w:ascii="Times New Roman" w:eastAsia="Times New Roman" w:hAnsi="Times New Roman" w:cs="Times New Roman"/>
                <w:b/>
                <w:bCs/>
                <w:sz w:val="20"/>
                <w:szCs w:val="20"/>
                <w:lang w:eastAsia="ru-RU"/>
              </w:rPr>
            </w:pPr>
            <w:r w:rsidRPr="00F11BC5">
              <w:rPr>
                <w:rFonts w:ascii="Times New Roman" w:eastAsia="Times New Roman" w:hAnsi="Times New Roman" w:cs="Times New Roman"/>
                <w:b/>
                <w:bCs/>
                <w:sz w:val="20"/>
                <w:szCs w:val="20"/>
                <w:lang w:eastAsia="ru-RU"/>
              </w:rPr>
              <w:t>объект, расположенный во встроенном, встроенно-пристроенном помещении жилого здания</w:t>
            </w:r>
          </w:p>
        </w:tc>
        <w:tc>
          <w:tcPr>
            <w:tcW w:w="225" w:type="pct"/>
            <w:shd w:val="clear" w:color="000000" w:fill="FFFFFF"/>
            <w:noWrap/>
            <w:vAlign w:val="bottom"/>
            <w:hideMark/>
          </w:tcPr>
          <w:p w:rsidR="005D20F0" w:rsidRPr="00F11BC5" w:rsidRDefault="005D20F0" w:rsidP="008B28D4">
            <w:pPr>
              <w:spacing w:after="0" w:line="240" w:lineRule="auto"/>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246" w:type="pct"/>
            <w:shd w:val="clear" w:color="000000" w:fill="FFFFFF"/>
            <w:noWrap/>
            <w:vAlign w:val="bottom"/>
            <w:hideMark/>
          </w:tcPr>
          <w:p w:rsidR="005D20F0" w:rsidRPr="00F11BC5" w:rsidRDefault="005D20F0" w:rsidP="008B28D4">
            <w:pPr>
              <w:spacing w:after="0" w:line="240" w:lineRule="auto"/>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199" w:type="pct"/>
            <w:shd w:val="clear" w:color="000000" w:fill="FFFFFF"/>
            <w:noWrap/>
            <w:vAlign w:val="bottom"/>
            <w:hideMark/>
          </w:tcPr>
          <w:p w:rsidR="005D20F0" w:rsidRPr="00F11BC5" w:rsidRDefault="005D20F0" w:rsidP="008B28D4">
            <w:pPr>
              <w:spacing w:after="0" w:line="240" w:lineRule="auto"/>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215" w:type="pct"/>
            <w:shd w:val="clear" w:color="000000" w:fill="FFFFFF"/>
            <w:noWrap/>
            <w:vAlign w:val="bottom"/>
            <w:hideMark/>
          </w:tcPr>
          <w:p w:rsidR="005D20F0" w:rsidRPr="00F11BC5" w:rsidRDefault="005D20F0" w:rsidP="008B28D4">
            <w:pPr>
              <w:spacing w:after="0" w:line="240" w:lineRule="auto"/>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250" w:type="pct"/>
            <w:shd w:val="clear" w:color="000000" w:fill="FFFFFF"/>
          </w:tcPr>
          <w:p w:rsidR="005D20F0" w:rsidRPr="00F11BC5" w:rsidRDefault="005D20F0" w:rsidP="008B28D4">
            <w:pPr>
              <w:spacing w:after="0" w:line="240" w:lineRule="auto"/>
              <w:rPr>
                <w:rFonts w:ascii="Times New Roman" w:eastAsia="Times New Roman" w:hAnsi="Times New Roman" w:cs="Times New Roman"/>
                <w:lang w:eastAsia="ru-RU"/>
              </w:rPr>
            </w:pPr>
          </w:p>
        </w:tc>
        <w:tc>
          <w:tcPr>
            <w:tcW w:w="298" w:type="pct"/>
            <w:shd w:val="clear" w:color="000000" w:fill="FFFFFF"/>
            <w:noWrap/>
            <w:vAlign w:val="bottom"/>
            <w:hideMark/>
          </w:tcPr>
          <w:p w:rsidR="005D20F0" w:rsidRPr="00F11BC5" w:rsidRDefault="005D20F0" w:rsidP="008B28D4">
            <w:pPr>
              <w:spacing w:after="0" w:line="240" w:lineRule="auto"/>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329" w:type="pct"/>
            <w:shd w:val="clear" w:color="000000" w:fill="FFFFFF"/>
            <w:noWrap/>
            <w:vAlign w:val="bottom"/>
            <w:hideMark/>
          </w:tcPr>
          <w:p w:rsidR="005D20F0" w:rsidRPr="00F11BC5" w:rsidRDefault="005D20F0" w:rsidP="008B28D4">
            <w:pPr>
              <w:spacing w:after="0" w:line="240" w:lineRule="auto"/>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288" w:type="pct"/>
            <w:shd w:val="clear" w:color="000000" w:fill="FFFFFF"/>
            <w:noWrap/>
            <w:vAlign w:val="bottom"/>
            <w:hideMark/>
          </w:tcPr>
          <w:p w:rsidR="005D20F0" w:rsidRPr="00F11BC5" w:rsidRDefault="005D20F0" w:rsidP="008B28D4">
            <w:pPr>
              <w:spacing w:after="0" w:line="240" w:lineRule="auto"/>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335" w:type="pct"/>
            <w:shd w:val="clear" w:color="000000" w:fill="FFFFFF"/>
            <w:noWrap/>
            <w:vAlign w:val="bottom"/>
            <w:hideMark/>
          </w:tcPr>
          <w:p w:rsidR="005D20F0" w:rsidRPr="00F11BC5" w:rsidRDefault="005D20F0" w:rsidP="008B28D4">
            <w:pPr>
              <w:spacing w:after="0" w:line="240" w:lineRule="auto"/>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336" w:type="pct"/>
            <w:shd w:val="clear" w:color="auto" w:fill="auto"/>
            <w:noWrap/>
            <w:vAlign w:val="bottom"/>
            <w:hideMark/>
          </w:tcPr>
          <w:p w:rsidR="005D20F0" w:rsidRPr="00F11BC5" w:rsidRDefault="005D20F0" w:rsidP="008B28D4">
            <w:pPr>
              <w:spacing w:after="0" w:line="240" w:lineRule="auto"/>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338" w:type="pct"/>
          </w:tcPr>
          <w:p w:rsidR="005D20F0" w:rsidRPr="00F11BC5" w:rsidRDefault="005D20F0" w:rsidP="008B28D4">
            <w:pPr>
              <w:spacing w:after="0" w:line="240" w:lineRule="auto"/>
              <w:rPr>
                <w:rFonts w:ascii="Times New Roman" w:eastAsia="Times New Roman" w:hAnsi="Times New Roman" w:cs="Times New Roman"/>
                <w:lang w:eastAsia="ru-RU"/>
              </w:rPr>
            </w:pPr>
          </w:p>
        </w:tc>
        <w:tc>
          <w:tcPr>
            <w:tcW w:w="407" w:type="pct"/>
            <w:shd w:val="clear" w:color="auto" w:fill="auto"/>
            <w:noWrap/>
            <w:vAlign w:val="bottom"/>
            <w:hideMark/>
          </w:tcPr>
          <w:p w:rsidR="005D20F0" w:rsidRPr="00F11BC5" w:rsidRDefault="005D20F0" w:rsidP="008B28D4">
            <w:pPr>
              <w:spacing w:after="0" w:line="240" w:lineRule="auto"/>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p w:rsidR="005D20F0" w:rsidRPr="00F11BC5" w:rsidRDefault="005D20F0" w:rsidP="008B28D4">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r>
      <w:tr w:rsidR="00C15596" w:rsidRPr="00F11BC5" w:rsidTr="002D2787">
        <w:trPr>
          <w:trHeight w:val="983"/>
        </w:trPr>
        <w:tc>
          <w:tcPr>
            <w:tcW w:w="317" w:type="pct"/>
            <w:shd w:val="clear" w:color="auto" w:fill="auto"/>
            <w:noWrap/>
            <w:vAlign w:val="center"/>
            <w:hideMark/>
          </w:tcPr>
          <w:p w:rsidR="00C15596" w:rsidRPr="00F11BC5" w:rsidRDefault="00C15596" w:rsidP="008B28D4">
            <w:pPr>
              <w:spacing w:after="0" w:line="240" w:lineRule="auto"/>
              <w:jc w:val="center"/>
              <w:rPr>
                <w:rFonts w:ascii="Times New Roman" w:eastAsia="Times New Roman" w:hAnsi="Times New Roman" w:cs="Times New Roman"/>
                <w:sz w:val="16"/>
                <w:szCs w:val="16"/>
                <w:lang w:eastAsia="ru-RU"/>
              </w:rPr>
            </w:pPr>
            <w:r w:rsidRPr="00F11BC5">
              <w:rPr>
                <w:rFonts w:ascii="Times New Roman" w:eastAsia="Times New Roman" w:hAnsi="Times New Roman" w:cs="Times New Roman"/>
                <w:sz w:val="16"/>
                <w:szCs w:val="16"/>
                <w:lang w:eastAsia="ru-RU"/>
              </w:rPr>
              <w:t>1.1.2.1.</w:t>
            </w:r>
          </w:p>
        </w:tc>
        <w:tc>
          <w:tcPr>
            <w:tcW w:w="1217" w:type="pct"/>
            <w:shd w:val="clear" w:color="000000" w:fill="C6E0B4"/>
            <w:vAlign w:val="center"/>
            <w:hideMark/>
          </w:tcPr>
          <w:p w:rsidR="00C15596" w:rsidRPr="00F11BC5" w:rsidRDefault="00C15596" w:rsidP="008B28D4">
            <w:pPr>
              <w:spacing w:after="0" w:line="240" w:lineRule="auto"/>
              <w:rPr>
                <w:rFonts w:ascii="Times New Roman" w:eastAsia="Times New Roman" w:hAnsi="Times New Roman" w:cs="Times New Roman"/>
                <w:i/>
                <w:iCs/>
                <w:sz w:val="20"/>
                <w:szCs w:val="20"/>
                <w:lang w:eastAsia="ru-RU"/>
              </w:rPr>
            </w:pPr>
            <w:r w:rsidRPr="00F11BC5">
              <w:rPr>
                <w:rFonts w:ascii="Times New Roman" w:eastAsia="Times New Roman" w:hAnsi="Times New Roman" w:cs="Times New Roman"/>
                <w:i/>
                <w:iCs/>
                <w:sz w:val="20"/>
                <w:szCs w:val="20"/>
                <w:lang w:eastAsia="ru-RU"/>
              </w:rPr>
              <w:t xml:space="preserve"> -  в здании, относящемся к объектам культурного наследия (согласно Единому государственному реестру объектов культурного наследия (памятников истории и культуры) народов Российской Федерации)</w:t>
            </w:r>
          </w:p>
        </w:tc>
        <w:tc>
          <w:tcPr>
            <w:tcW w:w="225" w:type="pct"/>
            <w:shd w:val="clear" w:color="000000" w:fill="FFFFFF"/>
            <w:noWrap/>
            <w:vAlign w:val="bottom"/>
            <w:hideMark/>
          </w:tcPr>
          <w:p w:rsidR="00C15596" w:rsidRPr="00F11BC5" w:rsidRDefault="00C15596" w:rsidP="008B28D4">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246" w:type="pct"/>
            <w:shd w:val="clear" w:color="000000" w:fill="FFFFFF"/>
            <w:noWrap/>
            <w:vAlign w:val="bottom"/>
            <w:hideMark/>
          </w:tcPr>
          <w:p w:rsidR="00C15596" w:rsidRPr="00F11BC5" w:rsidRDefault="00C15596" w:rsidP="008B28D4">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199" w:type="pct"/>
            <w:shd w:val="clear" w:color="000000" w:fill="FFFFFF"/>
            <w:noWrap/>
            <w:vAlign w:val="bottom"/>
            <w:hideMark/>
          </w:tcPr>
          <w:p w:rsidR="00C15596" w:rsidRPr="00F11BC5" w:rsidRDefault="00C15596" w:rsidP="008B28D4">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215" w:type="pct"/>
            <w:shd w:val="clear" w:color="000000" w:fill="FFFFFF"/>
            <w:noWrap/>
            <w:vAlign w:val="bottom"/>
            <w:hideMark/>
          </w:tcPr>
          <w:p w:rsidR="00C15596" w:rsidRPr="00F11BC5" w:rsidRDefault="00C15596" w:rsidP="008B28D4">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250" w:type="pct"/>
            <w:shd w:val="clear" w:color="000000" w:fill="FFFFFF"/>
          </w:tcPr>
          <w:p w:rsidR="00C15596" w:rsidRPr="00F11BC5" w:rsidRDefault="00C15596" w:rsidP="008B28D4">
            <w:pPr>
              <w:spacing w:after="0" w:line="240" w:lineRule="auto"/>
              <w:rPr>
                <w:rFonts w:ascii="Times New Roman" w:eastAsia="Times New Roman" w:hAnsi="Times New Roman" w:cs="Times New Roman"/>
                <w:lang w:eastAsia="ru-RU"/>
              </w:rPr>
            </w:pPr>
          </w:p>
        </w:tc>
        <w:tc>
          <w:tcPr>
            <w:tcW w:w="298" w:type="pct"/>
            <w:shd w:val="clear" w:color="000000" w:fill="FFFFFF"/>
            <w:noWrap/>
            <w:vAlign w:val="bottom"/>
            <w:hideMark/>
          </w:tcPr>
          <w:p w:rsidR="00C15596" w:rsidRPr="00F11BC5" w:rsidRDefault="00C15596" w:rsidP="008B28D4">
            <w:pPr>
              <w:spacing w:after="0" w:line="240" w:lineRule="auto"/>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329" w:type="pct"/>
            <w:shd w:val="clear" w:color="000000" w:fill="FFFFFF"/>
            <w:noWrap/>
            <w:vAlign w:val="bottom"/>
            <w:hideMark/>
          </w:tcPr>
          <w:p w:rsidR="00C15596" w:rsidRPr="00F11BC5" w:rsidRDefault="00C15596" w:rsidP="008B28D4">
            <w:pPr>
              <w:spacing w:after="0" w:line="240" w:lineRule="auto"/>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288" w:type="pct"/>
            <w:shd w:val="clear" w:color="auto" w:fill="FF0000"/>
            <w:noWrap/>
            <w:vAlign w:val="center"/>
            <w:hideMark/>
          </w:tcPr>
          <w:p w:rsidR="00C15596" w:rsidRPr="00F11BC5" w:rsidRDefault="002D2787" w:rsidP="002D278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335" w:type="pct"/>
            <w:shd w:val="clear" w:color="000000" w:fill="E2EFDA"/>
            <w:noWrap/>
            <w:vAlign w:val="center"/>
            <w:hideMark/>
          </w:tcPr>
          <w:p w:rsidR="00C15596" w:rsidRPr="00F11BC5" w:rsidRDefault="00C15596" w:rsidP="00D37BDA">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336" w:type="pct"/>
            <w:shd w:val="clear" w:color="000000" w:fill="E2EFDA"/>
            <w:noWrap/>
            <w:vAlign w:val="center"/>
            <w:hideMark/>
          </w:tcPr>
          <w:p w:rsidR="00C15596" w:rsidRPr="00F11BC5" w:rsidRDefault="00C15596" w:rsidP="00D37BDA">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338" w:type="pct"/>
            <w:shd w:val="clear" w:color="000000" w:fill="E2EFDA"/>
            <w:vAlign w:val="center"/>
          </w:tcPr>
          <w:p w:rsidR="00C15596" w:rsidRPr="00F11BC5" w:rsidRDefault="00C15596" w:rsidP="00D37BDA">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407" w:type="pct"/>
            <w:shd w:val="clear" w:color="000000" w:fill="E2EFDA"/>
            <w:noWrap/>
            <w:vAlign w:val="center"/>
            <w:hideMark/>
          </w:tcPr>
          <w:p w:rsidR="00C15596" w:rsidRPr="00F11BC5" w:rsidRDefault="00C15596" w:rsidP="00D37BDA">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r>
      <w:tr w:rsidR="005D20F0" w:rsidRPr="00F11BC5" w:rsidTr="007639E7">
        <w:trPr>
          <w:trHeight w:val="384"/>
        </w:trPr>
        <w:tc>
          <w:tcPr>
            <w:tcW w:w="317" w:type="pct"/>
            <w:shd w:val="clear" w:color="auto" w:fill="auto"/>
            <w:noWrap/>
            <w:vAlign w:val="center"/>
            <w:hideMark/>
          </w:tcPr>
          <w:p w:rsidR="005D20F0" w:rsidRPr="00F11BC5" w:rsidRDefault="005D20F0" w:rsidP="008B28D4">
            <w:pPr>
              <w:spacing w:after="0" w:line="240" w:lineRule="auto"/>
              <w:jc w:val="center"/>
              <w:rPr>
                <w:rFonts w:ascii="Times New Roman" w:eastAsia="Times New Roman" w:hAnsi="Times New Roman" w:cs="Times New Roman"/>
                <w:sz w:val="16"/>
                <w:szCs w:val="16"/>
                <w:lang w:eastAsia="ru-RU"/>
              </w:rPr>
            </w:pPr>
            <w:r w:rsidRPr="00F11BC5">
              <w:rPr>
                <w:rFonts w:ascii="Times New Roman" w:eastAsia="Times New Roman" w:hAnsi="Times New Roman" w:cs="Times New Roman"/>
                <w:sz w:val="16"/>
                <w:szCs w:val="16"/>
                <w:lang w:eastAsia="ru-RU"/>
              </w:rPr>
              <w:t>1.1.2.2.</w:t>
            </w:r>
          </w:p>
        </w:tc>
        <w:tc>
          <w:tcPr>
            <w:tcW w:w="1217" w:type="pct"/>
            <w:shd w:val="clear" w:color="000000" w:fill="C6E0B4"/>
            <w:vAlign w:val="center"/>
            <w:hideMark/>
          </w:tcPr>
          <w:p w:rsidR="005D20F0" w:rsidRPr="00F11BC5" w:rsidRDefault="005D20F0" w:rsidP="008B28D4">
            <w:pPr>
              <w:spacing w:after="0" w:line="240" w:lineRule="auto"/>
              <w:rPr>
                <w:rFonts w:ascii="Times New Roman" w:eastAsia="Times New Roman" w:hAnsi="Times New Roman" w:cs="Times New Roman"/>
                <w:i/>
                <w:iCs/>
                <w:sz w:val="20"/>
                <w:szCs w:val="20"/>
                <w:lang w:eastAsia="ru-RU"/>
              </w:rPr>
            </w:pPr>
            <w:r w:rsidRPr="00F11BC5">
              <w:rPr>
                <w:rFonts w:ascii="Times New Roman" w:eastAsia="Times New Roman" w:hAnsi="Times New Roman" w:cs="Times New Roman"/>
                <w:i/>
                <w:iCs/>
                <w:sz w:val="20"/>
                <w:szCs w:val="20"/>
                <w:lang w:eastAsia="ru-RU"/>
              </w:rPr>
              <w:t xml:space="preserve"> - в прочих зданиях</w:t>
            </w:r>
          </w:p>
        </w:tc>
        <w:tc>
          <w:tcPr>
            <w:tcW w:w="225" w:type="pct"/>
            <w:shd w:val="clear" w:color="000000" w:fill="FFFFFF"/>
            <w:noWrap/>
            <w:vAlign w:val="bottom"/>
            <w:hideMark/>
          </w:tcPr>
          <w:p w:rsidR="005D20F0" w:rsidRPr="00F11BC5" w:rsidRDefault="005D20F0" w:rsidP="008B28D4">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246" w:type="pct"/>
            <w:shd w:val="clear" w:color="000000" w:fill="FFFFFF"/>
            <w:noWrap/>
            <w:vAlign w:val="bottom"/>
            <w:hideMark/>
          </w:tcPr>
          <w:p w:rsidR="005D20F0" w:rsidRPr="00F11BC5" w:rsidRDefault="005D20F0" w:rsidP="008B28D4">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199" w:type="pct"/>
            <w:shd w:val="clear" w:color="000000" w:fill="FFFFFF"/>
            <w:noWrap/>
            <w:vAlign w:val="bottom"/>
            <w:hideMark/>
          </w:tcPr>
          <w:p w:rsidR="005D20F0" w:rsidRPr="00F11BC5" w:rsidRDefault="005D20F0" w:rsidP="008B28D4">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215" w:type="pct"/>
            <w:shd w:val="clear" w:color="000000" w:fill="FFFFFF"/>
            <w:noWrap/>
            <w:vAlign w:val="bottom"/>
            <w:hideMark/>
          </w:tcPr>
          <w:p w:rsidR="005D20F0" w:rsidRPr="00F11BC5" w:rsidRDefault="005D20F0" w:rsidP="008B28D4">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250" w:type="pct"/>
            <w:shd w:val="clear" w:color="000000" w:fill="FFFFFF"/>
          </w:tcPr>
          <w:p w:rsidR="005D20F0" w:rsidRPr="00F11BC5" w:rsidRDefault="005D20F0" w:rsidP="008B28D4">
            <w:pPr>
              <w:spacing w:after="0" w:line="240" w:lineRule="auto"/>
              <w:rPr>
                <w:rFonts w:ascii="Times New Roman" w:eastAsia="Times New Roman" w:hAnsi="Times New Roman" w:cs="Times New Roman"/>
                <w:lang w:eastAsia="ru-RU"/>
              </w:rPr>
            </w:pPr>
          </w:p>
        </w:tc>
        <w:tc>
          <w:tcPr>
            <w:tcW w:w="298" w:type="pct"/>
            <w:shd w:val="clear" w:color="000000" w:fill="FFFFFF"/>
            <w:noWrap/>
            <w:vAlign w:val="bottom"/>
            <w:hideMark/>
          </w:tcPr>
          <w:p w:rsidR="005D20F0" w:rsidRPr="00F11BC5" w:rsidRDefault="005D20F0" w:rsidP="008B28D4">
            <w:pPr>
              <w:spacing w:after="0" w:line="240" w:lineRule="auto"/>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329" w:type="pct"/>
            <w:shd w:val="clear" w:color="000000" w:fill="FFFFFF"/>
            <w:noWrap/>
            <w:vAlign w:val="bottom"/>
            <w:hideMark/>
          </w:tcPr>
          <w:p w:rsidR="005D20F0" w:rsidRPr="00F11BC5" w:rsidRDefault="005D20F0" w:rsidP="008B28D4">
            <w:pPr>
              <w:spacing w:after="0" w:line="240" w:lineRule="auto"/>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288" w:type="pct"/>
            <w:shd w:val="clear" w:color="000000" w:fill="FFFFFF"/>
            <w:noWrap/>
            <w:vAlign w:val="bottom"/>
            <w:hideMark/>
          </w:tcPr>
          <w:p w:rsidR="005D20F0" w:rsidRPr="00F11BC5" w:rsidRDefault="005D20F0" w:rsidP="008B28D4">
            <w:pPr>
              <w:spacing w:after="0" w:line="240" w:lineRule="auto"/>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335" w:type="pct"/>
            <w:shd w:val="clear" w:color="000000" w:fill="FFFFFF"/>
            <w:noWrap/>
            <w:vAlign w:val="bottom"/>
            <w:hideMark/>
          </w:tcPr>
          <w:p w:rsidR="005D20F0" w:rsidRPr="00F11BC5" w:rsidRDefault="005D20F0" w:rsidP="008B28D4">
            <w:pPr>
              <w:spacing w:after="0" w:line="240" w:lineRule="auto"/>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336" w:type="pct"/>
            <w:shd w:val="clear" w:color="auto" w:fill="auto"/>
            <w:noWrap/>
            <w:vAlign w:val="bottom"/>
            <w:hideMark/>
          </w:tcPr>
          <w:p w:rsidR="005D20F0" w:rsidRPr="00F11BC5" w:rsidRDefault="005D20F0" w:rsidP="008B28D4">
            <w:pPr>
              <w:spacing w:after="0" w:line="240" w:lineRule="auto"/>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338" w:type="pct"/>
          </w:tcPr>
          <w:p w:rsidR="005D20F0" w:rsidRPr="00F11BC5" w:rsidRDefault="005D20F0" w:rsidP="008B28D4">
            <w:pPr>
              <w:spacing w:after="0" w:line="240" w:lineRule="auto"/>
              <w:rPr>
                <w:rFonts w:ascii="Times New Roman" w:eastAsia="Times New Roman" w:hAnsi="Times New Roman" w:cs="Times New Roman"/>
                <w:lang w:eastAsia="ru-RU"/>
              </w:rPr>
            </w:pPr>
          </w:p>
        </w:tc>
        <w:tc>
          <w:tcPr>
            <w:tcW w:w="407" w:type="pct"/>
            <w:shd w:val="clear" w:color="auto" w:fill="auto"/>
            <w:noWrap/>
            <w:vAlign w:val="bottom"/>
            <w:hideMark/>
          </w:tcPr>
          <w:p w:rsidR="005D20F0" w:rsidRPr="00F11BC5" w:rsidRDefault="005D20F0" w:rsidP="008B28D4">
            <w:pPr>
              <w:spacing w:after="0" w:line="240" w:lineRule="auto"/>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p w:rsidR="005D20F0" w:rsidRPr="00F11BC5" w:rsidRDefault="005D20F0" w:rsidP="008B28D4">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r>
      <w:tr w:rsidR="00C15596" w:rsidRPr="00F11BC5" w:rsidTr="002D2787">
        <w:trPr>
          <w:trHeight w:val="600"/>
        </w:trPr>
        <w:tc>
          <w:tcPr>
            <w:tcW w:w="317" w:type="pct"/>
            <w:shd w:val="clear" w:color="auto" w:fill="auto"/>
            <w:noWrap/>
            <w:vAlign w:val="center"/>
            <w:hideMark/>
          </w:tcPr>
          <w:p w:rsidR="00C15596" w:rsidRPr="00F11BC5" w:rsidRDefault="00C15596" w:rsidP="008B28D4">
            <w:pPr>
              <w:spacing w:after="0" w:line="240" w:lineRule="auto"/>
              <w:jc w:val="center"/>
              <w:rPr>
                <w:rFonts w:ascii="Times New Roman" w:eastAsia="Times New Roman" w:hAnsi="Times New Roman" w:cs="Times New Roman"/>
                <w:sz w:val="16"/>
                <w:szCs w:val="16"/>
                <w:lang w:eastAsia="ru-RU"/>
              </w:rPr>
            </w:pPr>
            <w:r w:rsidRPr="00F11BC5">
              <w:rPr>
                <w:rFonts w:ascii="Times New Roman" w:eastAsia="Times New Roman" w:hAnsi="Times New Roman" w:cs="Times New Roman"/>
                <w:sz w:val="16"/>
                <w:szCs w:val="16"/>
                <w:lang w:eastAsia="ru-RU"/>
              </w:rPr>
              <w:t>1.1.2.2.1.</w:t>
            </w:r>
          </w:p>
        </w:tc>
        <w:tc>
          <w:tcPr>
            <w:tcW w:w="1217" w:type="pct"/>
            <w:shd w:val="clear" w:color="000000" w:fill="D8BED4"/>
            <w:vAlign w:val="center"/>
            <w:hideMark/>
          </w:tcPr>
          <w:p w:rsidR="00C15596" w:rsidRPr="00F11BC5" w:rsidRDefault="00C15596" w:rsidP="002D2787">
            <w:pPr>
              <w:spacing w:after="0" w:line="240" w:lineRule="auto"/>
              <w:jc w:val="right"/>
              <w:rPr>
                <w:rFonts w:ascii="Times New Roman" w:eastAsia="Times New Roman" w:hAnsi="Times New Roman" w:cs="Times New Roman"/>
                <w:i/>
                <w:iCs/>
                <w:sz w:val="20"/>
                <w:szCs w:val="20"/>
                <w:lang w:eastAsia="ru-RU"/>
              </w:rPr>
            </w:pPr>
            <w:r w:rsidRPr="00F11BC5">
              <w:rPr>
                <w:rFonts w:ascii="Times New Roman" w:eastAsia="Times New Roman" w:hAnsi="Times New Roman" w:cs="Times New Roman"/>
                <w:i/>
                <w:iCs/>
                <w:sz w:val="20"/>
                <w:szCs w:val="20"/>
                <w:lang w:eastAsia="ru-RU"/>
              </w:rPr>
              <w:t xml:space="preserve"> объект, все залы которого размещены в подвальных и цокольных этажах</w:t>
            </w:r>
          </w:p>
        </w:tc>
        <w:tc>
          <w:tcPr>
            <w:tcW w:w="225" w:type="pct"/>
            <w:shd w:val="clear" w:color="000000" w:fill="FFFFFF"/>
            <w:noWrap/>
            <w:vAlign w:val="bottom"/>
            <w:hideMark/>
          </w:tcPr>
          <w:p w:rsidR="00C15596" w:rsidRPr="00F11BC5" w:rsidRDefault="00C15596" w:rsidP="008B28D4">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246" w:type="pct"/>
            <w:shd w:val="clear" w:color="000000" w:fill="FFFFFF"/>
            <w:noWrap/>
            <w:vAlign w:val="bottom"/>
            <w:hideMark/>
          </w:tcPr>
          <w:p w:rsidR="00C15596" w:rsidRPr="00F11BC5" w:rsidRDefault="00C15596" w:rsidP="008B28D4">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199" w:type="pct"/>
            <w:shd w:val="clear" w:color="000000" w:fill="FFFFFF"/>
            <w:noWrap/>
            <w:vAlign w:val="bottom"/>
            <w:hideMark/>
          </w:tcPr>
          <w:p w:rsidR="00C15596" w:rsidRPr="00F11BC5" w:rsidRDefault="00C15596" w:rsidP="008B28D4">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215" w:type="pct"/>
            <w:shd w:val="clear" w:color="000000" w:fill="FFFFFF"/>
            <w:noWrap/>
            <w:vAlign w:val="bottom"/>
            <w:hideMark/>
          </w:tcPr>
          <w:p w:rsidR="00C15596" w:rsidRPr="00F11BC5" w:rsidRDefault="00C15596" w:rsidP="008B28D4">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250" w:type="pct"/>
            <w:shd w:val="clear" w:color="000000" w:fill="FFFFFF"/>
          </w:tcPr>
          <w:p w:rsidR="00C15596" w:rsidRPr="00F11BC5" w:rsidRDefault="00C15596" w:rsidP="008B28D4">
            <w:pPr>
              <w:spacing w:after="0" w:line="240" w:lineRule="auto"/>
              <w:rPr>
                <w:rFonts w:ascii="Times New Roman" w:eastAsia="Times New Roman" w:hAnsi="Times New Roman" w:cs="Times New Roman"/>
                <w:lang w:eastAsia="ru-RU"/>
              </w:rPr>
            </w:pPr>
          </w:p>
        </w:tc>
        <w:tc>
          <w:tcPr>
            <w:tcW w:w="298" w:type="pct"/>
            <w:shd w:val="clear" w:color="000000" w:fill="FFFFFF"/>
            <w:noWrap/>
            <w:vAlign w:val="bottom"/>
            <w:hideMark/>
          </w:tcPr>
          <w:p w:rsidR="00C15596" w:rsidRPr="00F11BC5" w:rsidRDefault="00C15596" w:rsidP="008B28D4">
            <w:pPr>
              <w:spacing w:after="0" w:line="240" w:lineRule="auto"/>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329" w:type="pct"/>
            <w:shd w:val="clear" w:color="000000" w:fill="FFFFFF"/>
            <w:noWrap/>
            <w:vAlign w:val="bottom"/>
            <w:hideMark/>
          </w:tcPr>
          <w:p w:rsidR="00C15596" w:rsidRPr="00F11BC5" w:rsidRDefault="00C15596" w:rsidP="008B28D4">
            <w:pPr>
              <w:spacing w:after="0" w:line="240" w:lineRule="auto"/>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288" w:type="pct"/>
            <w:shd w:val="clear" w:color="auto" w:fill="FF0000"/>
            <w:noWrap/>
            <w:vAlign w:val="center"/>
            <w:hideMark/>
          </w:tcPr>
          <w:p w:rsidR="00C15596" w:rsidRPr="00F11BC5" w:rsidRDefault="002D2787" w:rsidP="002D278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335" w:type="pct"/>
            <w:shd w:val="clear" w:color="000000" w:fill="E2EFDA"/>
            <w:noWrap/>
            <w:vAlign w:val="center"/>
            <w:hideMark/>
          </w:tcPr>
          <w:p w:rsidR="00C15596" w:rsidRPr="00F11BC5" w:rsidRDefault="00C15596" w:rsidP="00D37BDA">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336" w:type="pct"/>
            <w:shd w:val="clear" w:color="000000" w:fill="E2EFDA"/>
            <w:noWrap/>
            <w:vAlign w:val="center"/>
            <w:hideMark/>
          </w:tcPr>
          <w:p w:rsidR="00C15596" w:rsidRPr="00F11BC5" w:rsidRDefault="00C15596" w:rsidP="00D37BDA">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338" w:type="pct"/>
            <w:shd w:val="clear" w:color="000000" w:fill="E2EFDA"/>
            <w:vAlign w:val="center"/>
          </w:tcPr>
          <w:p w:rsidR="00C15596" w:rsidRPr="00F11BC5" w:rsidRDefault="00C15596" w:rsidP="00D37BDA">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407" w:type="pct"/>
            <w:shd w:val="clear" w:color="000000" w:fill="E2EFDA"/>
            <w:noWrap/>
            <w:vAlign w:val="center"/>
            <w:hideMark/>
          </w:tcPr>
          <w:p w:rsidR="00C15596" w:rsidRPr="00F11BC5" w:rsidRDefault="00C15596" w:rsidP="00D37BDA">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r>
      <w:tr w:rsidR="00C15596" w:rsidRPr="00F11BC5" w:rsidTr="007639E7">
        <w:trPr>
          <w:trHeight w:val="600"/>
        </w:trPr>
        <w:tc>
          <w:tcPr>
            <w:tcW w:w="317" w:type="pct"/>
            <w:shd w:val="clear" w:color="auto" w:fill="auto"/>
            <w:noWrap/>
            <w:vAlign w:val="center"/>
            <w:hideMark/>
          </w:tcPr>
          <w:p w:rsidR="005D20F0" w:rsidRPr="00F11BC5" w:rsidRDefault="005D20F0" w:rsidP="008B28D4">
            <w:pPr>
              <w:spacing w:after="0" w:line="240" w:lineRule="auto"/>
              <w:jc w:val="center"/>
              <w:rPr>
                <w:rFonts w:ascii="Times New Roman" w:eastAsia="Times New Roman" w:hAnsi="Times New Roman" w:cs="Times New Roman"/>
                <w:sz w:val="16"/>
                <w:szCs w:val="16"/>
                <w:lang w:eastAsia="ru-RU"/>
              </w:rPr>
            </w:pPr>
            <w:r w:rsidRPr="00F11BC5">
              <w:rPr>
                <w:rFonts w:ascii="Times New Roman" w:eastAsia="Times New Roman" w:hAnsi="Times New Roman" w:cs="Times New Roman"/>
                <w:sz w:val="16"/>
                <w:szCs w:val="16"/>
                <w:lang w:eastAsia="ru-RU"/>
              </w:rPr>
              <w:t>1.1.2.2.2.</w:t>
            </w:r>
          </w:p>
        </w:tc>
        <w:tc>
          <w:tcPr>
            <w:tcW w:w="1217" w:type="pct"/>
            <w:shd w:val="clear" w:color="000000" w:fill="D8BED4"/>
            <w:vAlign w:val="center"/>
            <w:hideMark/>
          </w:tcPr>
          <w:p w:rsidR="005D20F0" w:rsidRPr="00F11BC5" w:rsidRDefault="005D20F0" w:rsidP="008B28D4">
            <w:pPr>
              <w:spacing w:after="0" w:line="240" w:lineRule="auto"/>
              <w:jc w:val="right"/>
              <w:rPr>
                <w:rFonts w:ascii="Times New Roman" w:eastAsia="Times New Roman" w:hAnsi="Times New Roman" w:cs="Times New Roman"/>
                <w:i/>
                <w:iCs/>
                <w:sz w:val="20"/>
                <w:szCs w:val="20"/>
                <w:lang w:eastAsia="ru-RU"/>
              </w:rPr>
            </w:pPr>
            <w:r w:rsidRPr="00F11BC5">
              <w:rPr>
                <w:rFonts w:ascii="Times New Roman" w:eastAsia="Times New Roman" w:hAnsi="Times New Roman" w:cs="Times New Roman"/>
                <w:i/>
                <w:iCs/>
                <w:sz w:val="20"/>
                <w:szCs w:val="20"/>
                <w:lang w:eastAsia="ru-RU"/>
              </w:rPr>
              <w:t>прочие объекты</w:t>
            </w:r>
          </w:p>
        </w:tc>
        <w:tc>
          <w:tcPr>
            <w:tcW w:w="225" w:type="pct"/>
            <w:shd w:val="clear" w:color="auto" w:fill="E2EFD9" w:themeFill="accent6" w:themeFillTint="33"/>
            <w:noWrap/>
            <w:vAlign w:val="center"/>
            <w:hideMark/>
          </w:tcPr>
          <w:p w:rsidR="005D20F0" w:rsidRPr="00F11BC5" w:rsidRDefault="005D20F0" w:rsidP="00C15596">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w:t>
            </w:r>
          </w:p>
        </w:tc>
        <w:tc>
          <w:tcPr>
            <w:tcW w:w="246" w:type="pct"/>
            <w:shd w:val="clear" w:color="auto" w:fill="E2EFD9" w:themeFill="accent6" w:themeFillTint="33"/>
            <w:noWrap/>
            <w:vAlign w:val="center"/>
            <w:hideMark/>
          </w:tcPr>
          <w:p w:rsidR="005D20F0" w:rsidRPr="00F11BC5" w:rsidRDefault="005D20F0" w:rsidP="00C15596">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w:t>
            </w:r>
          </w:p>
        </w:tc>
        <w:tc>
          <w:tcPr>
            <w:tcW w:w="199" w:type="pct"/>
            <w:shd w:val="clear" w:color="auto" w:fill="E2EFD9" w:themeFill="accent6" w:themeFillTint="33"/>
            <w:noWrap/>
            <w:vAlign w:val="center"/>
            <w:hideMark/>
          </w:tcPr>
          <w:p w:rsidR="005D20F0" w:rsidRPr="00F11BC5" w:rsidRDefault="005D20F0" w:rsidP="00C15596">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w:t>
            </w:r>
          </w:p>
        </w:tc>
        <w:tc>
          <w:tcPr>
            <w:tcW w:w="215" w:type="pct"/>
            <w:shd w:val="clear" w:color="auto" w:fill="E2EFD9" w:themeFill="accent6" w:themeFillTint="33"/>
            <w:noWrap/>
            <w:vAlign w:val="center"/>
            <w:hideMark/>
          </w:tcPr>
          <w:p w:rsidR="005D20F0" w:rsidRPr="00F11BC5" w:rsidRDefault="005D20F0" w:rsidP="00C15596">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w:t>
            </w:r>
          </w:p>
        </w:tc>
        <w:tc>
          <w:tcPr>
            <w:tcW w:w="250" w:type="pct"/>
            <w:shd w:val="clear" w:color="auto" w:fill="E2EFD9" w:themeFill="accent6" w:themeFillTint="33"/>
            <w:vAlign w:val="center"/>
          </w:tcPr>
          <w:p w:rsidR="005D20F0" w:rsidRPr="00F11BC5" w:rsidRDefault="00C15596" w:rsidP="00C15596">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w:t>
            </w:r>
          </w:p>
        </w:tc>
        <w:tc>
          <w:tcPr>
            <w:tcW w:w="298" w:type="pct"/>
            <w:shd w:val="clear" w:color="000000" w:fill="FFFFFF"/>
            <w:noWrap/>
            <w:vAlign w:val="bottom"/>
            <w:hideMark/>
          </w:tcPr>
          <w:p w:rsidR="005D20F0" w:rsidRPr="00F11BC5" w:rsidRDefault="005D20F0" w:rsidP="008B28D4">
            <w:pPr>
              <w:spacing w:after="0" w:line="240" w:lineRule="auto"/>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329" w:type="pct"/>
            <w:shd w:val="clear" w:color="000000" w:fill="FFFFFF"/>
            <w:noWrap/>
            <w:vAlign w:val="bottom"/>
            <w:hideMark/>
          </w:tcPr>
          <w:p w:rsidR="005D20F0" w:rsidRPr="00F11BC5" w:rsidRDefault="005D20F0" w:rsidP="008B28D4">
            <w:pPr>
              <w:spacing w:after="0" w:line="240" w:lineRule="auto"/>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288" w:type="pct"/>
            <w:shd w:val="clear" w:color="000000" w:fill="FFFFFF"/>
            <w:noWrap/>
            <w:vAlign w:val="bottom"/>
            <w:hideMark/>
          </w:tcPr>
          <w:p w:rsidR="005D20F0" w:rsidRPr="00F11BC5" w:rsidRDefault="005D20F0" w:rsidP="008B28D4">
            <w:pPr>
              <w:spacing w:after="0" w:line="240" w:lineRule="auto"/>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335" w:type="pct"/>
            <w:shd w:val="clear" w:color="auto" w:fill="auto"/>
            <w:noWrap/>
            <w:vAlign w:val="bottom"/>
            <w:hideMark/>
          </w:tcPr>
          <w:p w:rsidR="005D20F0" w:rsidRPr="00F11BC5" w:rsidRDefault="005D20F0" w:rsidP="008B28D4">
            <w:pPr>
              <w:spacing w:after="0" w:line="240" w:lineRule="auto"/>
              <w:rPr>
                <w:rFonts w:ascii="Calibri" w:eastAsia="Times New Roman" w:hAnsi="Calibri" w:cs="Calibri"/>
                <w:lang w:eastAsia="ru-RU"/>
              </w:rPr>
            </w:pPr>
            <w:r w:rsidRPr="00F11BC5">
              <w:rPr>
                <w:rFonts w:ascii="Calibri" w:eastAsia="Times New Roman" w:hAnsi="Calibri" w:cs="Calibri"/>
                <w:lang w:eastAsia="ru-RU"/>
              </w:rPr>
              <w:t> </w:t>
            </w:r>
          </w:p>
        </w:tc>
        <w:tc>
          <w:tcPr>
            <w:tcW w:w="336" w:type="pct"/>
            <w:shd w:val="clear" w:color="auto" w:fill="auto"/>
            <w:noWrap/>
            <w:vAlign w:val="bottom"/>
            <w:hideMark/>
          </w:tcPr>
          <w:p w:rsidR="005D20F0" w:rsidRPr="00F11BC5" w:rsidRDefault="005D20F0" w:rsidP="008B28D4">
            <w:pPr>
              <w:spacing w:after="0" w:line="240" w:lineRule="auto"/>
              <w:rPr>
                <w:rFonts w:ascii="Calibri" w:eastAsia="Times New Roman" w:hAnsi="Calibri" w:cs="Calibri"/>
                <w:lang w:eastAsia="ru-RU"/>
              </w:rPr>
            </w:pPr>
            <w:r w:rsidRPr="00F11BC5">
              <w:rPr>
                <w:rFonts w:ascii="Calibri" w:eastAsia="Times New Roman" w:hAnsi="Calibri" w:cs="Calibri"/>
                <w:lang w:eastAsia="ru-RU"/>
              </w:rPr>
              <w:t> </w:t>
            </w:r>
          </w:p>
        </w:tc>
        <w:tc>
          <w:tcPr>
            <w:tcW w:w="338" w:type="pct"/>
          </w:tcPr>
          <w:p w:rsidR="005D20F0" w:rsidRPr="00F11BC5" w:rsidRDefault="005D20F0" w:rsidP="008B28D4">
            <w:pPr>
              <w:spacing w:after="0" w:line="240" w:lineRule="auto"/>
              <w:rPr>
                <w:rFonts w:ascii="Calibri" w:eastAsia="Times New Roman" w:hAnsi="Calibri" w:cs="Calibri"/>
                <w:lang w:eastAsia="ru-RU"/>
              </w:rPr>
            </w:pPr>
          </w:p>
        </w:tc>
        <w:tc>
          <w:tcPr>
            <w:tcW w:w="407" w:type="pct"/>
            <w:shd w:val="clear" w:color="auto" w:fill="auto"/>
            <w:noWrap/>
            <w:vAlign w:val="bottom"/>
            <w:hideMark/>
          </w:tcPr>
          <w:p w:rsidR="005D20F0" w:rsidRPr="00F11BC5" w:rsidRDefault="005D20F0" w:rsidP="008B28D4">
            <w:pPr>
              <w:spacing w:after="0" w:line="240" w:lineRule="auto"/>
              <w:rPr>
                <w:rFonts w:ascii="Calibri" w:eastAsia="Times New Roman" w:hAnsi="Calibri" w:cs="Calibri"/>
                <w:lang w:eastAsia="ru-RU"/>
              </w:rPr>
            </w:pPr>
            <w:r w:rsidRPr="00F11BC5">
              <w:rPr>
                <w:rFonts w:ascii="Calibri" w:eastAsia="Times New Roman" w:hAnsi="Calibri" w:cs="Calibri"/>
                <w:lang w:eastAsia="ru-RU"/>
              </w:rPr>
              <w:t> </w:t>
            </w:r>
          </w:p>
          <w:p w:rsidR="005D20F0" w:rsidRPr="00F11BC5" w:rsidRDefault="005D20F0" w:rsidP="008B28D4">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r>
      <w:tr w:rsidR="005D20F0" w:rsidRPr="00F11BC5" w:rsidTr="007639E7">
        <w:trPr>
          <w:trHeight w:val="1514"/>
        </w:trPr>
        <w:tc>
          <w:tcPr>
            <w:tcW w:w="317" w:type="pct"/>
            <w:shd w:val="clear" w:color="auto" w:fill="auto"/>
            <w:noWrap/>
            <w:vAlign w:val="center"/>
            <w:hideMark/>
          </w:tcPr>
          <w:p w:rsidR="005D20F0" w:rsidRPr="00F11BC5" w:rsidRDefault="005D20F0" w:rsidP="008B28D4">
            <w:pPr>
              <w:spacing w:after="0" w:line="240" w:lineRule="auto"/>
              <w:jc w:val="center"/>
              <w:rPr>
                <w:rFonts w:ascii="Times New Roman" w:eastAsia="Times New Roman" w:hAnsi="Times New Roman" w:cs="Times New Roman"/>
                <w:sz w:val="16"/>
                <w:szCs w:val="16"/>
                <w:lang w:eastAsia="ru-RU"/>
              </w:rPr>
            </w:pPr>
            <w:r w:rsidRPr="00F11BC5">
              <w:rPr>
                <w:rFonts w:ascii="Times New Roman" w:eastAsia="Times New Roman" w:hAnsi="Times New Roman" w:cs="Times New Roman"/>
                <w:sz w:val="16"/>
                <w:szCs w:val="16"/>
                <w:lang w:eastAsia="ru-RU"/>
              </w:rPr>
              <w:t>1.1.3.</w:t>
            </w:r>
          </w:p>
        </w:tc>
        <w:tc>
          <w:tcPr>
            <w:tcW w:w="1217" w:type="pct"/>
            <w:shd w:val="clear" w:color="000000" w:fill="DDEBF7"/>
            <w:vAlign w:val="center"/>
            <w:hideMark/>
          </w:tcPr>
          <w:p w:rsidR="005D20F0" w:rsidRPr="00F11BC5" w:rsidRDefault="005D20F0" w:rsidP="008B28D4">
            <w:pPr>
              <w:spacing w:after="0" w:line="240" w:lineRule="auto"/>
              <w:rPr>
                <w:rFonts w:ascii="Times New Roman" w:eastAsia="Times New Roman" w:hAnsi="Times New Roman" w:cs="Times New Roman"/>
                <w:b/>
                <w:bCs/>
                <w:sz w:val="20"/>
                <w:szCs w:val="20"/>
                <w:lang w:eastAsia="ru-RU"/>
              </w:rPr>
            </w:pPr>
            <w:r w:rsidRPr="00F11BC5">
              <w:rPr>
                <w:rFonts w:ascii="Times New Roman" w:eastAsia="Times New Roman" w:hAnsi="Times New Roman" w:cs="Times New Roman"/>
                <w:b/>
                <w:bCs/>
                <w:sz w:val="20"/>
                <w:szCs w:val="20"/>
                <w:lang w:eastAsia="ru-RU"/>
              </w:rPr>
              <w:t>объект, расположенный на территории общественного пространства (торгового центра, торгово-развлекательного центра, офисного центра, офисно-торгового центра, аэропорта, вокзала, спортивного комплекса и др.)</w:t>
            </w:r>
          </w:p>
        </w:tc>
        <w:tc>
          <w:tcPr>
            <w:tcW w:w="225" w:type="pct"/>
            <w:shd w:val="clear" w:color="000000" w:fill="FFFFFF"/>
            <w:noWrap/>
            <w:vAlign w:val="bottom"/>
            <w:hideMark/>
          </w:tcPr>
          <w:p w:rsidR="005D20F0" w:rsidRPr="00F11BC5" w:rsidRDefault="005D20F0" w:rsidP="008B28D4">
            <w:pPr>
              <w:spacing w:after="0" w:line="240" w:lineRule="auto"/>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246" w:type="pct"/>
            <w:shd w:val="clear" w:color="000000" w:fill="FFFFFF"/>
            <w:noWrap/>
            <w:vAlign w:val="bottom"/>
            <w:hideMark/>
          </w:tcPr>
          <w:p w:rsidR="005D20F0" w:rsidRPr="00F11BC5" w:rsidRDefault="005D20F0" w:rsidP="008B28D4">
            <w:pPr>
              <w:spacing w:after="0" w:line="240" w:lineRule="auto"/>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199" w:type="pct"/>
            <w:shd w:val="clear" w:color="000000" w:fill="FFFFFF"/>
            <w:noWrap/>
            <w:vAlign w:val="bottom"/>
            <w:hideMark/>
          </w:tcPr>
          <w:p w:rsidR="005D20F0" w:rsidRPr="00F11BC5" w:rsidRDefault="005D20F0" w:rsidP="008B28D4">
            <w:pPr>
              <w:spacing w:after="0" w:line="240" w:lineRule="auto"/>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215" w:type="pct"/>
            <w:shd w:val="clear" w:color="000000" w:fill="FFFFFF"/>
            <w:noWrap/>
            <w:vAlign w:val="bottom"/>
            <w:hideMark/>
          </w:tcPr>
          <w:p w:rsidR="005D20F0" w:rsidRPr="00F11BC5" w:rsidRDefault="005D20F0" w:rsidP="008B28D4">
            <w:pPr>
              <w:spacing w:after="0" w:line="240" w:lineRule="auto"/>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250" w:type="pct"/>
            <w:shd w:val="clear" w:color="000000" w:fill="FFFFFF"/>
          </w:tcPr>
          <w:p w:rsidR="005D20F0" w:rsidRPr="00F11BC5" w:rsidRDefault="005D20F0" w:rsidP="008B28D4">
            <w:pPr>
              <w:spacing w:after="0" w:line="240" w:lineRule="auto"/>
              <w:rPr>
                <w:rFonts w:ascii="Times New Roman" w:eastAsia="Times New Roman" w:hAnsi="Times New Roman" w:cs="Times New Roman"/>
                <w:lang w:eastAsia="ru-RU"/>
              </w:rPr>
            </w:pPr>
          </w:p>
        </w:tc>
        <w:tc>
          <w:tcPr>
            <w:tcW w:w="298" w:type="pct"/>
            <w:shd w:val="clear" w:color="000000" w:fill="FFFFFF"/>
            <w:noWrap/>
            <w:vAlign w:val="bottom"/>
            <w:hideMark/>
          </w:tcPr>
          <w:p w:rsidR="005D20F0" w:rsidRPr="00F11BC5" w:rsidRDefault="005D20F0" w:rsidP="008B28D4">
            <w:pPr>
              <w:spacing w:after="0" w:line="240" w:lineRule="auto"/>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329" w:type="pct"/>
            <w:shd w:val="clear" w:color="000000" w:fill="FFFFFF"/>
            <w:noWrap/>
            <w:vAlign w:val="bottom"/>
            <w:hideMark/>
          </w:tcPr>
          <w:p w:rsidR="005D20F0" w:rsidRPr="00F11BC5" w:rsidRDefault="005D20F0" w:rsidP="008B28D4">
            <w:pPr>
              <w:spacing w:after="0" w:line="240" w:lineRule="auto"/>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288" w:type="pct"/>
            <w:shd w:val="clear" w:color="000000" w:fill="FFFFFF"/>
            <w:noWrap/>
            <w:vAlign w:val="bottom"/>
            <w:hideMark/>
          </w:tcPr>
          <w:p w:rsidR="005D20F0" w:rsidRPr="00F11BC5" w:rsidRDefault="005D20F0" w:rsidP="008B28D4">
            <w:pPr>
              <w:spacing w:after="0" w:line="240" w:lineRule="auto"/>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335" w:type="pct"/>
            <w:shd w:val="clear" w:color="000000" w:fill="FFFFFF"/>
            <w:noWrap/>
            <w:vAlign w:val="bottom"/>
            <w:hideMark/>
          </w:tcPr>
          <w:p w:rsidR="005D20F0" w:rsidRPr="00F11BC5" w:rsidRDefault="005D20F0" w:rsidP="008B28D4">
            <w:pPr>
              <w:spacing w:after="0" w:line="240" w:lineRule="auto"/>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336" w:type="pct"/>
            <w:shd w:val="clear" w:color="auto" w:fill="auto"/>
            <w:noWrap/>
            <w:vAlign w:val="bottom"/>
            <w:hideMark/>
          </w:tcPr>
          <w:p w:rsidR="005D20F0" w:rsidRPr="00F11BC5" w:rsidRDefault="005D20F0" w:rsidP="008B28D4">
            <w:pPr>
              <w:spacing w:after="0" w:line="240" w:lineRule="auto"/>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338" w:type="pct"/>
          </w:tcPr>
          <w:p w:rsidR="005D20F0" w:rsidRPr="00F11BC5" w:rsidRDefault="005D20F0" w:rsidP="008B28D4">
            <w:pPr>
              <w:spacing w:after="0" w:line="240" w:lineRule="auto"/>
              <w:rPr>
                <w:rFonts w:ascii="Times New Roman" w:eastAsia="Times New Roman" w:hAnsi="Times New Roman" w:cs="Times New Roman"/>
                <w:lang w:eastAsia="ru-RU"/>
              </w:rPr>
            </w:pPr>
          </w:p>
        </w:tc>
        <w:tc>
          <w:tcPr>
            <w:tcW w:w="407" w:type="pct"/>
            <w:shd w:val="clear" w:color="auto" w:fill="auto"/>
            <w:noWrap/>
            <w:vAlign w:val="bottom"/>
            <w:hideMark/>
          </w:tcPr>
          <w:p w:rsidR="005D20F0" w:rsidRPr="00F11BC5" w:rsidRDefault="005D20F0" w:rsidP="008B28D4">
            <w:pPr>
              <w:spacing w:after="0" w:line="240" w:lineRule="auto"/>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p w:rsidR="005D20F0" w:rsidRPr="00F11BC5" w:rsidRDefault="005D20F0" w:rsidP="008B28D4">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r>
      <w:tr w:rsidR="005D20F0" w:rsidRPr="00F11BC5" w:rsidTr="007639E7">
        <w:trPr>
          <w:trHeight w:val="1279"/>
        </w:trPr>
        <w:tc>
          <w:tcPr>
            <w:tcW w:w="317" w:type="pct"/>
            <w:shd w:val="clear" w:color="auto" w:fill="auto"/>
            <w:noWrap/>
            <w:vAlign w:val="center"/>
            <w:hideMark/>
          </w:tcPr>
          <w:p w:rsidR="005D20F0" w:rsidRPr="00F11BC5" w:rsidRDefault="005D20F0" w:rsidP="008B28D4">
            <w:pPr>
              <w:spacing w:after="0" w:line="240" w:lineRule="auto"/>
              <w:jc w:val="center"/>
              <w:rPr>
                <w:rFonts w:ascii="Times New Roman" w:eastAsia="Times New Roman" w:hAnsi="Times New Roman" w:cs="Times New Roman"/>
                <w:sz w:val="16"/>
                <w:szCs w:val="16"/>
                <w:lang w:eastAsia="ru-RU"/>
              </w:rPr>
            </w:pPr>
            <w:r w:rsidRPr="00F11BC5">
              <w:rPr>
                <w:rFonts w:ascii="Times New Roman" w:eastAsia="Times New Roman" w:hAnsi="Times New Roman" w:cs="Times New Roman"/>
                <w:sz w:val="16"/>
                <w:szCs w:val="16"/>
                <w:lang w:eastAsia="ru-RU"/>
              </w:rPr>
              <w:t>1.1.3.1.</w:t>
            </w:r>
          </w:p>
        </w:tc>
        <w:tc>
          <w:tcPr>
            <w:tcW w:w="1217" w:type="pct"/>
            <w:shd w:val="clear" w:color="000000" w:fill="C6E0B4"/>
            <w:vAlign w:val="center"/>
            <w:hideMark/>
          </w:tcPr>
          <w:p w:rsidR="005D20F0" w:rsidRPr="00F11BC5" w:rsidRDefault="005D20F0" w:rsidP="008B28D4">
            <w:pPr>
              <w:spacing w:after="0" w:line="240" w:lineRule="auto"/>
              <w:rPr>
                <w:rFonts w:ascii="Times New Roman" w:eastAsia="Times New Roman" w:hAnsi="Times New Roman" w:cs="Times New Roman"/>
                <w:i/>
                <w:iCs/>
                <w:sz w:val="20"/>
                <w:szCs w:val="20"/>
                <w:lang w:eastAsia="ru-RU"/>
              </w:rPr>
            </w:pPr>
            <w:r w:rsidRPr="00F11BC5">
              <w:rPr>
                <w:rFonts w:ascii="Times New Roman" w:eastAsia="Times New Roman" w:hAnsi="Times New Roman" w:cs="Times New Roman"/>
                <w:i/>
                <w:iCs/>
                <w:sz w:val="20"/>
                <w:szCs w:val="20"/>
                <w:lang w:eastAsia="ru-RU"/>
              </w:rPr>
              <w:t xml:space="preserve"> -  в здании, относящемся к объектам культурного наследия (согласно Единому государственному реестру объектов культурного наследия (памятников истории и культуры) народов Российской Федерации)</w:t>
            </w:r>
          </w:p>
        </w:tc>
        <w:tc>
          <w:tcPr>
            <w:tcW w:w="225" w:type="pct"/>
            <w:shd w:val="clear" w:color="000000" w:fill="FFFFFF"/>
            <w:noWrap/>
            <w:vAlign w:val="bottom"/>
            <w:hideMark/>
          </w:tcPr>
          <w:p w:rsidR="005D20F0" w:rsidRPr="00F11BC5" w:rsidRDefault="005D20F0" w:rsidP="008B28D4">
            <w:pPr>
              <w:spacing w:after="0" w:line="240" w:lineRule="auto"/>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246" w:type="pct"/>
            <w:shd w:val="clear" w:color="000000" w:fill="FFFFFF"/>
            <w:noWrap/>
            <w:vAlign w:val="bottom"/>
            <w:hideMark/>
          </w:tcPr>
          <w:p w:rsidR="005D20F0" w:rsidRPr="00F11BC5" w:rsidRDefault="005D20F0" w:rsidP="008B28D4">
            <w:pPr>
              <w:spacing w:after="0" w:line="240" w:lineRule="auto"/>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199" w:type="pct"/>
            <w:shd w:val="clear" w:color="000000" w:fill="FFFFFF"/>
            <w:noWrap/>
            <w:vAlign w:val="bottom"/>
            <w:hideMark/>
          </w:tcPr>
          <w:p w:rsidR="005D20F0" w:rsidRPr="00F11BC5" w:rsidRDefault="005D20F0" w:rsidP="008B28D4">
            <w:pPr>
              <w:spacing w:after="0" w:line="240" w:lineRule="auto"/>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215" w:type="pct"/>
            <w:shd w:val="clear" w:color="000000" w:fill="FFFFFF"/>
            <w:noWrap/>
            <w:vAlign w:val="bottom"/>
            <w:hideMark/>
          </w:tcPr>
          <w:p w:rsidR="005D20F0" w:rsidRPr="00F11BC5" w:rsidRDefault="005D20F0" w:rsidP="008B28D4">
            <w:pPr>
              <w:spacing w:after="0" w:line="240" w:lineRule="auto"/>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250" w:type="pct"/>
            <w:shd w:val="clear" w:color="000000" w:fill="FFFFFF"/>
          </w:tcPr>
          <w:p w:rsidR="005D20F0" w:rsidRPr="00F11BC5" w:rsidRDefault="005D20F0" w:rsidP="008B28D4">
            <w:pPr>
              <w:spacing w:after="0" w:line="240" w:lineRule="auto"/>
              <w:rPr>
                <w:rFonts w:ascii="Times New Roman" w:eastAsia="Times New Roman" w:hAnsi="Times New Roman" w:cs="Times New Roman"/>
                <w:lang w:eastAsia="ru-RU"/>
              </w:rPr>
            </w:pPr>
          </w:p>
        </w:tc>
        <w:tc>
          <w:tcPr>
            <w:tcW w:w="298" w:type="pct"/>
            <w:shd w:val="clear" w:color="000000" w:fill="FFFFFF"/>
            <w:noWrap/>
            <w:vAlign w:val="bottom"/>
            <w:hideMark/>
          </w:tcPr>
          <w:p w:rsidR="005D20F0" w:rsidRPr="00F11BC5" w:rsidRDefault="005D20F0" w:rsidP="008B28D4">
            <w:pPr>
              <w:spacing w:after="0" w:line="240" w:lineRule="auto"/>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329" w:type="pct"/>
            <w:shd w:val="clear" w:color="000000" w:fill="FFFFFF"/>
            <w:noWrap/>
            <w:vAlign w:val="bottom"/>
            <w:hideMark/>
          </w:tcPr>
          <w:p w:rsidR="005D20F0" w:rsidRPr="00F11BC5" w:rsidRDefault="005D20F0" w:rsidP="008B28D4">
            <w:pPr>
              <w:spacing w:after="0" w:line="240" w:lineRule="auto"/>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288" w:type="pct"/>
            <w:shd w:val="clear" w:color="000000" w:fill="FFFFFF"/>
            <w:noWrap/>
            <w:vAlign w:val="bottom"/>
            <w:hideMark/>
          </w:tcPr>
          <w:p w:rsidR="005D20F0" w:rsidRPr="00F11BC5" w:rsidRDefault="005D20F0" w:rsidP="008B28D4">
            <w:pPr>
              <w:spacing w:after="0" w:line="240" w:lineRule="auto"/>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335" w:type="pct"/>
            <w:shd w:val="clear" w:color="000000" w:fill="FFFFFF"/>
            <w:noWrap/>
            <w:vAlign w:val="bottom"/>
            <w:hideMark/>
          </w:tcPr>
          <w:p w:rsidR="005D20F0" w:rsidRPr="00F11BC5" w:rsidRDefault="005D20F0" w:rsidP="008B28D4">
            <w:pPr>
              <w:spacing w:after="0" w:line="240" w:lineRule="auto"/>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336" w:type="pct"/>
            <w:shd w:val="clear" w:color="auto" w:fill="auto"/>
            <w:noWrap/>
            <w:vAlign w:val="bottom"/>
            <w:hideMark/>
          </w:tcPr>
          <w:p w:rsidR="005D20F0" w:rsidRPr="00F11BC5" w:rsidRDefault="005D20F0" w:rsidP="008B28D4">
            <w:pPr>
              <w:spacing w:after="0" w:line="240" w:lineRule="auto"/>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338" w:type="pct"/>
          </w:tcPr>
          <w:p w:rsidR="005D20F0" w:rsidRPr="00F11BC5" w:rsidRDefault="005D20F0" w:rsidP="008B28D4">
            <w:pPr>
              <w:spacing w:after="0" w:line="240" w:lineRule="auto"/>
              <w:rPr>
                <w:rFonts w:ascii="Times New Roman" w:eastAsia="Times New Roman" w:hAnsi="Times New Roman" w:cs="Times New Roman"/>
                <w:lang w:eastAsia="ru-RU"/>
              </w:rPr>
            </w:pPr>
          </w:p>
        </w:tc>
        <w:tc>
          <w:tcPr>
            <w:tcW w:w="407" w:type="pct"/>
            <w:shd w:val="clear" w:color="auto" w:fill="auto"/>
            <w:noWrap/>
            <w:vAlign w:val="bottom"/>
            <w:hideMark/>
          </w:tcPr>
          <w:p w:rsidR="005D20F0" w:rsidRPr="00F11BC5" w:rsidRDefault="005D20F0" w:rsidP="008B28D4">
            <w:pPr>
              <w:spacing w:after="0" w:line="240" w:lineRule="auto"/>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p w:rsidR="005D20F0" w:rsidRPr="00F11BC5" w:rsidRDefault="005D20F0" w:rsidP="008B28D4">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r>
      <w:tr w:rsidR="00C15596" w:rsidRPr="00F11BC5" w:rsidTr="002D2787">
        <w:trPr>
          <w:trHeight w:val="450"/>
        </w:trPr>
        <w:tc>
          <w:tcPr>
            <w:tcW w:w="317" w:type="pct"/>
            <w:shd w:val="clear" w:color="auto" w:fill="auto"/>
            <w:noWrap/>
            <w:vAlign w:val="center"/>
            <w:hideMark/>
          </w:tcPr>
          <w:p w:rsidR="00C15596" w:rsidRPr="00F11BC5" w:rsidRDefault="00C15596" w:rsidP="008B28D4">
            <w:pPr>
              <w:spacing w:after="0" w:line="240" w:lineRule="auto"/>
              <w:jc w:val="center"/>
              <w:rPr>
                <w:rFonts w:ascii="Times New Roman" w:eastAsia="Times New Roman" w:hAnsi="Times New Roman" w:cs="Times New Roman"/>
                <w:sz w:val="16"/>
                <w:szCs w:val="16"/>
                <w:lang w:eastAsia="ru-RU"/>
              </w:rPr>
            </w:pPr>
            <w:r w:rsidRPr="00F11BC5">
              <w:rPr>
                <w:rFonts w:ascii="Times New Roman" w:eastAsia="Times New Roman" w:hAnsi="Times New Roman" w:cs="Times New Roman"/>
                <w:sz w:val="16"/>
                <w:szCs w:val="16"/>
                <w:lang w:eastAsia="ru-RU"/>
              </w:rPr>
              <w:t>1.1.3.1.1.</w:t>
            </w:r>
          </w:p>
        </w:tc>
        <w:tc>
          <w:tcPr>
            <w:tcW w:w="1217" w:type="pct"/>
            <w:shd w:val="clear" w:color="000000" w:fill="FCE4D6"/>
            <w:vAlign w:val="center"/>
            <w:hideMark/>
          </w:tcPr>
          <w:p w:rsidR="00C15596" w:rsidRPr="00F11BC5" w:rsidRDefault="00C15596" w:rsidP="008B28D4">
            <w:pPr>
              <w:spacing w:after="0" w:line="240" w:lineRule="auto"/>
              <w:jc w:val="right"/>
              <w:rPr>
                <w:rFonts w:ascii="Times New Roman" w:eastAsia="Times New Roman" w:hAnsi="Times New Roman" w:cs="Times New Roman"/>
                <w:i/>
                <w:iCs/>
                <w:sz w:val="20"/>
                <w:szCs w:val="20"/>
                <w:lang w:eastAsia="ru-RU"/>
              </w:rPr>
            </w:pPr>
            <w:r w:rsidRPr="00F11BC5">
              <w:rPr>
                <w:rFonts w:ascii="Times New Roman" w:eastAsia="Times New Roman" w:hAnsi="Times New Roman" w:cs="Times New Roman"/>
                <w:i/>
                <w:iCs/>
                <w:sz w:val="20"/>
                <w:szCs w:val="20"/>
                <w:lang w:eastAsia="ru-RU"/>
              </w:rPr>
              <w:t xml:space="preserve">             - имеющий собственный вход с улицы</w:t>
            </w:r>
          </w:p>
        </w:tc>
        <w:tc>
          <w:tcPr>
            <w:tcW w:w="225" w:type="pct"/>
            <w:shd w:val="clear" w:color="000000" w:fill="FFFFFF"/>
            <w:noWrap/>
            <w:vAlign w:val="bottom"/>
            <w:hideMark/>
          </w:tcPr>
          <w:p w:rsidR="00C15596" w:rsidRPr="00F11BC5" w:rsidRDefault="00C15596" w:rsidP="008B28D4">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246" w:type="pct"/>
            <w:shd w:val="clear" w:color="000000" w:fill="FFFFFF"/>
            <w:noWrap/>
            <w:vAlign w:val="bottom"/>
            <w:hideMark/>
          </w:tcPr>
          <w:p w:rsidR="00C15596" w:rsidRPr="00F11BC5" w:rsidRDefault="00C15596" w:rsidP="008B28D4">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199" w:type="pct"/>
            <w:shd w:val="clear" w:color="000000" w:fill="FFFFFF"/>
            <w:noWrap/>
            <w:vAlign w:val="bottom"/>
            <w:hideMark/>
          </w:tcPr>
          <w:p w:rsidR="00C15596" w:rsidRPr="00F11BC5" w:rsidRDefault="00C15596" w:rsidP="008B28D4">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215" w:type="pct"/>
            <w:shd w:val="clear" w:color="000000" w:fill="FFFFFF"/>
            <w:noWrap/>
            <w:vAlign w:val="bottom"/>
            <w:hideMark/>
          </w:tcPr>
          <w:p w:rsidR="00C15596" w:rsidRPr="00F11BC5" w:rsidRDefault="00C15596" w:rsidP="008B28D4">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250" w:type="pct"/>
            <w:shd w:val="clear" w:color="000000" w:fill="FFFFFF"/>
          </w:tcPr>
          <w:p w:rsidR="00C15596" w:rsidRPr="00F11BC5" w:rsidRDefault="00C15596" w:rsidP="008B28D4">
            <w:pPr>
              <w:spacing w:after="0" w:line="240" w:lineRule="auto"/>
              <w:jc w:val="center"/>
              <w:rPr>
                <w:rFonts w:ascii="Times New Roman" w:eastAsia="Times New Roman" w:hAnsi="Times New Roman" w:cs="Times New Roman"/>
                <w:lang w:eastAsia="ru-RU"/>
              </w:rPr>
            </w:pPr>
          </w:p>
        </w:tc>
        <w:tc>
          <w:tcPr>
            <w:tcW w:w="298" w:type="pct"/>
            <w:shd w:val="clear" w:color="000000" w:fill="FFFFFF"/>
            <w:noWrap/>
            <w:vAlign w:val="bottom"/>
            <w:hideMark/>
          </w:tcPr>
          <w:p w:rsidR="00C15596" w:rsidRPr="00F11BC5" w:rsidRDefault="00C15596" w:rsidP="008B28D4">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329" w:type="pct"/>
            <w:shd w:val="clear" w:color="000000" w:fill="FFFFFF"/>
            <w:noWrap/>
            <w:vAlign w:val="bottom"/>
            <w:hideMark/>
          </w:tcPr>
          <w:p w:rsidR="00C15596" w:rsidRPr="00F11BC5" w:rsidRDefault="00C15596" w:rsidP="008B28D4">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288" w:type="pct"/>
            <w:shd w:val="clear" w:color="auto" w:fill="FF0000"/>
            <w:noWrap/>
            <w:vAlign w:val="center"/>
            <w:hideMark/>
          </w:tcPr>
          <w:p w:rsidR="00C15596" w:rsidRPr="00F11BC5" w:rsidRDefault="002D2787" w:rsidP="002D278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335" w:type="pct"/>
            <w:shd w:val="clear" w:color="000000" w:fill="E2EFDA"/>
            <w:noWrap/>
            <w:vAlign w:val="center"/>
            <w:hideMark/>
          </w:tcPr>
          <w:p w:rsidR="00C15596" w:rsidRPr="00F11BC5" w:rsidRDefault="00C15596" w:rsidP="00D37BDA">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336" w:type="pct"/>
            <w:shd w:val="clear" w:color="000000" w:fill="E2EFDA"/>
            <w:noWrap/>
            <w:vAlign w:val="center"/>
            <w:hideMark/>
          </w:tcPr>
          <w:p w:rsidR="00C15596" w:rsidRPr="00F11BC5" w:rsidRDefault="00C15596" w:rsidP="00D37BDA">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338" w:type="pct"/>
            <w:shd w:val="clear" w:color="000000" w:fill="E2EFDA"/>
            <w:vAlign w:val="center"/>
          </w:tcPr>
          <w:p w:rsidR="00C15596" w:rsidRPr="00F11BC5" w:rsidRDefault="00C15596" w:rsidP="00D37BDA">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407" w:type="pct"/>
            <w:shd w:val="clear" w:color="000000" w:fill="E2EFDA"/>
            <w:noWrap/>
            <w:vAlign w:val="center"/>
            <w:hideMark/>
          </w:tcPr>
          <w:p w:rsidR="00C15596" w:rsidRPr="00F11BC5" w:rsidRDefault="00C15596" w:rsidP="00D37BDA">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r>
      <w:tr w:rsidR="00C15596" w:rsidRPr="00F11BC5" w:rsidTr="002D2787">
        <w:trPr>
          <w:trHeight w:val="1170"/>
        </w:trPr>
        <w:tc>
          <w:tcPr>
            <w:tcW w:w="317" w:type="pct"/>
            <w:shd w:val="clear" w:color="auto" w:fill="auto"/>
            <w:noWrap/>
            <w:vAlign w:val="center"/>
            <w:hideMark/>
          </w:tcPr>
          <w:p w:rsidR="00C15596" w:rsidRPr="00F11BC5" w:rsidRDefault="00C15596" w:rsidP="008B28D4">
            <w:pPr>
              <w:spacing w:after="0" w:line="240" w:lineRule="auto"/>
              <w:jc w:val="center"/>
              <w:rPr>
                <w:rFonts w:ascii="Times New Roman" w:eastAsia="Times New Roman" w:hAnsi="Times New Roman" w:cs="Times New Roman"/>
                <w:sz w:val="16"/>
                <w:szCs w:val="16"/>
                <w:lang w:eastAsia="ru-RU"/>
              </w:rPr>
            </w:pPr>
            <w:r w:rsidRPr="00F11BC5">
              <w:rPr>
                <w:rFonts w:ascii="Times New Roman" w:eastAsia="Times New Roman" w:hAnsi="Times New Roman" w:cs="Times New Roman"/>
                <w:sz w:val="16"/>
                <w:szCs w:val="16"/>
                <w:lang w:eastAsia="ru-RU"/>
              </w:rPr>
              <w:lastRenderedPageBreak/>
              <w:t>1.1.3.1.2.</w:t>
            </w:r>
          </w:p>
        </w:tc>
        <w:tc>
          <w:tcPr>
            <w:tcW w:w="1217" w:type="pct"/>
            <w:shd w:val="clear" w:color="000000" w:fill="FCE4D6"/>
            <w:vAlign w:val="center"/>
            <w:hideMark/>
          </w:tcPr>
          <w:p w:rsidR="00C15596" w:rsidRPr="00F11BC5" w:rsidRDefault="00C15596" w:rsidP="008B28D4">
            <w:pPr>
              <w:spacing w:after="0" w:line="240" w:lineRule="auto"/>
              <w:jc w:val="right"/>
              <w:rPr>
                <w:rFonts w:ascii="Times New Roman" w:eastAsia="Times New Roman" w:hAnsi="Times New Roman" w:cs="Times New Roman"/>
                <w:i/>
                <w:iCs/>
                <w:sz w:val="20"/>
                <w:szCs w:val="20"/>
                <w:lang w:eastAsia="ru-RU"/>
              </w:rPr>
            </w:pPr>
            <w:r w:rsidRPr="00F11BC5">
              <w:rPr>
                <w:rFonts w:ascii="Times New Roman" w:eastAsia="Times New Roman" w:hAnsi="Times New Roman" w:cs="Times New Roman"/>
                <w:i/>
                <w:iCs/>
                <w:sz w:val="20"/>
                <w:szCs w:val="20"/>
                <w:lang w:eastAsia="ru-RU"/>
              </w:rPr>
              <w:t xml:space="preserve">            -  без собственного входа с улицы,  в составе общественного здания, территория, вход и пути движения внутри которого доступны для инвалидов данной группы</w:t>
            </w:r>
          </w:p>
        </w:tc>
        <w:tc>
          <w:tcPr>
            <w:tcW w:w="225" w:type="pct"/>
            <w:shd w:val="clear" w:color="000000" w:fill="FFFFFF"/>
            <w:noWrap/>
            <w:vAlign w:val="bottom"/>
            <w:hideMark/>
          </w:tcPr>
          <w:p w:rsidR="00C15596" w:rsidRPr="00F11BC5" w:rsidRDefault="00C15596" w:rsidP="008B28D4">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246" w:type="pct"/>
            <w:shd w:val="clear" w:color="000000" w:fill="FFFFFF"/>
            <w:noWrap/>
            <w:vAlign w:val="bottom"/>
            <w:hideMark/>
          </w:tcPr>
          <w:p w:rsidR="00C15596" w:rsidRPr="00F11BC5" w:rsidRDefault="00C15596" w:rsidP="008B28D4">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199" w:type="pct"/>
            <w:shd w:val="clear" w:color="000000" w:fill="FFFFFF"/>
            <w:noWrap/>
            <w:vAlign w:val="bottom"/>
            <w:hideMark/>
          </w:tcPr>
          <w:p w:rsidR="00C15596" w:rsidRPr="00F11BC5" w:rsidRDefault="00C15596" w:rsidP="008B28D4">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215" w:type="pct"/>
            <w:shd w:val="clear" w:color="000000" w:fill="FFFFFF"/>
            <w:noWrap/>
            <w:vAlign w:val="bottom"/>
            <w:hideMark/>
          </w:tcPr>
          <w:p w:rsidR="00C15596" w:rsidRPr="00F11BC5" w:rsidRDefault="00C15596" w:rsidP="008B28D4">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250" w:type="pct"/>
            <w:shd w:val="clear" w:color="000000" w:fill="FFFFFF"/>
          </w:tcPr>
          <w:p w:rsidR="00C15596" w:rsidRPr="00F11BC5" w:rsidRDefault="00C15596" w:rsidP="008B28D4">
            <w:pPr>
              <w:spacing w:after="0" w:line="240" w:lineRule="auto"/>
              <w:jc w:val="center"/>
              <w:rPr>
                <w:rFonts w:ascii="Times New Roman" w:eastAsia="Times New Roman" w:hAnsi="Times New Roman" w:cs="Times New Roman"/>
                <w:lang w:eastAsia="ru-RU"/>
              </w:rPr>
            </w:pPr>
          </w:p>
        </w:tc>
        <w:tc>
          <w:tcPr>
            <w:tcW w:w="298" w:type="pct"/>
            <w:shd w:val="clear" w:color="000000" w:fill="FFFFFF"/>
            <w:noWrap/>
            <w:vAlign w:val="bottom"/>
            <w:hideMark/>
          </w:tcPr>
          <w:p w:rsidR="00C15596" w:rsidRPr="00F11BC5" w:rsidRDefault="00C15596" w:rsidP="008B28D4">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329" w:type="pct"/>
            <w:shd w:val="clear" w:color="000000" w:fill="FFFFFF"/>
            <w:noWrap/>
            <w:vAlign w:val="bottom"/>
            <w:hideMark/>
          </w:tcPr>
          <w:p w:rsidR="00C15596" w:rsidRPr="00F11BC5" w:rsidRDefault="00C15596" w:rsidP="008B28D4">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288" w:type="pct"/>
            <w:shd w:val="clear" w:color="auto" w:fill="FF0000"/>
            <w:noWrap/>
            <w:vAlign w:val="center"/>
            <w:hideMark/>
          </w:tcPr>
          <w:p w:rsidR="00C15596" w:rsidRPr="00F11BC5" w:rsidRDefault="002D2787" w:rsidP="002D278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335" w:type="pct"/>
            <w:shd w:val="clear" w:color="000000" w:fill="E2EFDA"/>
            <w:noWrap/>
            <w:vAlign w:val="center"/>
            <w:hideMark/>
          </w:tcPr>
          <w:p w:rsidR="00C15596" w:rsidRPr="00F11BC5" w:rsidRDefault="00C15596" w:rsidP="00D37BDA">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336" w:type="pct"/>
            <w:shd w:val="clear" w:color="000000" w:fill="E2EFDA"/>
            <w:noWrap/>
            <w:vAlign w:val="center"/>
            <w:hideMark/>
          </w:tcPr>
          <w:p w:rsidR="00C15596" w:rsidRPr="00F11BC5" w:rsidRDefault="00C15596" w:rsidP="00D37BDA">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338" w:type="pct"/>
            <w:shd w:val="clear" w:color="000000" w:fill="E2EFDA"/>
            <w:vAlign w:val="center"/>
          </w:tcPr>
          <w:p w:rsidR="00C15596" w:rsidRPr="00F11BC5" w:rsidRDefault="00C15596" w:rsidP="00D37BDA">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407" w:type="pct"/>
            <w:shd w:val="clear" w:color="000000" w:fill="E2EFDA"/>
            <w:noWrap/>
            <w:vAlign w:val="center"/>
            <w:hideMark/>
          </w:tcPr>
          <w:p w:rsidR="00C15596" w:rsidRPr="00F11BC5" w:rsidRDefault="00C15596" w:rsidP="00D37BDA">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r>
      <w:tr w:rsidR="005D20F0" w:rsidRPr="00F11BC5" w:rsidTr="007639E7">
        <w:trPr>
          <w:trHeight w:val="368"/>
        </w:trPr>
        <w:tc>
          <w:tcPr>
            <w:tcW w:w="317" w:type="pct"/>
            <w:shd w:val="clear" w:color="auto" w:fill="auto"/>
            <w:noWrap/>
            <w:vAlign w:val="center"/>
            <w:hideMark/>
          </w:tcPr>
          <w:p w:rsidR="005D20F0" w:rsidRPr="00F11BC5" w:rsidRDefault="005D20F0" w:rsidP="008B28D4">
            <w:pPr>
              <w:spacing w:after="0" w:line="240" w:lineRule="auto"/>
              <w:jc w:val="center"/>
              <w:rPr>
                <w:rFonts w:ascii="Times New Roman" w:eastAsia="Times New Roman" w:hAnsi="Times New Roman" w:cs="Times New Roman"/>
                <w:sz w:val="16"/>
                <w:szCs w:val="16"/>
                <w:lang w:eastAsia="ru-RU"/>
              </w:rPr>
            </w:pPr>
            <w:r w:rsidRPr="00F11BC5">
              <w:rPr>
                <w:rFonts w:ascii="Times New Roman" w:eastAsia="Times New Roman" w:hAnsi="Times New Roman" w:cs="Times New Roman"/>
                <w:sz w:val="16"/>
                <w:szCs w:val="16"/>
                <w:lang w:eastAsia="ru-RU"/>
              </w:rPr>
              <w:t>1.1.3.2.</w:t>
            </w:r>
          </w:p>
        </w:tc>
        <w:tc>
          <w:tcPr>
            <w:tcW w:w="1217" w:type="pct"/>
            <w:shd w:val="clear" w:color="000000" w:fill="C6E0B4"/>
            <w:vAlign w:val="center"/>
            <w:hideMark/>
          </w:tcPr>
          <w:p w:rsidR="005D20F0" w:rsidRPr="00F11BC5" w:rsidRDefault="005D20F0" w:rsidP="008B28D4">
            <w:pPr>
              <w:spacing w:after="0" w:line="240" w:lineRule="auto"/>
              <w:rPr>
                <w:rFonts w:ascii="Times New Roman" w:eastAsia="Times New Roman" w:hAnsi="Times New Roman" w:cs="Times New Roman"/>
                <w:i/>
                <w:iCs/>
                <w:sz w:val="20"/>
                <w:szCs w:val="20"/>
                <w:lang w:eastAsia="ru-RU"/>
              </w:rPr>
            </w:pPr>
            <w:r w:rsidRPr="00F11BC5">
              <w:rPr>
                <w:rFonts w:ascii="Times New Roman" w:eastAsia="Times New Roman" w:hAnsi="Times New Roman" w:cs="Times New Roman"/>
                <w:i/>
                <w:iCs/>
                <w:sz w:val="20"/>
                <w:szCs w:val="20"/>
                <w:lang w:eastAsia="ru-RU"/>
              </w:rPr>
              <w:t xml:space="preserve"> - в прочих зданиях</w:t>
            </w:r>
          </w:p>
        </w:tc>
        <w:tc>
          <w:tcPr>
            <w:tcW w:w="225" w:type="pct"/>
            <w:shd w:val="clear" w:color="000000" w:fill="FFFFFF"/>
            <w:noWrap/>
            <w:vAlign w:val="bottom"/>
            <w:hideMark/>
          </w:tcPr>
          <w:p w:rsidR="005D20F0" w:rsidRPr="00F11BC5" w:rsidRDefault="005D20F0" w:rsidP="008B28D4">
            <w:pPr>
              <w:spacing w:after="0" w:line="240" w:lineRule="auto"/>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246" w:type="pct"/>
            <w:shd w:val="clear" w:color="000000" w:fill="FFFFFF"/>
            <w:noWrap/>
            <w:vAlign w:val="bottom"/>
            <w:hideMark/>
          </w:tcPr>
          <w:p w:rsidR="005D20F0" w:rsidRPr="00F11BC5" w:rsidRDefault="005D20F0" w:rsidP="008B28D4">
            <w:pPr>
              <w:spacing w:after="0" w:line="240" w:lineRule="auto"/>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199" w:type="pct"/>
            <w:shd w:val="clear" w:color="000000" w:fill="FFFFFF"/>
            <w:noWrap/>
            <w:vAlign w:val="bottom"/>
            <w:hideMark/>
          </w:tcPr>
          <w:p w:rsidR="005D20F0" w:rsidRPr="00F11BC5" w:rsidRDefault="005D20F0" w:rsidP="008B28D4">
            <w:pPr>
              <w:spacing w:after="0" w:line="240" w:lineRule="auto"/>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215" w:type="pct"/>
            <w:shd w:val="clear" w:color="000000" w:fill="FFFFFF"/>
            <w:noWrap/>
            <w:vAlign w:val="bottom"/>
            <w:hideMark/>
          </w:tcPr>
          <w:p w:rsidR="005D20F0" w:rsidRPr="00F11BC5" w:rsidRDefault="005D20F0" w:rsidP="008B28D4">
            <w:pPr>
              <w:spacing w:after="0" w:line="240" w:lineRule="auto"/>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250" w:type="pct"/>
            <w:shd w:val="clear" w:color="000000" w:fill="FFFFFF"/>
          </w:tcPr>
          <w:p w:rsidR="005D20F0" w:rsidRPr="00F11BC5" w:rsidRDefault="005D20F0" w:rsidP="008B28D4">
            <w:pPr>
              <w:spacing w:after="0" w:line="240" w:lineRule="auto"/>
              <w:rPr>
                <w:rFonts w:ascii="Times New Roman" w:eastAsia="Times New Roman" w:hAnsi="Times New Roman" w:cs="Times New Roman"/>
                <w:lang w:eastAsia="ru-RU"/>
              </w:rPr>
            </w:pPr>
          </w:p>
        </w:tc>
        <w:tc>
          <w:tcPr>
            <w:tcW w:w="298" w:type="pct"/>
            <w:shd w:val="clear" w:color="000000" w:fill="FFFFFF"/>
            <w:noWrap/>
            <w:vAlign w:val="bottom"/>
            <w:hideMark/>
          </w:tcPr>
          <w:p w:rsidR="005D20F0" w:rsidRPr="00F11BC5" w:rsidRDefault="005D20F0" w:rsidP="008B28D4">
            <w:pPr>
              <w:spacing w:after="0" w:line="240" w:lineRule="auto"/>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329" w:type="pct"/>
            <w:shd w:val="clear" w:color="000000" w:fill="FFFFFF"/>
            <w:noWrap/>
            <w:vAlign w:val="bottom"/>
            <w:hideMark/>
          </w:tcPr>
          <w:p w:rsidR="005D20F0" w:rsidRPr="00F11BC5" w:rsidRDefault="005D20F0" w:rsidP="008B28D4">
            <w:pPr>
              <w:spacing w:after="0" w:line="240" w:lineRule="auto"/>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288" w:type="pct"/>
            <w:shd w:val="clear" w:color="000000" w:fill="FFFFFF"/>
            <w:noWrap/>
            <w:vAlign w:val="bottom"/>
            <w:hideMark/>
          </w:tcPr>
          <w:p w:rsidR="005D20F0" w:rsidRPr="00F11BC5" w:rsidRDefault="005D20F0" w:rsidP="008B28D4">
            <w:pPr>
              <w:spacing w:after="0" w:line="240" w:lineRule="auto"/>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335" w:type="pct"/>
            <w:shd w:val="clear" w:color="000000" w:fill="FFFFFF"/>
            <w:noWrap/>
            <w:vAlign w:val="bottom"/>
            <w:hideMark/>
          </w:tcPr>
          <w:p w:rsidR="005D20F0" w:rsidRPr="00F11BC5" w:rsidRDefault="005D20F0" w:rsidP="008B28D4">
            <w:pPr>
              <w:spacing w:after="0" w:line="240" w:lineRule="auto"/>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336" w:type="pct"/>
            <w:shd w:val="clear" w:color="auto" w:fill="auto"/>
            <w:noWrap/>
            <w:vAlign w:val="bottom"/>
            <w:hideMark/>
          </w:tcPr>
          <w:p w:rsidR="005D20F0" w:rsidRPr="00F11BC5" w:rsidRDefault="005D20F0" w:rsidP="008B28D4">
            <w:pPr>
              <w:spacing w:after="0" w:line="240" w:lineRule="auto"/>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338" w:type="pct"/>
          </w:tcPr>
          <w:p w:rsidR="005D20F0" w:rsidRPr="00F11BC5" w:rsidRDefault="005D20F0" w:rsidP="008B28D4">
            <w:pPr>
              <w:spacing w:after="0" w:line="240" w:lineRule="auto"/>
              <w:rPr>
                <w:rFonts w:ascii="Times New Roman" w:eastAsia="Times New Roman" w:hAnsi="Times New Roman" w:cs="Times New Roman"/>
                <w:lang w:eastAsia="ru-RU"/>
              </w:rPr>
            </w:pPr>
          </w:p>
        </w:tc>
        <w:tc>
          <w:tcPr>
            <w:tcW w:w="407" w:type="pct"/>
            <w:shd w:val="clear" w:color="auto" w:fill="auto"/>
            <w:noWrap/>
            <w:vAlign w:val="bottom"/>
            <w:hideMark/>
          </w:tcPr>
          <w:p w:rsidR="005D20F0" w:rsidRPr="00F11BC5" w:rsidRDefault="005D20F0" w:rsidP="008B28D4">
            <w:pPr>
              <w:spacing w:after="0" w:line="240" w:lineRule="auto"/>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p w:rsidR="005D20F0" w:rsidRPr="00F11BC5" w:rsidRDefault="005D20F0" w:rsidP="008B28D4">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r>
      <w:tr w:rsidR="005D20F0" w:rsidRPr="00F11BC5" w:rsidTr="007639E7">
        <w:trPr>
          <w:trHeight w:val="465"/>
        </w:trPr>
        <w:tc>
          <w:tcPr>
            <w:tcW w:w="317" w:type="pct"/>
            <w:shd w:val="clear" w:color="auto" w:fill="auto"/>
            <w:noWrap/>
            <w:vAlign w:val="center"/>
            <w:hideMark/>
          </w:tcPr>
          <w:p w:rsidR="005D20F0" w:rsidRPr="00F11BC5" w:rsidRDefault="005D20F0" w:rsidP="008B28D4">
            <w:pPr>
              <w:spacing w:after="0" w:line="240" w:lineRule="auto"/>
              <w:jc w:val="center"/>
              <w:rPr>
                <w:rFonts w:ascii="Times New Roman" w:eastAsia="Times New Roman" w:hAnsi="Times New Roman" w:cs="Times New Roman"/>
                <w:sz w:val="16"/>
                <w:szCs w:val="16"/>
                <w:lang w:eastAsia="ru-RU"/>
              </w:rPr>
            </w:pPr>
            <w:r w:rsidRPr="00F11BC5">
              <w:rPr>
                <w:rFonts w:ascii="Times New Roman" w:eastAsia="Times New Roman" w:hAnsi="Times New Roman" w:cs="Times New Roman"/>
                <w:sz w:val="16"/>
                <w:szCs w:val="16"/>
                <w:lang w:eastAsia="ru-RU"/>
              </w:rPr>
              <w:t>1.1.3.2.1.</w:t>
            </w:r>
          </w:p>
        </w:tc>
        <w:tc>
          <w:tcPr>
            <w:tcW w:w="1217" w:type="pct"/>
            <w:shd w:val="clear" w:color="000000" w:fill="FCE4D6"/>
            <w:vAlign w:val="center"/>
            <w:hideMark/>
          </w:tcPr>
          <w:p w:rsidR="005D20F0" w:rsidRPr="00F11BC5" w:rsidRDefault="005D20F0" w:rsidP="008B28D4">
            <w:pPr>
              <w:spacing w:after="0" w:line="240" w:lineRule="auto"/>
              <w:jc w:val="right"/>
              <w:rPr>
                <w:rFonts w:ascii="Times New Roman" w:eastAsia="Times New Roman" w:hAnsi="Times New Roman" w:cs="Times New Roman"/>
                <w:i/>
                <w:iCs/>
                <w:sz w:val="20"/>
                <w:szCs w:val="20"/>
                <w:lang w:eastAsia="ru-RU"/>
              </w:rPr>
            </w:pPr>
            <w:r w:rsidRPr="00F11BC5">
              <w:rPr>
                <w:rFonts w:ascii="Times New Roman" w:eastAsia="Times New Roman" w:hAnsi="Times New Roman" w:cs="Times New Roman"/>
                <w:i/>
                <w:iCs/>
                <w:sz w:val="20"/>
                <w:szCs w:val="20"/>
                <w:lang w:eastAsia="ru-RU"/>
              </w:rPr>
              <w:t xml:space="preserve">             - имеющий собственный вход с улицы</w:t>
            </w:r>
          </w:p>
        </w:tc>
        <w:tc>
          <w:tcPr>
            <w:tcW w:w="225" w:type="pct"/>
            <w:shd w:val="clear" w:color="000000" w:fill="FFFFFF"/>
            <w:noWrap/>
            <w:vAlign w:val="bottom"/>
            <w:hideMark/>
          </w:tcPr>
          <w:p w:rsidR="005D20F0" w:rsidRPr="00F11BC5" w:rsidRDefault="005D20F0" w:rsidP="008B28D4">
            <w:pPr>
              <w:spacing w:after="0" w:line="240" w:lineRule="auto"/>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246" w:type="pct"/>
            <w:shd w:val="clear" w:color="000000" w:fill="FFFFFF"/>
            <w:noWrap/>
            <w:vAlign w:val="bottom"/>
            <w:hideMark/>
          </w:tcPr>
          <w:p w:rsidR="005D20F0" w:rsidRPr="00F11BC5" w:rsidRDefault="005D20F0" w:rsidP="008B28D4">
            <w:pPr>
              <w:spacing w:after="0" w:line="240" w:lineRule="auto"/>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199" w:type="pct"/>
            <w:shd w:val="clear" w:color="000000" w:fill="FFFFFF"/>
            <w:noWrap/>
            <w:vAlign w:val="bottom"/>
            <w:hideMark/>
          </w:tcPr>
          <w:p w:rsidR="005D20F0" w:rsidRPr="00F11BC5" w:rsidRDefault="005D20F0" w:rsidP="008B28D4">
            <w:pPr>
              <w:spacing w:after="0" w:line="240" w:lineRule="auto"/>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215" w:type="pct"/>
            <w:shd w:val="clear" w:color="000000" w:fill="FFFFFF"/>
            <w:noWrap/>
            <w:vAlign w:val="bottom"/>
            <w:hideMark/>
          </w:tcPr>
          <w:p w:rsidR="005D20F0" w:rsidRPr="00F11BC5" w:rsidRDefault="005D20F0" w:rsidP="008B28D4">
            <w:pPr>
              <w:spacing w:after="0" w:line="240" w:lineRule="auto"/>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250" w:type="pct"/>
            <w:shd w:val="clear" w:color="000000" w:fill="FFFFFF"/>
          </w:tcPr>
          <w:p w:rsidR="005D20F0" w:rsidRPr="00F11BC5" w:rsidRDefault="005D20F0" w:rsidP="008B28D4">
            <w:pPr>
              <w:spacing w:after="0" w:line="240" w:lineRule="auto"/>
              <w:jc w:val="center"/>
              <w:rPr>
                <w:rFonts w:ascii="Times New Roman" w:eastAsia="Times New Roman" w:hAnsi="Times New Roman" w:cs="Times New Roman"/>
                <w:lang w:eastAsia="ru-RU"/>
              </w:rPr>
            </w:pPr>
          </w:p>
        </w:tc>
        <w:tc>
          <w:tcPr>
            <w:tcW w:w="298" w:type="pct"/>
            <w:shd w:val="clear" w:color="000000" w:fill="FFFFFF"/>
            <w:noWrap/>
            <w:vAlign w:val="bottom"/>
            <w:hideMark/>
          </w:tcPr>
          <w:p w:rsidR="005D20F0" w:rsidRPr="00F11BC5" w:rsidRDefault="005D20F0" w:rsidP="008B28D4">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329" w:type="pct"/>
            <w:shd w:val="clear" w:color="000000" w:fill="FFFFFF"/>
            <w:noWrap/>
            <w:vAlign w:val="bottom"/>
            <w:hideMark/>
          </w:tcPr>
          <w:p w:rsidR="005D20F0" w:rsidRPr="00F11BC5" w:rsidRDefault="005D20F0" w:rsidP="008B28D4">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288" w:type="pct"/>
            <w:shd w:val="clear" w:color="000000" w:fill="FFFFFF"/>
            <w:noWrap/>
            <w:vAlign w:val="bottom"/>
            <w:hideMark/>
          </w:tcPr>
          <w:p w:rsidR="005D20F0" w:rsidRPr="00F11BC5" w:rsidRDefault="005D20F0" w:rsidP="008B28D4">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335" w:type="pct"/>
            <w:shd w:val="clear" w:color="000000" w:fill="FFFFFF"/>
            <w:noWrap/>
            <w:vAlign w:val="bottom"/>
            <w:hideMark/>
          </w:tcPr>
          <w:p w:rsidR="005D20F0" w:rsidRPr="00F11BC5" w:rsidRDefault="005D20F0" w:rsidP="008B28D4">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336" w:type="pct"/>
            <w:shd w:val="clear" w:color="auto" w:fill="auto"/>
            <w:noWrap/>
            <w:vAlign w:val="bottom"/>
            <w:hideMark/>
          </w:tcPr>
          <w:p w:rsidR="005D20F0" w:rsidRPr="00F11BC5" w:rsidRDefault="005D20F0" w:rsidP="008B28D4">
            <w:pPr>
              <w:spacing w:after="0" w:line="240" w:lineRule="auto"/>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338" w:type="pct"/>
          </w:tcPr>
          <w:p w:rsidR="005D20F0" w:rsidRPr="00F11BC5" w:rsidRDefault="005D20F0" w:rsidP="008B28D4">
            <w:pPr>
              <w:spacing w:after="0" w:line="240" w:lineRule="auto"/>
              <w:rPr>
                <w:rFonts w:ascii="Times New Roman" w:eastAsia="Times New Roman" w:hAnsi="Times New Roman" w:cs="Times New Roman"/>
                <w:lang w:eastAsia="ru-RU"/>
              </w:rPr>
            </w:pPr>
          </w:p>
        </w:tc>
        <w:tc>
          <w:tcPr>
            <w:tcW w:w="407" w:type="pct"/>
            <w:shd w:val="clear" w:color="auto" w:fill="auto"/>
            <w:noWrap/>
            <w:vAlign w:val="bottom"/>
            <w:hideMark/>
          </w:tcPr>
          <w:p w:rsidR="005D20F0" w:rsidRPr="00F11BC5" w:rsidRDefault="005D20F0" w:rsidP="008B28D4">
            <w:pPr>
              <w:spacing w:after="0" w:line="240" w:lineRule="auto"/>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p w:rsidR="005D20F0" w:rsidRPr="00F11BC5" w:rsidRDefault="005D20F0" w:rsidP="008B28D4">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r>
      <w:tr w:rsidR="00C15596" w:rsidRPr="00F11BC5" w:rsidTr="002D2787">
        <w:trPr>
          <w:trHeight w:val="465"/>
        </w:trPr>
        <w:tc>
          <w:tcPr>
            <w:tcW w:w="317" w:type="pct"/>
            <w:shd w:val="clear" w:color="auto" w:fill="auto"/>
            <w:noWrap/>
            <w:vAlign w:val="center"/>
            <w:hideMark/>
          </w:tcPr>
          <w:p w:rsidR="00C15596" w:rsidRPr="00F11BC5" w:rsidRDefault="00C15596" w:rsidP="008B28D4">
            <w:pPr>
              <w:spacing w:after="0" w:line="240" w:lineRule="auto"/>
              <w:jc w:val="center"/>
              <w:rPr>
                <w:rFonts w:ascii="Times New Roman" w:eastAsia="Times New Roman" w:hAnsi="Times New Roman" w:cs="Times New Roman"/>
                <w:sz w:val="16"/>
                <w:szCs w:val="16"/>
                <w:lang w:eastAsia="ru-RU"/>
              </w:rPr>
            </w:pPr>
            <w:r w:rsidRPr="00F11BC5">
              <w:rPr>
                <w:rFonts w:ascii="Times New Roman" w:eastAsia="Times New Roman" w:hAnsi="Times New Roman" w:cs="Times New Roman"/>
                <w:sz w:val="16"/>
                <w:szCs w:val="16"/>
                <w:lang w:eastAsia="ru-RU"/>
              </w:rPr>
              <w:t>1.1.3.2.1.1.</w:t>
            </w:r>
          </w:p>
        </w:tc>
        <w:tc>
          <w:tcPr>
            <w:tcW w:w="1217" w:type="pct"/>
            <w:shd w:val="clear" w:color="000000" w:fill="D8BED4"/>
            <w:vAlign w:val="center"/>
            <w:hideMark/>
          </w:tcPr>
          <w:p w:rsidR="00C15596" w:rsidRPr="00F11BC5" w:rsidRDefault="00C15596" w:rsidP="002D2787">
            <w:pPr>
              <w:spacing w:after="0" w:line="240" w:lineRule="auto"/>
              <w:jc w:val="right"/>
              <w:rPr>
                <w:rFonts w:ascii="Times New Roman" w:eastAsia="Times New Roman" w:hAnsi="Times New Roman" w:cs="Times New Roman"/>
                <w:i/>
                <w:iCs/>
                <w:sz w:val="20"/>
                <w:szCs w:val="20"/>
                <w:lang w:eastAsia="ru-RU"/>
              </w:rPr>
            </w:pPr>
            <w:r w:rsidRPr="00F11BC5">
              <w:rPr>
                <w:rFonts w:ascii="Times New Roman" w:eastAsia="Times New Roman" w:hAnsi="Times New Roman" w:cs="Times New Roman"/>
                <w:i/>
                <w:iCs/>
                <w:sz w:val="20"/>
                <w:szCs w:val="20"/>
                <w:lang w:eastAsia="ru-RU"/>
              </w:rPr>
              <w:t xml:space="preserve"> объект, все залы которого размещены в подвальных и цокольных этажах</w:t>
            </w:r>
          </w:p>
        </w:tc>
        <w:tc>
          <w:tcPr>
            <w:tcW w:w="225" w:type="pct"/>
            <w:shd w:val="clear" w:color="000000" w:fill="FFFFFF"/>
            <w:noWrap/>
            <w:vAlign w:val="bottom"/>
            <w:hideMark/>
          </w:tcPr>
          <w:p w:rsidR="00C15596" w:rsidRPr="00F11BC5" w:rsidRDefault="00C15596" w:rsidP="008B28D4">
            <w:pPr>
              <w:spacing w:after="0" w:line="240" w:lineRule="auto"/>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246" w:type="pct"/>
            <w:shd w:val="clear" w:color="000000" w:fill="FFFFFF"/>
            <w:noWrap/>
            <w:vAlign w:val="bottom"/>
            <w:hideMark/>
          </w:tcPr>
          <w:p w:rsidR="00C15596" w:rsidRPr="00F11BC5" w:rsidRDefault="00C15596" w:rsidP="008B28D4">
            <w:pPr>
              <w:spacing w:after="0" w:line="240" w:lineRule="auto"/>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199" w:type="pct"/>
            <w:shd w:val="clear" w:color="000000" w:fill="FFFFFF"/>
            <w:noWrap/>
            <w:vAlign w:val="bottom"/>
            <w:hideMark/>
          </w:tcPr>
          <w:p w:rsidR="00C15596" w:rsidRPr="00F11BC5" w:rsidRDefault="00C15596" w:rsidP="008B28D4">
            <w:pPr>
              <w:spacing w:after="0" w:line="240" w:lineRule="auto"/>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215" w:type="pct"/>
            <w:shd w:val="clear" w:color="000000" w:fill="FFFFFF"/>
            <w:noWrap/>
            <w:vAlign w:val="bottom"/>
            <w:hideMark/>
          </w:tcPr>
          <w:p w:rsidR="00C15596" w:rsidRPr="00F11BC5" w:rsidRDefault="00C15596" w:rsidP="008B28D4">
            <w:pPr>
              <w:spacing w:after="0" w:line="240" w:lineRule="auto"/>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250" w:type="pct"/>
            <w:shd w:val="clear" w:color="000000" w:fill="FFFFFF"/>
          </w:tcPr>
          <w:p w:rsidR="00C15596" w:rsidRPr="00F11BC5" w:rsidRDefault="00C15596" w:rsidP="008B28D4">
            <w:pPr>
              <w:spacing w:after="0" w:line="240" w:lineRule="auto"/>
              <w:jc w:val="center"/>
              <w:rPr>
                <w:rFonts w:ascii="Times New Roman" w:eastAsia="Times New Roman" w:hAnsi="Times New Roman" w:cs="Times New Roman"/>
                <w:lang w:eastAsia="ru-RU"/>
              </w:rPr>
            </w:pPr>
          </w:p>
        </w:tc>
        <w:tc>
          <w:tcPr>
            <w:tcW w:w="298" w:type="pct"/>
            <w:shd w:val="clear" w:color="000000" w:fill="FFFFFF"/>
            <w:noWrap/>
            <w:vAlign w:val="bottom"/>
            <w:hideMark/>
          </w:tcPr>
          <w:p w:rsidR="00C15596" w:rsidRPr="00F11BC5" w:rsidRDefault="00C15596" w:rsidP="008B28D4">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329" w:type="pct"/>
            <w:shd w:val="clear" w:color="000000" w:fill="FFFFFF"/>
            <w:noWrap/>
            <w:vAlign w:val="bottom"/>
            <w:hideMark/>
          </w:tcPr>
          <w:p w:rsidR="00C15596" w:rsidRPr="00F11BC5" w:rsidRDefault="00C15596" w:rsidP="008B28D4">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288" w:type="pct"/>
            <w:shd w:val="clear" w:color="auto" w:fill="FF0000"/>
            <w:noWrap/>
            <w:vAlign w:val="bottom"/>
            <w:hideMark/>
          </w:tcPr>
          <w:p w:rsidR="00C15596" w:rsidRPr="00F11BC5" w:rsidRDefault="002D2787" w:rsidP="008B28D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r w:rsidR="00C15596" w:rsidRPr="00F11BC5">
              <w:rPr>
                <w:rFonts w:ascii="Times New Roman" w:eastAsia="Times New Roman" w:hAnsi="Times New Roman" w:cs="Times New Roman"/>
                <w:lang w:eastAsia="ru-RU"/>
              </w:rPr>
              <w:t> </w:t>
            </w:r>
          </w:p>
        </w:tc>
        <w:tc>
          <w:tcPr>
            <w:tcW w:w="335" w:type="pct"/>
            <w:shd w:val="clear" w:color="000000" w:fill="E2EFDA"/>
            <w:noWrap/>
            <w:vAlign w:val="center"/>
            <w:hideMark/>
          </w:tcPr>
          <w:p w:rsidR="00C15596" w:rsidRPr="00F11BC5" w:rsidRDefault="00C15596" w:rsidP="00D37BDA">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336" w:type="pct"/>
            <w:shd w:val="clear" w:color="000000" w:fill="E2EFDA"/>
            <w:noWrap/>
            <w:vAlign w:val="center"/>
            <w:hideMark/>
          </w:tcPr>
          <w:p w:rsidR="00C15596" w:rsidRPr="00F11BC5" w:rsidRDefault="00C15596" w:rsidP="00D37BDA">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338" w:type="pct"/>
            <w:shd w:val="clear" w:color="000000" w:fill="E2EFDA"/>
            <w:vAlign w:val="center"/>
          </w:tcPr>
          <w:p w:rsidR="00C15596" w:rsidRPr="00F11BC5" w:rsidRDefault="00C15596" w:rsidP="00D37BDA">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407" w:type="pct"/>
            <w:shd w:val="clear" w:color="000000" w:fill="E2EFDA"/>
            <w:noWrap/>
            <w:vAlign w:val="center"/>
            <w:hideMark/>
          </w:tcPr>
          <w:p w:rsidR="00C15596" w:rsidRPr="00F11BC5" w:rsidRDefault="00C15596" w:rsidP="00D37BDA">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r>
      <w:tr w:rsidR="00C15596" w:rsidRPr="00F11BC5" w:rsidTr="007639E7">
        <w:trPr>
          <w:trHeight w:val="465"/>
        </w:trPr>
        <w:tc>
          <w:tcPr>
            <w:tcW w:w="317" w:type="pct"/>
            <w:shd w:val="clear" w:color="auto" w:fill="auto"/>
            <w:noWrap/>
            <w:vAlign w:val="center"/>
            <w:hideMark/>
          </w:tcPr>
          <w:p w:rsidR="00C15596" w:rsidRPr="00F11BC5" w:rsidRDefault="00C15596" w:rsidP="008B28D4">
            <w:pPr>
              <w:spacing w:after="0" w:line="240" w:lineRule="auto"/>
              <w:jc w:val="center"/>
              <w:rPr>
                <w:rFonts w:ascii="Times New Roman" w:eastAsia="Times New Roman" w:hAnsi="Times New Roman" w:cs="Times New Roman"/>
                <w:sz w:val="16"/>
                <w:szCs w:val="16"/>
                <w:lang w:eastAsia="ru-RU"/>
              </w:rPr>
            </w:pPr>
            <w:r w:rsidRPr="00F11BC5">
              <w:rPr>
                <w:rFonts w:ascii="Times New Roman" w:eastAsia="Times New Roman" w:hAnsi="Times New Roman" w:cs="Times New Roman"/>
                <w:sz w:val="16"/>
                <w:szCs w:val="16"/>
                <w:lang w:eastAsia="ru-RU"/>
              </w:rPr>
              <w:t>1.1.3.2.1.2.</w:t>
            </w:r>
          </w:p>
        </w:tc>
        <w:tc>
          <w:tcPr>
            <w:tcW w:w="1217" w:type="pct"/>
            <w:shd w:val="clear" w:color="000000" w:fill="D8BED4"/>
            <w:vAlign w:val="center"/>
            <w:hideMark/>
          </w:tcPr>
          <w:p w:rsidR="00C15596" w:rsidRPr="00F11BC5" w:rsidRDefault="00C15596" w:rsidP="008B28D4">
            <w:pPr>
              <w:spacing w:after="0" w:line="240" w:lineRule="auto"/>
              <w:jc w:val="right"/>
              <w:rPr>
                <w:rFonts w:ascii="Times New Roman" w:eastAsia="Times New Roman" w:hAnsi="Times New Roman" w:cs="Times New Roman"/>
                <w:i/>
                <w:iCs/>
                <w:sz w:val="20"/>
                <w:szCs w:val="20"/>
                <w:lang w:eastAsia="ru-RU"/>
              </w:rPr>
            </w:pPr>
            <w:r w:rsidRPr="00F11BC5">
              <w:rPr>
                <w:rFonts w:ascii="Times New Roman" w:eastAsia="Times New Roman" w:hAnsi="Times New Roman" w:cs="Times New Roman"/>
                <w:i/>
                <w:iCs/>
                <w:sz w:val="20"/>
                <w:szCs w:val="20"/>
                <w:lang w:eastAsia="ru-RU"/>
              </w:rPr>
              <w:t>прочие объекты</w:t>
            </w:r>
          </w:p>
        </w:tc>
        <w:tc>
          <w:tcPr>
            <w:tcW w:w="225" w:type="pct"/>
            <w:shd w:val="clear" w:color="auto" w:fill="E2EFD9" w:themeFill="accent6" w:themeFillTint="33"/>
            <w:noWrap/>
            <w:vAlign w:val="center"/>
            <w:hideMark/>
          </w:tcPr>
          <w:p w:rsidR="00C15596" w:rsidRPr="00F11BC5" w:rsidRDefault="00C15596" w:rsidP="00D37BDA">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w:t>
            </w:r>
          </w:p>
        </w:tc>
        <w:tc>
          <w:tcPr>
            <w:tcW w:w="246" w:type="pct"/>
            <w:shd w:val="clear" w:color="auto" w:fill="E2EFD9" w:themeFill="accent6" w:themeFillTint="33"/>
            <w:noWrap/>
            <w:vAlign w:val="center"/>
            <w:hideMark/>
          </w:tcPr>
          <w:p w:rsidR="00C15596" w:rsidRPr="00F11BC5" w:rsidRDefault="00C15596" w:rsidP="00D37BDA">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w:t>
            </w:r>
          </w:p>
        </w:tc>
        <w:tc>
          <w:tcPr>
            <w:tcW w:w="199" w:type="pct"/>
            <w:shd w:val="clear" w:color="auto" w:fill="E2EFD9" w:themeFill="accent6" w:themeFillTint="33"/>
            <w:noWrap/>
            <w:vAlign w:val="center"/>
            <w:hideMark/>
          </w:tcPr>
          <w:p w:rsidR="00C15596" w:rsidRPr="00F11BC5" w:rsidRDefault="00C15596" w:rsidP="00D37BDA">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w:t>
            </w:r>
          </w:p>
        </w:tc>
        <w:tc>
          <w:tcPr>
            <w:tcW w:w="215" w:type="pct"/>
            <w:shd w:val="clear" w:color="auto" w:fill="E2EFD9" w:themeFill="accent6" w:themeFillTint="33"/>
            <w:noWrap/>
            <w:vAlign w:val="center"/>
            <w:hideMark/>
          </w:tcPr>
          <w:p w:rsidR="00C15596" w:rsidRPr="00F11BC5" w:rsidRDefault="00C15596" w:rsidP="00D37BDA">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w:t>
            </w:r>
          </w:p>
        </w:tc>
        <w:tc>
          <w:tcPr>
            <w:tcW w:w="250" w:type="pct"/>
            <w:shd w:val="clear" w:color="auto" w:fill="E2EFD9" w:themeFill="accent6" w:themeFillTint="33"/>
            <w:vAlign w:val="center"/>
          </w:tcPr>
          <w:p w:rsidR="00C15596" w:rsidRPr="00F11BC5" w:rsidRDefault="00C15596" w:rsidP="00D37BDA">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w:t>
            </w:r>
          </w:p>
        </w:tc>
        <w:tc>
          <w:tcPr>
            <w:tcW w:w="298" w:type="pct"/>
            <w:shd w:val="clear" w:color="000000" w:fill="FFFFFF"/>
            <w:noWrap/>
            <w:vAlign w:val="bottom"/>
            <w:hideMark/>
          </w:tcPr>
          <w:p w:rsidR="00C15596" w:rsidRPr="00F11BC5" w:rsidRDefault="00C15596" w:rsidP="008B28D4">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329" w:type="pct"/>
            <w:shd w:val="clear" w:color="000000" w:fill="FFFFFF"/>
            <w:noWrap/>
            <w:vAlign w:val="bottom"/>
            <w:hideMark/>
          </w:tcPr>
          <w:p w:rsidR="00C15596" w:rsidRPr="00F11BC5" w:rsidRDefault="00C15596" w:rsidP="008B28D4">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288" w:type="pct"/>
            <w:shd w:val="clear" w:color="000000" w:fill="FFFFFF"/>
            <w:noWrap/>
            <w:vAlign w:val="bottom"/>
            <w:hideMark/>
          </w:tcPr>
          <w:p w:rsidR="00C15596" w:rsidRPr="00F11BC5" w:rsidRDefault="00C15596" w:rsidP="008B28D4">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335" w:type="pct"/>
            <w:shd w:val="clear" w:color="000000" w:fill="FFFFFF"/>
            <w:noWrap/>
            <w:vAlign w:val="bottom"/>
            <w:hideMark/>
          </w:tcPr>
          <w:p w:rsidR="00C15596" w:rsidRPr="00F11BC5" w:rsidRDefault="00C15596" w:rsidP="008B28D4">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336" w:type="pct"/>
            <w:shd w:val="clear" w:color="auto" w:fill="auto"/>
            <w:noWrap/>
            <w:vAlign w:val="bottom"/>
            <w:hideMark/>
          </w:tcPr>
          <w:p w:rsidR="00C15596" w:rsidRPr="00F11BC5" w:rsidRDefault="00C15596" w:rsidP="008B28D4">
            <w:pPr>
              <w:spacing w:after="0" w:line="240" w:lineRule="auto"/>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338" w:type="pct"/>
          </w:tcPr>
          <w:p w:rsidR="00C15596" w:rsidRPr="00F11BC5" w:rsidRDefault="00C15596" w:rsidP="008B28D4">
            <w:pPr>
              <w:spacing w:after="0" w:line="240" w:lineRule="auto"/>
              <w:rPr>
                <w:rFonts w:ascii="Times New Roman" w:eastAsia="Times New Roman" w:hAnsi="Times New Roman" w:cs="Times New Roman"/>
                <w:lang w:eastAsia="ru-RU"/>
              </w:rPr>
            </w:pPr>
          </w:p>
        </w:tc>
        <w:tc>
          <w:tcPr>
            <w:tcW w:w="407" w:type="pct"/>
            <w:shd w:val="clear" w:color="auto" w:fill="auto"/>
            <w:noWrap/>
            <w:vAlign w:val="bottom"/>
            <w:hideMark/>
          </w:tcPr>
          <w:p w:rsidR="00C15596" w:rsidRPr="00F11BC5" w:rsidRDefault="00C15596" w:rsidP="008B28D4">
            <w:pPr>
              <w:spacing w:after="0" w:line="240" w:lineRule="auto"/>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p w:rsidR="00C15596" w:rsidRPr="00F11BC5" w:rsidRDefault="00C15596" w:rsidP="008B28D4">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r>
      <w:tr w:rsidR="00C15596" w:rsidRPr="00F11BC5" w:rsidTr="007639E7">
        <w:trPr>
          <w:trHeight w:val="1005"/>
        </w:trPr>
        <w:tc>
          <w:tcPr>
            <w:tcW w:w="317" w:type="pct"/>
            <w:shd w:val="clear" w:color="auto" w:fill="auto"/>
            <w:noWrap/>
            <w:vAlign w:val="center"/>
            <w:hideMark/>
          </w:tcPr>
          <w:p w:rsidR="00C15596" w:rsidRPr="00F11BC5" w:rsidRDefault="00C15596" w:rsidP="008B28D4">
            <w:pPr>
              <w:spacing w:after="0" w:line="240" w:lineRule="auto"/>
              <w:jc w:val="center"/>
              <w:rPr>
                <w:rFonts w:ascii="Times New Roman" w:eastAsia="Times New Roman" w:hAnsi="Times New Roman" w:cs="Times New Roman"/>
                <w:sz w:val="16"/>
                <w:szCs w:val="16"/>
                <w:lang w:eastAsia="ru-RU"/>
              </w:rPr>
            </w:pPr>
            <w:r w:rsidRPr="00F11BC5">
              <w:rPr>
                <w:rFonts w:ascii="Times New Roman" w:eastAsia="Times New Roman" w:hAnsi="Times New Roman" w:cs="Times New Roman"/>
                <w:sz w:val="16"/>
                <w:szCs w:val="16"/>
                <w:lang w:eastAsia="ru-RU"/>
              </w:rPr>
              <w:t>1.1.3.2.2.</w:t>
            </w:r>
          </w:p>
        </w:tc>
        <w:tc>
          <w:tcPr>
            <w:tcW w:w="1217" w:type="pct"/>
            <w:shd w:val="clear" w:color="000000" w:fill="FCE4D6"/>
            <w:vAlign w:val="center"/>
            <w:hideMark/>
          </w:tcPr>
          <w:p w:rsidR="00C15596" w:rsidRPr="00F11BC5" w:rsidRDefault="00C15596" w:rsidP="008B28D4">
            <w:pPr>
              <w:spacing w:after="0" w:line="240" w:lineRule="auto"/>
              <w:jc w:val="right"/>
              <w:rPr>
                <w:rFonts w:ascii="Times New Roman" w:eastAsia="Times New Roman" w:hAnsi="Times New Roman" w:cs="Times New Roman"/>
                <w:i/>
                <w:iCs/>
                <w:sz w:val="20"/>
                <w:szCs w:val="20"/>
                <w:lang w:eastAsia="ru-RU"/>
              </w:rPr>
            </w:pPr>
            <w:r w:rsidRPr="00F11BC5">
              <w:rPr>
                <w:rFonts w:ascii="Times New Roman" w:eastAsia="Times New Roman" w:hAnsi="Times New Roman" w:cs="Times New Roman"/>
                <w:i/>
                <w:iCs/>
                <w:sz w:val="20"/>
                <w:szCs w:val="20"/>
                <w:lang w:eastAsia="ru-RU"/>
              </w:rPr>
              <w:t xml:space="preserve">            -  без собственного входа с улицы,  в составе общественного здания, территория, вход и пути движения внутри которого доступны для инвалидов данной группы</w:t>
            </w:r>
          </w:p>
        </w:tc>
        <w:tc>
          <w:tcPr>
            <w:tcW w:w="225" w:type="pct"/>
            <w:shd w:val="clear" w:color="000000" w:fill="FFFFFF"/>
            <w:noWrap/>
            <w:vAlign w:val="bottom"/>
            <w:hideMark/>
          </w:tcPr>
          <w:p w:rsidR="00C15596" w:rsidRPr="00F11BC5" w:rsidRDefault="00C15596" w:rsidP="008B28D4">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246" w:type="pct"/>
            <w:shd w:val="clear" w:color="000000" w:fill="FFFFFF"/>
            <w:noWrap/>
            <w:vAlign w:val="bottom"/>
            <w:hideMark/>
          </w:tcPr>
          <w:p w:rsidR="00C15596" w:rsidRPr="00F11BC5" w:rsidRDefault="00C15596" w:rsidP="008B28D4">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199" w:type="pct"/>
            <w:shd w:val="clear" w:color="000000" w:fill="FFFFFF"/>
            <w:noWrap/>
            <w:vAlign w:val="bottom"/>
            <w:hideMark/>
          </w:tcPr>
          <w:p w:rsidR="00C15596" w:rsidRPr="00F11BC5" w:rsidRDefault="00C15596" w:rsidP="008B28D4">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215" w:type="pct"/>
            <w:shd w:val="clear" w:color="000000" w:fill="FFFFFF"/>
            <w:noWrap/>
            <w:vAlign w:val="bottom"/>
            <w:hideMark/>
          </w:tcPr>
          <w:p w:rsidR="00C15596" w:rsidRPr="00F11BC5" w:rsidRDefault="00C15596" w:rsidP="008B28D4">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250" w:type="pct"/>
            <w:shd w:val="clear" w:color="000000" w:fill="FFFFFF"/>
          </w:tcPr>
          <w:p w:rsidR="00C15596" w:rsidRPr="00F11BC5" w:rsidRDefault="00C15596" w:rsidP="008B28D4">
            <w:pPr>
              <w:spacing w:after="0" w:line="240" w:lineRule="auto"/>
              <w:jc w:val="center"/>
              <w:rPr>
                <w:rFonts w:ascii="Times New Roman" w:eastAsia="Times New Roman" w:hAnsi="Times New Roman" w:cs="Times New Roman"/>
                <w:lang w:eastAsia="ru-RU"/>
              </w:rPr>
            </w:pPr>
          </w:p>
        </w:tc>
        <w:tc>
          <w:tcPr>
            <w:tcW w:w="298" w:type="pct"/>
            <w:shd w:val="clear" w:color="000000" w:fill="FFFFFF"/>
            <w:noWrap/>
            <w:vAlign w:val="bottom"/>
            <w:hideMark/>
          </w:tcPr>
          <w:p w:rsidR="00C15596" w:rsidRPr="00F11BC5" w:rsidRDefault="00C15596" w:rsidP="008B28D4">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329" w:type="pct"/>
            <w:shd w:val="clear" w:color="000000" w:fill="E2EFDA"/>
            <w:noWrap/>
            <w:vAlign w:val="center"/>
            <w:hideMark/>
          </w:tcPr>
          <w:p w:rsidR="00C15596" w:rsidRPr="00F11BC5" w:rsidRDefault="00C15596" w:rsidP="00C15596">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w:t>
            </w:r>
          </w:p>
        </w:tc>
        <w:tc>
          <w:tcPr>
            <w:tcW w:w="288" w:type="pct"/>
            <w:shd w:val="clear" w:color="000000" w:fill="E2EFDA"/>
            <w:noWrap/>
            <w:vAlign w:val="center"/>
            <w:hideMark/>
          </w:tcPr>
          <w:p w:rsidR="00C15596" w:rsidRPr="00F11BC5" w:rsidRDefault="00C15596" w:rsidP="00C15596">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w:t>
            </w:r>
          </w:p>
        </w:tc>
        <w:tc>
          <w:tcPr>
            <w:tcW w:w="335" w:type="pct"/>
            <w:shd w:val="clear" w:color="000000" w:fill="E2EFDA"/>
            <w:noWrap/>
            <w:vAlign w:val="center"/>
            <w:hideMark/>
          </w:tcPr>
          <w:p w:rsidR="00C15596" w:rsidRPr="00F11BC5" w:rsidRDefault="00C15596" w:rsidP="00C15596">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336" w:type="pct"/>
            <w:shd w:val="clear" w:color="000000" w:fill="E2EFDA"/>
            <w:noWrap/>
            <w:vAlign w:val="center"/>
            <w:hideMark/>
          </w:tcPr>
          <w:p w:rsidR="00C15596" w:rsidRPr="00F11BC5" w:rsidRDefault="00C15596" w:rsidP="00C15596">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338" w:type="pct"/>
            <w:shd w:val="clear" w:color="000000" w:fill="E2EFDA"/>
            <w:vAlign w:val="center"/>
          </w:tcPr>
          <w:p w:rsidR="00C15596" w:rsidRPr="00F11BC5" w:rsidRDefault="00C15596" w:rsidP="00C15596">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407" w:type="pct"/>
            <w:shd w:val="clear" w:color="000000" w:fill="E2EFDA"/>
            <w:noWrap/>
            <w:vAlign w:val="center"/>
            <w:hideMark/>
          </w:tcPr>
          <w:p w:rsidR="00C15596" w:rsidRPr="00F11BC5" w:rsidRDefault="00C15596" w:rsidP="00C15596">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r>
      <w:tr w:rsidR="005D20F0" w:rsidRPr="00F11BC5" w:rsidTr="007639E7">
        <w:trPr>
          <w:trHeight w:val="960"/>
        </w:trPr>
        <w:tc>
          <w:tcPr>
            <w:tcW w:w="317" w:type="pct"/>
            <w:shd w:val="clear" w:color="auto" w:fill="auto"/>
            <w:noWrap/>
            <w:vAlign w:val="center"/>
            <w:hideMark/>
          </w:tcPr>
          <w:p w:rsidR="005D20F0" w:rsidRPr="00F11BC5" w:rsidRDefault="005D20F0" w:rsidP="008B28D4">
            <w:pPr>
              <w:spacing w:after="0" w:line="240" w:lineRule="auto"/>
              <w:jc w:val="center"/>
              <w:rPr>
                <w:rFonts w:ascii="Times New Roman" w:eastAsia="Times New Roman" w:hAnsi="Times New Roman" w:cs="Times New Roman"/>
                <w:sz w:val="16"/>
                <w:szCs w:val="16"/>
                <w:lang w:eastAsia="ru-RU"/>
              </w:rPr>
            </w:pPr>
            <w:r w:rsidRPr="00F11BC5">
              <w:rPr>
                <w:rFonts w:ascii="Times New Roman" w:eastAsia="Times New Roman" w:hAnsi="Times New Roman" w:cs="Times New Roman"/>
                <w:sz w:val="16"/>
                <w:szCs w:val="16"/>
                <w:lang w:eastAsia="ru-RU"/>
              </w:rPr>
              <w:t>1.1.3.2.3.</w:t>
            </w:r>
          </w:p>
        </w:tc>
        <w:tc>
          <w:tcPr>
            <w:tcW w:w="1217" w:type="pct"/>
            <w:shd w:val="clear" w:color="000000" w:fill="FCE4D6"/>
            <w:vAlign w:val="center"/>
            <w:hideMark/>
          </w:tcPr>
          <w:p w:rsidR="005D20F0" w:rsidRPr="00F11BC5" w:rsidRDefault="005D20F0" w:rsidP="008B28D4">
            <w:pPr>
              <w:spacing w:after="0" w:line="240" w:lineRule="auto"/>
              <w:jc w:val="right"/>
              <w:rPr>
                <w:rFonts w:ascii="Times New Roman" w:eastAsia="Times New Roman" w:hAnsi="Times New Roman" w:cs="Times New Roman"/>
                <w:i/>
                <w:iCs/>
                <w:sz w:val="20"/>
                <w:szCs w:val="20"/>
                <w:lang w:eastAsia="ru-RU"/>
              </w:rPr>
            </w:pPr>
            <w:r w:rsidRPr="00F11BC5">
              <w:rPr>
                <w:rFonts w:ascii="Times New Roman" w:eastAsia="Times New Roman" w:hAnsi="Times New Roman" w:cs="Times New Roman"/>
                <w:i/>
                <w:iCs/>
                <w:sz w:val="20"/>
                <w:szCs w:val="20"/>
                <w:lang w:eastAsia="ru-RU"/>
              </w:rPr>
              <w:t xml:space="preserve">            -  без собственного входа с улицы,  в составе общественного здания, территория, вход и пути движения внутри которого недоступны для инвалидов данной группы</w:t>
            </w:r>
          </w:p>
        </w:tc>
        <w:tc>
          <w:tcPr>
            <w:tcW w:w="225" w:type="pct"/>
            <w:shd w:val="clear" w:color="000000" w:fill="FFFFFF"/>
            <w:noWrap/>
            <w:vAlign w:val="bottom"/>
            <w:hideMark/>
          </w:tcPr>
          <w:p w:rsidR="005D20F0" w:rsidRPr="00F11BC5" w:rsidRDefault="005D20F0" w:rsidP="008B28D4">
            <w:pPr>
              <w:spacing w:after="0" w:line="240" w:lineRule="auto"/>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246" w:type="pct"/>
            <w:shd w:val="clear" w:color="000000" w:fill="FFFFFF"/>
            <w:noWrap/>
            <w:vAlign w:val="bottom"/>
            <w:hideMark/>
          </w:tcPr>
          <w:p w:rsidR="005D20F0" w:rsidRPr="00F11BC5" w:rsidRDefault="005D20F0" w:rsidP="008B28D4">
            <w:pPr>
              <w:spacing w:after="0" w:line="240" w:lineRule="auto"/>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199" w:type="pct"/>
            <w:shd w:val="clear" w:color="000000" w:fill="FFFFFF"/>
            <w:noWrap/>
            <w:vAlign w:val="bottom"/>
            <w:hideMark/>
          </w:tcPr>
          <w:p w:rsidR="005D20F0" w:rsidRPr="00F11BC5" w:rsidRDefault="005D20F0" w:rsidP="008B28D4">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215" w:type="pct"/>
            <w:shd w:val="clear" w:color="000000" w:fill="FFFFFF"/>
            <w:noWrap/>
            <w:vAlign w:val="bottom"/>
            <w:hideMark/>
          </w:tcPr>
          <w:p w:rsidR="005D20F0" w:rsidRPr="00F11BC5" w:rsidRDefault="005D20F0" w:rsidP="008B28D4">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250" w:type="pct"/>
            <w:shd w:val="clear" w:color="000000" w:fill="FFFFFF"/>
          </w:tcPr>
          <w:p w:rsidR="005D20F0" w:rsidRPr="00F11BC5" w:rsidRDefault="005D20F0" w:rsidP="008B28D4">
            <w:pPr>
              <w:spacing w:after="0" w:line="240" w:lineRule="auto"/>
              <w:jc w:val="center"/>
              <w:rPr>
                <w:rFonts w:ascii="Times New Roman" w:eastAsia="Times New Roman" w:hAnsi="Times New Roman" w:cs="Times New Roman"/>
                <w:lang w:eastAsia="ru-RU"/>
              </w:rPr>
            </w:pPr>
          </w:p>
        </w:tc>
        <w:tc>
          <w:tcPr>
            <w:tcW w:w="298" w:type="pct"/>
            <w:shd w:val="clear" w:color="000000" w:fill="FFFFFF"/>
            <w:noWrap/>
            <w:vAlign w:val="bottom"/>
            <w:hideMark/>
          </w:tcPr>
          <w:p w:rsidR="005D20F0" w:rsidRPr="00F11BC5" w:rsidRDefault="005D20F0" w:rsidP="008B28D4">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329" w:type="pct"/>
            <w:shd w:val="clear" w:color="000000" w:fill="FFFFFF"/>
            <w:noWrap/>
            <w:vAlign w:val="bottom"/>
            <w:hideMark/>
          </w:tcPr>
          <w:p w:rsidR="005D20F0" w:rsidRPr="00F11BC5" w:rsidRDefault="005D20F0" w:rsidP="008B28D4">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288" w:type="pct"/>
            <w:shd w:val="clear" w:color="000000" w:fill="FFFFFF"/>
            <w:noWrap/>
            <w:vAlign w:val="bottom"/>
            <w:hideMark/>
          </w:tcPr>
          <w:p w:rsidR="005D20F0" w:rsidRPr="00F11BC5" w:rsidRDefault="005D20F0" w:rsidP="008B28D4">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335" w:type="pct"/>
            <w:shd w:val="clear" w:color="000000" w:fill="FFFFFF"/>
            <w:noWrap/>
            <w:vAlign w:val="bottom"/>
            <w:hideMark/>
          </w:tcPr>
          <w:p w:rsidR="005D20F0" w:rsidRPr="00F11BC5" w:rsidRDefault="005D20F0" w:rsidP="008B28D4">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336" w:type="pct"/>
            <w:shd w:val="clear" w:color="000000" w:fill="FFFFFF"/>
            <w:noWrap/>
            <w:vAlign w:val="bottom"/>
            <w:hideMark/>
          </w:tcPr>
          <w:p w:rsidR="005D20F0" w:rsidRPr="00F11BC5" w:rsidRDefault="005D20F0" w:rsidP="008B28D4">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338" w:type="pct"/>
            <w:shd w:val="clear" w:color="000000" w:fill="FFFFFF"/>
          </w:tcPr>
          <w:p w:rsidR="005D20F0" w:rsidRPr="00F11BC5" w:rsidRDefault="005D20F0" w:rsidP="008B28D4">
            <w:pPr>
              <w:spacing w:after="0" w:line="240" w:lineRule="auto"/>
              <w:jc w:val="center"/>
              <w:rPr>
                <w:rFonts w:ascii="Times New Roman" w:eastAsia="Times New Roman" w:hAnsi="Times New Roman" w:cs="Times New Roman"/>
                <w:lang w:eastAsia="ru-RU"/>
              </w:rPr>
            </w:pPr>
          </w:p>
        </w:tc>
        <w:tc>
          <w:tcPr>
            <w:tcW w:w="407" w:type="pct"/>
            <w:shd w:val="clear" w:color="000000" w:fill="FFFFFF"/>
            <w:noWrap/>
            <w:vAlign w:val="bottom"/>
            <w:hideMark/>
          </w:tcPr>
          <w:p w:rsidR="005D20F0" w:rsidRPr="00F11BC5" w:rsidRDefault="005D20F0" w:rsidP="008B28D4">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p w:rsidR="005D20F0" w:rsidRPr="00F11BC5" w:rsidRDefault="005D20F0" w:rsidP="008B28D4">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r>
      <w:tr w:rsidR="00C15596" w:rsidRPr="00F11BC5" w:rsidTr="007639E7">
        <w:trPr>
          <w:trHeight w:val="765"/>
        </w:trPr>
        <w:tc>
          <w:tcPr>
            <w:tcW w:w="317" w:type="pct"/>
            <w:shd w:val="clear" w:color="auto" w:fill="auto"/>
            <w:noWrap/>
            <w:vAlign w:val="center"/>
            <w:hideMark/>
          </w:tcPr>
          <w:p w:rsidR="005D20F0" w:rsidRPr="00F11BC5" w:rsidRDefault="005D20F0" w:rsidP="008B28D4">
            <w:pPr>
              <w:spacing w:after="0" w:line="240" w:lineRule="auto"/>
              <w:jc w:val="center"/>
              <w:rPr>
                <w:rFonts w:ascii="Times New Roman" w:eastAsia="Times New Roman" w:hAnsi="Times New Roman" w:cs="Times New Roman"/>
                <w:sz w:val="16"/>
                <w:szCs w:val="16"/>
                <w:lang w:eastAsia="ru-RU"/>
              </w:rPr>
            </w:pPr>
            <w:r w:rsidRPr="00F11BC5">
              <w:rPr>
                <w:rFonts w:ascii="Times New Roman" w:eastAsia="Times New Roman" w:hAnsi="Times New Roman" w:cs="Times New Roman"/>
                <w:sz w:val="16"/>
                <w:szCs w:val="16"/>
                <w:lang w:eastAsia="ru-RU"/>
              </w:rPr>
              <w:t>1.1.4.</w:t>
            </w:r>
          </w:p>
        </w:tc>
        <w:tc>
          <w:tcPr>
            <w:tcW w:w="1217" w:type="pct"/>
            <w:shd w:val="clear" w:color="000000" w:fill="DDEBF7"/>
            <w:vAlign w:val="center"/>
            <w:hideMark/>
          </w:tcPr>
          <w:p w:rsidR="005D20F0" w:rsidRPr="00F11BC5" w:rsidRDefault="005D20F0" w:rsidP="008B28D4">
            <w:pPr>
              <w:spacing w:after="0" w:line="240" w:lineRule="auto"/>
              <w:rPr>
                <w:rFonts w:ascii="Times New Roman" w:eastAsia="Times New Roman" w:hAnsi="Times New Roman" w:cs="Times New Roman"/>
                <w:b/>
                <w:bCs/>
                <w:sz w:val="20"/>
                <w:szCs w:val="20"/>
                <w:lang w:eastAsia="ru-RU"/>
              </w:rPr>
            </w:pPr>
            <w:r w:rsidRPr="00F11BC5">
              <w:rPr>
                <w:rFonts w:ascii="Times New Roman" w:eastAsia="Times New Roman" w:hAnsi="Times New Roman" w:cs="Times New Roman"/>
                <w:b/>
                <w:bCs/>
                <w:sz w:val="20"/>
                <w:szCs w:val="20"/>
                <w:lang w:eastAsia="ru-RU"/>
              </w:rPr>
              <w:t>объект, расположенный в быстровозводимом некапитальном  здании, павильоне</w:t>
            </w:r>
          </w:p>
        </w:tc>
        <w:tc>
          <w:tcPr>
            <w:tcW w:w="225" w:type="pct"/>
            <w:shd w:val="clear" w:color="000000" w:fill="FFFFFF"/>
            <w:noWrap/>
            <w:vAlign w:val="bottom"/>
            <w:hideMark/>
          </w:tcPr>
          <w:p w:rsidR="005D20F0" w:rsidRPr="00F11BC5" w:rsidRDefault="005D20F0" w:rsidP="008B28D4">
            <w:pPr>
              <w:spacing w:after="0" w:line="240" w:lineRule="auto"/>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246" w:type="pct"/>
            <w:shd w:val="clear" w:color="000000" w:fill="FFFFFF"/>
            <w:noWrap/>
            <w:vAlign w:val="bottom"/>
            <w:hideMark/>
          </w:tcPr>
          <w:p w:rsidR="005D20F0" w:rsidRPr="00F11BC5" w:rsidRDefault="005D20F0" w:rsidP="008B28D4">
            <w:pPr>
              <w:spacing w:after="0" w:line="240" w:lineRule="auto"/>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199" w:type="pct"/>
            <w:shd w:val="clear" w:color="000000" w:fill="FFFFFF"/>
            <w:noWrap/>
            <w:vAlign w:val="bottom"/>
            <w:hideMark/>
          </w:tcPr>
          <w:p w:rsidR="005D20F0" w:rsidRPr="00F11BC5" w:rsidRDefault="005D20F0" w:rsidP="008B28D4">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215" w:type="pct"/>
            <w:shd w:val="clear" w:color="000000" w:fill="FFFFFF"/>
            <w:noWrap/>
            <w:vAlign w:val="bottom"/>
            <w:hideMark/>
          </w:tcPr>
          <w:p w:rsidR="005D20F0" w:rsidRPr="00F11BC5" w:rsidRDefault="005D20F0" w:rsidP="008B28D4">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250" w:type="pct"/>
            <w:shd w:val="clear" w:color="000000" w:fill="FFFFFF"/>
          </w:tcPr>
          <w:p w:rsidR="005D20F0" w:rsidRPr="00F11BC5" w:rsidRDefault="005D20F0" w:rsidP="008B28D4">
            <w:pPr>
              <w:spacing w:after="0" w:line="240" w:lineRule="auto"/>
              <w:jc w:val="center"/>
              <w:rPr>
                <w:rFonts w:ascii="Times New Roman" w:eastAsia="Times New Roman" w:hAnsi="Times New Roman" w:cs="Times New Roman"/>
                <w:lang w:eastAsia="ru-RU"/>
              </w:rPr>
            </w:pPr>
          </w:p>
        </w:tc>
        <w:tc>
          <w:tcPr>
            <w:tcW w:w="298" w:type="pct"/>
            <w:shd w:val="clear" w:color="000000" w:fill="FFFFFF"/>
            <w:noWrap/>
            <w:vAlign w:val="bottom"/>
            <w:hideMark/>
          </w:tcPr>
          <w:p w:rsidR="005D20F0" w:rsidRPr="00F11BC5" w:rsidRDefault="005D20F0" w:rsidP="008B28D4">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329" w:type="pct"/>
            <w:shd w:val="clear" w:color="000000" w:fill="FFFFFF"/>
            <w:noWrap/>
            <w:vAlign w:val="bottom"/>
            <w:hideMark/>
          </w:tcPr>
          <w:p w:rsidR="005D20F0" w:rsidRPr="00F11BC5" w:rsidRDefault="005D20F0" w:rsidP="008B28D4">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288" w:type="pct"/>
            <w:shd w:val="clear" w:color="000000" w:fill="FFFFFF"/>
            <w:noWrap/>
            <w:vAlign w:val="bottom"/>
            <w:hideMark/>
          </w:tcPr>
          <w:p w:rsidR="005D20F0" w:rsidRPr="00F11BC5" w:rsidRDefault="005D20F0" w:rsidP="008B28D4">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335" w:type="pct"/>
            <w:shd w:val="clear" w:color="000000" w:fill="FFFFFF"/>
            <w:noWrap/>
            <w:vAlign w:val="bottom"/>
            <w:hideMark/>
          </w:tcPr>
          <w:p w:rsidR="005D20F0" w:rsidRPr="00F11BC5" w:rsidRDefault="005D20F0" w:rsidP="008B28D4">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336" w:type="pct"/>
            <w:shd w:val="clear" w:color="000000" w:fill="FFFFFF"/>
            <w:noWrap/>
            <w:vAlign w:val="bottom"/>
            <w:hideMark/>
          </w:tcPr>
          <w:p w:rsidR="005D20F0" w:rsidRPr="00F11BC5" w:rsidRDefault="005D20F0" w:rsidP="008B28D4">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338" w:type="pct"/>
            <w:shd w:val="clear" w:color="auto" w:fill="auto"/>
          </w:tcPr>
          <w:p w:rsidR="005D20F0" w:rsidRPr="00F11BC5" w:rsidRDefault="005D20F0" w:rsidP="008B28D4">
            <w:pPr>
              <w:spacing w:after="0" w:line="240" w:lineRule="auto"/>
              <w:jc w:val="center"/>
              <w:rPr>
                <w:rFonts w:ascii="Times New Roman" w:eastAsia="Times New Roman" w:hAnsi="Times New Roman" w:cs="Times New Roman"/>
                <w:lang w:eastAsia="ru-RU"/>
              </w:rPr>
            </w:pPr>
          </w:p>
        </w:tc>
        <w:tc>
          <w:tcPr>
            <w:tcW w:w="407" w:type="pct"/>
            <w:shd w:val="clear" w:color="000000" w:fill="E2EFDA"/>
            <w:noWrap/>
            <w:vAlign w:val="bottom"/>
            <w:hideMark/>
          </w:tcPr>
          <w:p w:rsidR="005D20F0" w:rsidRPr="00F11BC5" w:rsidRDefault="005D20F0" w:rsidP="008B28D4">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w:t>
            </w:r>
          </w:p>
          <w:p w:rsidR="005D20F0" w:rsidRPr="00F11BC5" w:rsidRDefault="005D20F0" w:rsidP="008B28D4">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r>
      <w:tr w:rsidR="005D20F0" w:rsidRPr="00F11BC5" w:rsidTr="007639E7">
        <w:trPr>
          <w:trHeight w:val="900"/>
        </w:trPr>
        <w:tc>
          <w:tcPr>
            <w:tcW w:w="317" w:type="pct"/>
            <w:shd w:val="clear" w:color="auto" w:fill="auto"/>
            <w:noWrap/>
            <w:vAlign w:val="center"/>
            <w:hideMark/>
          </w:tcPr>
          <w:p w:rsidR="005D20F0" w:rsidRPr="00F11BC5" w:rsidRDefault="005D20F0" w:rsidP="008B28D4">
            <w:pPr>
              <w:spacing w:after="0" w:line="240" w:lineRule="auto"/>
              <w:jc w:val="center"/>
              <w:rPr>
                <w:rFonts w:ascii="Times New Roman" w:eastAsia="Times New Roman" w:hAnsi="Times New Roman" w:cs="Times New Roman"/>
                <w:sz w:val="16"/>
                <w:szCs w:val="16"/>
                <w:lang w:eastAsia="ru-RU"/>
              </w:rPr>
            </w:pPr>
            <w:r w:rsidRPr="00F11BC5">
              <w:rPr>
                <w:rFonts w:ascii="Times New Roman" w:eastAsia="Times New Roman" w:hAnsi="Times New Roman" w:cs="Times New Roman"/>
                <w:sz w:val="16"/>
                <w:szCs w:val="16"/>
                <w:lang w:eastAsia="ru-RU"/>
              </w:rPr>
              <w:t>1.2.</w:t>
            </w:r>
          </w:p>
        </w:tc>
        <w:tc>
          <w:tcPr>
            <w:tcW w:w="1217" w:type="pct"/>
            <w:shd w:val="clear" w:color="000000" w:fill="F4B084"/>
            <w:vAlign w:val="center"/>
            <w:hideMark/>
          </w:tcPr>
          <w:p w:rsidR="005D20F0" w:rsidRPr="00F11BC5" w:rsidRDefault="005D20F0" w:rsidP="008B28D4">
            <w:pPr>
              <w:spacing w:after="0" w:line="240" w:lineRule="auto"/>
              <w:rPr>
                <w:rFonts w:ascii="Times New Roman" w:eastAsia="Times New Roman" w:hAnsi="Times New Roman" w:cs="Times New Roman"/>
                <w:b/>
                <w:bCs/>
                <w:sz w:val="20"/>
                <w:szCs w:val="20"/>
                <w:lang w:eastAsia="ru-RU"/>
              </w:rPr>
            </w:pPr>
            <w:r w:rsidRPr="00F11BC5">
              <w:rPr>
                <w:rFonts w:ascii="Times New Roman" w:eastAsia="Times New Roman" w:hAnsi="Times New Roman" w:cs="Times New Roman"/>
                <w:b/>
                <w:bCs/>
                <w:sz w:val="20"/>
                <w:szCs w:val="20"/>
                <w:lang w:eastAsia="ru-RU"/>
              </w:rPr>
              <w:t xml:space="preserve">     - объект, построенный, реконструированный или введенный после капитального ремонта до 1 июля 2016г.</w:t>
            </w:r>
          </w:p>
        </w:tc>
        <w:tc>
          <w:tcPr>
            <w:tcW w:w="225" w:type="pct"/>
            <w:shd w:val="clear" w:color="000000" w:fill="FFFFFF"/>
            <w:noWrap/>
            <w:vAlign w:val="bottom"/>
            <w:hideMark/>
          </w:tcPr>
          <w:p w:rsidR="005D20F0" w:rsidRPr="00F11BC5" w:rsidRDefault="005D20F0" w:rsidP="008B28D4">
            <w:pPr>
              <w:spacing w:after="0" w:line="240" w:lineRule="auto"/>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246" w:type="pct"/>
            <w:shd w:val="clear" w:color="000000" w:fill="FFFFFF"/>
            <w:noWrap/>
            <w:vAlign w:val="bottom"/>
            <w:hideMark/>
          </w:tcPr>
          <w:p w:rsidR="005D20F0" w:rsidRPr="00F11BC5" w:rsidRDefault="005D20F0" w:rsidP="008B28D4">
            <w:pPr>
              <w:spacing w:after="0" w:line="240" w:lineRule="auto"/>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199" w:type="pct"/>
            <w:shd w:val="clear" w:color="000000" w:fill="FFFFFF"/>
            <w:noWrap/>
            <w:vAlign w:val="bottom"/>
            <w:hideMark/>
          </w:tcPr>
          <w:p w:rsidR="005D20F0" w:rsidRPr="00F11BC5" w:rsidRDefault="005D20F0" w:rsidP="008B28D4">
            <w:pPr>
              <w:spacing w:after="0" w:line="240" w:lineRule="auto"/>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215" w:type="pct"/>
            <w:shd w:val="clear" w:color="000000" w:fill="FFFFFF"/>
            <w:noWrap/>
            <w:vAlign w:val="bottom"/>
            <w:hideMark/>
          </w:tcPr>
          <w:p w:rsidR="005D20F0" w:rsidRPr="00F11BC5" w:rsidRDefault="005D20F0" w:rsidP="008B28D4">
            <w:pPr>
              <w:spacing w:after="0" w:line="240" w:lineRule="auto"/>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250" w:type="pct"/>
            <w:shd w:val="clear" w:color="000000" w:fill="FFFFFF"/>
          </w:tcPr>
          <w:p w:rsidR="005D20F0" w:rsidRPr="00F11BC5" w:rsidRDefault="005D20F0" w:rsidP="008B28D4">
            <w:pPr>
              <w:spacing w:after="0" w:line="240" w:lineRule="auto"/>
              <w:jc w:val="center"/>
              <w:rPr>
                <w:rFonts w:ascii="Times New Roman" w:eastAsia="Times New Roman" w:hAnsi="Times New Roman" w:cs="Times New Roman"/>
                <w:lang w:eastAsia="ru-RU"/>
              </w:rPr>
            </w:pPr>
          </w:p>
        </w:tc>
        <w:tc>
          <w:tcPr>
            <w:tcW w:w="298" w:type="pct"/>
            <w:shd w:val="clear" w:color="000000" w:fill="FFFFFF"/>
            <w:noWrap/>
            <w:vAlign w:val="bottom"/>
            <w:hideMark/>
          </w:tcPr>
          <w:p w:rsidR="005D20F0" w:rsidRPr="00F11BC5" w:rsidRDefault="005D20F0" w:rsidP="008B28D4">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329" w:type="pct"/>
            <w:shd w:val="clear" w:color="000000" w:fill="FFFFFF"/>
            <w:noWrap/>
            <w:vAlign w:val="bottom"/>
            <w:hideMark/>
          </w:tcPr>
          <w:p w:rsidR="005D20F0" w:rsidRPr="00F11BC5" w:rsidRDefault="005D20F0" w:rsidP="008B28D4">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288" w:type="pct"/>
            <w:shd w:val="clear" w:color="000000" w:fill="FFFFFF"/>
            <w:noWrap/>
            <w:vAlign w:val="bottom"/>
            <w:hideMark/>
          </w:tcPr>
          <w:p w:rsidR="005D20F0" w:rsidRPr="00F11BC5" w:rsidRDefault="005D20F0" w:rsidP="008B28D4">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335" w:type="pct"/>
            <w:shd w:val="clear" w:color="000000" w:fill="FFFFFF"/>
            <w:noWrap/>
            <w:vAlign w:val="bottom"/>
            <w:hideMark/>
          </w:tcPr>
          <w:p w:rsidR="005D20F0" w:rsidRPr="00F11BC5" w:rsidRDefault="005D20F0" w:rsidP="008B28D4">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336" w:type="pct"/>
            <w:shd w:val="clear" w:color="000000" w:fill="FFFFFF"/>
            <w:noWrap/>
            <w:vAlign w:val="bottom"/>
            <w:hideMark/>
          </w:tcPr>
          <w:p w:rsidR="005D20F0" w:rsidRPr="00F11BC5" w:rsidRDefault="005D20F0" w:rsidP="008B28D4">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338" w:type="pct"/>
            <w:shd w:val="clear" w:color="000000" w:fill="FFFFFF"/>
          </w:tcPr>
          <w:p w:rsidR="005D20F0" w:rsidRPr="00F11BC5" w:rsidRDefault="005D20F0" w:rsidP="008B28D4">
            <w:pPr>
              <w:spacing w:after="0" w:line="240" w:lineRule="auto"/>
              <w:jc w:val="center"/>
              <w:rPr>
                <w:rFonts w:ascii="Times New Roman" w:eastAsia="Times New Roman" w:hAnsi="Times New Roman" w:cs="Times New Roman"/>
                <w:lang w:eastAsia="ru-RU"/>
              </w:rPr>
            </w:pPr>
          </w:p>
        </w:tc>
        <w:tc>
          <w:tcPr>
            <w:tcW w:w="407" w:type="pct"/>
            <w:shd w:val="clear" w:color="000000" w:fill="FFFFFF"/>
            <w:noWrap/>
            <w:vAlign w:val="bottom"/>
            <w:hideMark/>
          </w:tcPr>
          <w:p w:rsidR="005D20F0" w:rsidRPr="00F11BC5" w:rsidRDefault="005D20F0" w:rsidP="008B28D4">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p w:rsidR="005D20F0" w:rsidRPr="00F11BC5" w:rsidRDefault="005D20F0" w:rsidP="008B28D4">
            <w:pPr>
              <w:spacing w:after="0" w:line="240" w:lineRule="auto"/>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r>
      <w:tr w:rsidR="00C15596" w:rsidRPr="00F11BC5" w:rsidTr="007639E7">
        <w:trPr>
          <w:trHeight w:val="450"/>
        </w:trPr>
        <w:tc>
          <w:tcPr>
            <w:tcW w:w="317" w:type="pct"/>
            <w:shd w:val="clear" w:color="auto" w:fill="auto"/>
            <w:noWrap/>
            <w:vAlign w:val="center"/>
            <w:hideMark/>
          </w:tcPr>
          <w:p w:rsidR="00C15596" w:rsidRPr="00F11BC5" w:rsidRDefault="00C15596" w:rsidP="008B28D4">
            <w:pPr>
              <w:spacing w:after="0" w:line="240" w:lineRule="auto"/>
              <w:jc w:val="center"/>
              <w:rPr>
                <w:rFonts w:ascii="Times New Roman" w:eastAsia="Times New Roman" w:hAnsi="Times New Roman" w:cs="Times New Roman"/>
                <w:sz w:val="16"/>
                <w:szCs w:val="16"/>
                <w:lang w:eastAsia="ru-RU"/>
              </w:rPr>
            </w:pPr>
            <w:r w:rsidRPr="00F11BC5">
              <w:rPr>
                <w:rFonts w:ascii="Times New Roman" w:eastAsia="Times New Roman" w:hAnsi="Times New Roman" w:cs="Times New Roman"/>
                <w:sz w:val="16"/>
                <w:szCs w:val="16"/>
                <w:lang w:eastAsia="ru-RU"/>
              </w:rPr>
              <w:t>1.2.1.</w:t>
            </w:r>
          </w:p>
        </w:tc>
        <w:tc>
          <w:tcPr>
            <w:tcW w:w="1217" w:type="pct"/>
            <w:shd w:val="clear" w:color="000000" w:fill="DDEBF7"/>
            <w:vAlign w:val="center"/>
            <w:hideMark/>
          </w:tcPr>
          <w:p w:rsidR="00C15596" w:rsidRPr="00F11BC5" w:rsidRDefault="00C15596" w:rsidP="008B28D4">
            <w:pPr>
              <w:spacing w:after="0" w:line="240" w:lineRule="auto"/>
              <w:rPr>
                <w:rFonts w:ascii="Times New Roman" w:eastAsia="Times New Roman" w:hAnsi="Times New Roman" w:cs="Times New Roman"/>
                <w:b/>
                <w:bCs/>
                <w:sz w:val="20"/>
                <w:szCs w:val="20"/>
                <w:lang w:eastAsia="ru-RU"/>
              </w:rPr>
            </w:pPr>
            <w:r w:rsidRPr="00F11BC5">
              <w:rPr>
                <w:rFonts w:ascii="Times New Roman" w:eastAsia="Times New Roman" w:hAnsi="Times New Roman" w:cs="Times New Roman"/>
                <w:b/>
                <w:bCs/>
                <w:sz w:val="20"/>
                <w:szCs w:val="20"/>
                <w:lang w:eastAsia="ru-RU"/>
              </w:rPr>
              <w:t>отдельно стоящее здание</w:t>
            </w:r>
          </w:p>
        </w:tc>
        <w:tc>
          <w:tcPr>
            <w:tcW w:w="225" w:type="pct"/>
            <w:shd w:val="clear" w:color="000000" w:fill="FFFFFF"/>
            <w:noWrap/>
            <w:vAlign w:val="bottom"/>
            <w:hideMark/>
          </w:tcPr>
          <w:p w:rsidR="00C15596" w:rsidRPr="00F11BC5" w:rsidRDefault="00C15596" w:rsidP="008B28D4">
            <w:pPr>
              <w:spacing w:after="0" w:line="240" w:lineRule="auto"/>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246" w:type="pct"/>
            <w:shd w:val="clear" w:color="000000" w:fill="FFFFFF"/>
            <w:noWrap/>
            <w:vAlign w:val="bottom"/>
            <w:hideMark/>
          </w:tcPr>
          <w:p w:rsidR="00C15596" w:rsidRPr="00F11BC5" w:rsidRDefault="00C15596" w:rsidP="008B28D4">
            <w:pPr>
              <w:spacing w:after="0" w:line="240" w:lineRule="auto"/>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199" w:type="pct"/>
            <w:shd w:val="clear" w:color="000000" w:fill="FFFFFF"/>
            <w:noWrap/>
            <w:vAlign w:val="bottom"/>
            <w:hideMark/>
          </w:tcPr>
          <w:p w:rsidR="00C15596" w:rsidRPr="00F11BC5" w:rsidRDefault="00C15596" w:rsidP="008B28D4">
            <w:pPr>
              <w:spacing w:after="0" w:line="240" w:lineRule="auto"/>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215" w:type="pct"/>
            <w:shd w:val="clear" w:color="000000" w:fill="FFFFFF"/>
            <w:noWrap/>
            <w:vAlign w:val="bottom"/>
            <w:hideMark/>
          </w:tcPr>
          <w:p w:rsidR="00C15596" w:rsidRPr="00F11BC5" w:rsidRDefault="00C15596" w:rsidP="008B28D4">
            <w:pPr>
              <w:spacing w:after="0" w:line="240" w:lineRule="auto"/>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250" w:type="pct"/>
            <w:shd w:val="clear" w:color="000000" w:fill="FFFFFF"/>
          </w:tcPr>
          <w:p w:rsidR="00C15596" w:rsidRPr="00F11BC5" w:rsidRDefault="00C15596" w:rsidP="008B28D4">
            <w:pPr>
              <w:spacing w:after="0" w:line="240" w:lineRule="auto"/>
              <w:jc w:val="center"/>
              <w:rPr>
                <w:rFonts w:ascii="Times New Roman" w:eastAsia="Times New Roman" w:hAnsi="Times New Roman" w:cs="Times New Roman"/>
                <w:lang w:eastAsia="ru-RU"/>
              </w:rPr>
            </w:pPr>
          </w:p>
        </w:tc>
        <w:tc>
          <w:tcPr>
            <w:tcW w:w="298" w:type="pct"/>
            <w:shd w:val="clear" w:color="000000" w:fill="FFFFFF"/>
            <w:noWrap/>
            <w:vAlign w:val="bottom"/>
            <w:hideMark/>
          </w:tcPr>
          <w:p w:rsidR="00C15596" w:rsidRPr="00F11BC5" w:rsidRDefault="00C15596" w:rsidP="008B28D4">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329" w:type="pct"/>
            <w:shd w:val="clear" w:color="000000" w:fill="FFFFFF"/>
            <w:noWrap/>
            <w:vAlign w:val="bottom"/>
            <w:hideMark/>
          </w:tcPr>
          <w:p w:rsidR="00C15596" w:rsidRPr="00F11BC5" w:rsidRDefault="00C15596" w:rsidP="008B28D4">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288" w:type="pct"/>
            <w:shd w:val="clear" w:color="000000" w:fill="FFFFFF"/>
            <w:noWrap/>
            <w:vAlign w:val="bottom"/>
            <w:hideMark/>
          </w:tcPr>
          <w:p w:rsidR="00C15596" w:rsidRPr="00F11BC5" w:rsidRDefault="00C15596" w:rsidP="008B28D4">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335" w:type="pct"/>
            <w:shd w:val="clear" w:color="000000" w:fill="E2EFDA"/>
            <w:noWrap/>
            <w:vAlign w:val="center"/>
            <w:hideMark/>
          </w:tcPr>
          <w:p w:rsidR="00C15596" w:rsidRPr="00F11BC5" w:rsidRDefault="00C15596" w:rsidP="00D37BDA">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336" w:type="pct"/>
            <w:shd w:val="clear" w:color="000000" w:fill="E2EFDA"/>
            <w:noWrap/>
            <w:vAlign w:val="center"/>
            <w:hideMark/>
          </w:tcPr>
          <w:p w:rsidR="00C15596" w:rsidRPr="00F11BC5" w:rsidRDefault="00C15596" w:rsidP="00D37BDA">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338" w:type="pct"/>
            <w:shd w:val="clear" w:color="000000" w:fill="E2EFDA"/>
            <w:vAlign w:val="center"/>
          </w:tcPr>
          <w:p w:rsidR="00C15596" w:rsidRPr="00F11BC5" w:rsidRDefault="00C15596" w:rsidP="00D37BDA">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407" w:type="pct"/>
            <w:shd w:val="clear" w:color="000000" w:fill="E2EFDA"/>
            <w:noWrap/>
            <w:vAlign w:val="center"/>
            <w:hideMark/>
          </w:tcPr>
          <w:p w:rsidR="00C15596" w:rsidRPr="00F11BC5" w:rsidRDefault="00C15596" w:rsidP="00D37BDA">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r>
      <w:tr w:rsidR="00C15596" w:rsidRPr="00F11BC5" w:rsidTr="00E02D39">
        <w:trPr>
          <w:trHeight w:val="699"/>
        </w:trPr>
        <w:tc>
          <w:tcPr>
            <w:tcW w:w="317" w:type="pct"/>
            <w:shd w:val="clear" w:color="auto" w:fill="auto"/>
            <w:noWrap/>
            <w:vAlign w:val="center"/>
            <w:hideMark/>
          </w:tcPr>
          <w:p w:rsidR="00C15596" w:rsidRPr="00F11BC5" w:rsidRDefault="00C15596" w:rsidP="008B28D4">
            <w:pPr>
              <w:spacing w:after="0" w:line="240" w:lineRule="auto"/>
              <w:jc w:val="center"/>
              <w:rPr>
                <w:rFonts w:ascii="Times New Roman" w:eastAsia="Times New Roman" w:hAnsi="Times New Roman" w:cs="Times New Roman"/>
                <w:sz w:val="16"/>
                <w:szCs w:val="16"/>
                <w:lang w:eastAsia="ru-RU"/>
              </w:rPr>
            </w:pPr>
            <w:r w:rsidRPr="00F11BC5">
              <w:rPr>
                <w:rFonts w:ascii="Times New Roman" w:eastAsia="Times New Roman" w:hAnsi="Times New Roman" w:cs="Times New Roman"/>
                <w:sz w:val="16"/>
                <w:szCs w:val="16"/>
                <w:lang w:eastAsia="ru-RU"/>
              </w:rPr>
              <w:t>1.2.2.</w:t>
            </w:r>
          </w:p>
        </w:tc>
        <w:tc>
          <w:tcPr>
            <w:tcW w:w="1217" w:type="pct"/>
            <w:shd w:val="clear" w:color="000000" w:fill="DDEBF7"/>
            <w:vAlign w:val="center"/>
            <w:hideMark/>
          </w:tcPr>
          <w:p w:rsidR="00C15596" w:rsidRPr="00F11BC5" w:rsidRDefault="00C15596" w:rsidP="008B28D4">
            <w:pPr>
              <w:spacing w:after="0" w:line="240" w:lineRule="auto"/>
              <w:rPr>
                <w:rFonts w:ascii="Times New Roman" w:eastAsia="Times New Roman" w:hAnsi="Times New Roman" w:cs="Times New Roman"/>
                <w:b/>
                <w:bCs/>
                <w:sz w:val="20"/>
                <w:szCs w:val="20"/>
                <w:lang w:eastAsia="ru-RU"/>
              </w:rPr>
            </w:pPr>
            <w:r w:rsidRPr="00F11BC5">
              <w:rPr>
                <w:rFonts w:ascii="Times New Roman" w:eastAsia="Times New Roman" w:hAnsi="Times New Roman" w:cs="Times New Roman"/>
                <w:b/>
                <w:bCs/>
                <w:sz w:val="20"/>
                <w:szCs w:val="20"/>
                <w:lang w:eastAsia="ru-RU"/>
              </w:rPr>
              <w:t>объект, расположенный во встроенном, встроенно-пристроенном помещении жилого здания</w:t>
            </w:r>
          </w:p>
        </w:tc>
        <w:tc>
          <w:tcPr>
            <w:tcW w:w="225" w:type="pct"/>
            <w:shd w:val="clear" w:color="000000" w:fill="FFFFFF"/>
            <w:noWrap/>
            <w:vAlign w:val="bottom"/>
            <w:hideMark/>
          </w:tcPr>
          <w:p w:rsidR="00C15596" w:rsidRPr="00F11BC5" w:rsidRDefault="00C15596" w:rsidP="008B28D4">
            <w:pPr>
              <w:spacing w:after="0" w:line="240" w:lineRule="auto"/>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246" w:type="pct"/>
            <w:shd w:val="clear" w:color="000000" w:fill="FFFFFF"/>
            <w:noWrap/>
            <w:vAlign w:val="bottom"/>
            <w:hideMark/>
          </w:tcPr>
          <w:p w:rsidR="00C15596" w:rsidRPr="00F11BC5" w:rsidRDefault="00C15596" w:rsidP="008B28D4">
            <w:pPr>
              <w:spacing w:after="0" w:line="240" w:lineRule="auto"/>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199" w:type="pct"/>
            <w:shd w:val="clear" w:color="000000" w:fill="FFFFFF"/>
            <w:noWrap/>
            <w:vAlign w:val="bottom"/>
            <w:hideMark/>
          </w:tcPr>
          <w:p w:rsidR="00C15596" w:rsidRPr="00F11BC5" w:rsidRDefault="00C15596" w:rsidP="008B28D4">
            <w:pPr>
              <w:spacing w:after="0" w:line="240" w:lineRule="auto"/>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215" w:type="pct"/>
            <w:shd w:val="clear" w:color="000000" w:fill="FFFFFF"/>
            <w:noWrap/>
            <w:vAlign w:val="bottom"/>
            <w:hideMark/>
          </w:tcPr>
          <w:p w:rsidR="00C15596" w:rsidRPr="00F11BC5" w:rsidRDefault="00C15596" w:rsidP="008B28D4">
            <w:pPr>
              <w:spacing w:after="0" w:line="240" w:lineRule="auto"/>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250" w:type="pct"/>
            <w:shd w:val="clear" w:color="000000" w:fill="FFFFFF"/>
          </w:tcPr>
          <w:p w:rsidR="00C15596" w:rsidRPr="00F11BC5" w:rsidRDefault="00C15596" w:rsidP="008B28D4">
            <w:pPr>
              <w:spacing w:after="0" w:line="240" w:lineRule="auto"/>
              <w:jc w:val="center"/>
              <w:rPr>
                <w:rFonts w:ascii="Times New Roman" w:eastAsia="Times New Roman" w:hAnsi="Times New Roman" w:cs="Times New Roman"/>
                <w:lang w:eastAsia="ru-RU"/>
              </w:rPr>
            </w:pPr>
          </w:p>
        </w:tc>
        <w:tc>
          <w:tcPr>
            <w:tcW w:w="298" w:type="pct"/>
            <w:shd w:val="clear" w:color="000000" w:fill="FFFFFF"/>
            <w:noWrap/>
            <w:vAlign w:val="bottom"/>
            <w:hideMark/>
          </w:tcPr>
          <w:p w:rsidR="00C15596" w:rsidRPr="00F11BC5" w:rsidRDefault="00C15596" w:rsidP="008B28D4">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329" w:type="pct"/>
            <w:shd w:val="clear" w:color="000000" w:fill="FFFFFF"/>
            <w:noWrap/>
            <w:vAlign w:val="bottom"/>
            <w:hideMark/>
          </w:tcPr>
          <w:p w:rsidR="00C15596" w:rsidRPr="00F11BC5" w:rsidRDefault="00C15596" w:rsidP="008B28D4">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288" w:type="pct"/>
            <w:shd w:val="clear" w:color="auto" w:fill="FF0000"/>
            <w:noWrap/>
            <w:vAlign w:val="center"/>
            <w:hideMark/>
          </w:tcPr>
          <w:p w:rsidR="00C15596" w:rsidRPr="00F11BC5" w:rsidRDefault="00E02D39" w:rsidP="00E02D3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335" w:type="pct"/>
            <w:shd w:val="clear" w:color="000000" w:fill="E2EFDA"/>
            <w:noWrap/>
            <w:vAlign w:val="center"/>
            <w:hideMark/>
          </w:tcPr>
          <w:p w:rsidR="00C15596" w:rsidRPr="00F11BC5" w:rsidRDefault="00C15596" w:rsidP="00D37BDA">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336" w:type="pct"/>
            <w:shd w:val="clear" w:color="000000" w:fill="E2EFDA"/>
            <w:noWrap/>
            <w:vAlign w:val="center"/>
            <w:hideMark/>
          </w:tcPr>
          <w:p w:rsidR="00C15596" w:rsidRPr="00F11BC5" w:rsidRDefault="00C15596" w:rsidP="00D37BDA">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338" w:type="pct"/>
            <w:shd w:val="clear" w:color="000000" w:fill="E2EFDA"/>
            <w:vAlign w:val="center"/>
          </w:tcPr>
          <w:p w:rsidR="00C15596" w:rsidRPr="00F11BC5" w:rsidRDefault="00C15596" w:rsidP="00D37BDA">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407" w:type="pct"/>
            <w:shd w:val="clear" w:color="000000" w:fill="E2EFDA"/>
            <w:noWrap/>
            <w:vAlign w:val="center"/>
            <w:hideMark/>
          </w:tcPr>
          <w:p w:rsidR="00C15596" w:rsidRPr="00F11BC5" w:rsidRDefault="00C15596" w:rsidP="00D37BDA">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r>
      <w:tr w:rsidR="005D20F0" w:rsidRPr="00F11BC5" w:rsidTr="007639E7">
        <w:trPr>
          <w:trHeight w:val="1423"/>
        </w:trPr>
        <w:tc>
          <w:tcPr>
            <w:tcW w:w="317" w:type="pct"/>
            <w:shd w:val="clear" w:color="auto" w:fill="auto"/>
            <w:noWrap/>
            <w:vAlign w:val="center"/>
            <w:hideMark/>
          </w:tcPr>
          <w:p w:rsidR="005D20F0" w:rsidRPr="00F11BC5" w:rsidRDefault="005D20F0" w:rsidP="008B28D4">
            <w:pPr>
              <w:spacing w:after="0" w:line="240" w:lineRule="auto"/>
              <w:jc w:val="center"/>
              <w:rPr>
                <w:rFonts w:ascii="Times New Roman" w:eastAsia="Times New Roman" w:hAnsi="Times New Roman" w:cs="Times New Roman"/>
                <w:sz w:val="16"/>
                <w:szCs w:val="16"/>
                <w:lang w:eastAsia="ru-RU"/>
              </w:rPr>
            </w:pPr>
            <w:r w:rsidRPr="00F11BC5">
              <w:rPr>
                <w:rFonts w:ascii="Times New Roman" w:eastAsia="Times New Roman" w:hAnsi="Times New Roman" w:cs="Times New Roman"/>
                <w:sz w:val="16"/>
                <w:szCs w:val="16"/>
                <w:lang w:eastAsia="ru-RU"/>
              </w:rPr>
              <w:lastRenderedPageBreak/>
              <w:t>1.2.3.</w:t>
            </w:r>
          </w:p>
        </w:tc>
        <w:tc>
          <w:tcPr>
            <w:tcW w:w="1217" w:type="pct"/>
            <w:shd w:val="clear" w:color="000000" w:fill="DDEBF7"/>
            <w:vAlign w:val="center"/>
            <w:hideMark/>
          </w:tcPr>
          <w:p w:rsidR="005D20F0" w:rsidRPr="00F11BC5" w:rsidRDefault="005D20F0" w:rsidP="008B28D4">
            <w:pPr>
              <w:spacing w:after="0" w:line="240" w:lineRule="auto"/>
              <w:rPr>
                <w:rFonts w:ascii="Times New Roman" w:eastAsia="Times New Roman" w:hAnsi="Times New Roman" w:cs="Times New Roman"/>
                <w:b/>
                <w:bCs/>
                <w:sz w:val="20"/>
                <w:szCs w:val="20"/>
                <w:lang w:eastAsia="ru-RU"/>
              </w:rPr>
            </w:pPr>
            <w:r w:rsidRPr="00F11BC5">
              <w:rPr>
                <w:rFonts w:ascii="Times New Roman" w:eastAsia="Times New Roman" w:hAnsi="Times New Roman" w:cs="Times New Roman"/>
                <w:b/>
                <w:bCs/>
                <w:sz w:val="20"/>
                <w:szCs w:val="20"/>
                <w:lang w:eastAsia="ru-RU"/>
              </w:rPr>
              <w:t>объект, расположенный на территории общественного пространства (торгового центра, торгово-развлекательного центра, офисного центра, офисно-торгового центра, аэропорта, вокзала, спортивного комплекса и др.)</w:t>
            </w:r>
          </w:p>
        </w:tc>
        <w:tc>
          <w:tcPr>
            <w:tcW w:w="225" w:type="pct"/>
            <w:shd w:val="clear" w:color="000000" w:fill="FFFFFF"/>
            <w:noWrap/>
            <w:vAlign w:val="bottom"/>
            <w:hideMark/>
          </w:tcPr>
          <w:p w:rsidR="005D20F0" w:rsidRPr="00F11BC5" w:rsidRDefault="005D20F0" w:rsidP="008B28D4">
            <w:pPr>
              <w:spacing w:after="0" w:line="240" w:lineRule="auto"/>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246" w:type="pct"/>
            <w:shd w:val="clear" w:color="000000" w:fill="FFFFFF"/>
            <w:noWrap/>
            <w:vAlign w:val="bottom"/>
            <w:hideMark/>
          </w:tcPr>
          <w:p w:rsidR="005D20F0" w:rsidRPr="00F11BC5" w:rsidRDefault="005D20F0" w:rsidP="008B28D4">
            <w:pPr>
              <w:spacing w:after="0" w:line="240" w:lineRule="auto"/>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199" w:type="pct"/>
            <w:shd w:val="clear" w:color="000000" w:fill="FFFFFF"/>
            <w:noWrap/>
            <w:vAlign w:val="bottom"/>
            <w:hideMark/>
          </w:tcPr>
          <w:p w:rsidR="005D20F0" w:rsidRPr="00F11BC5" w:rsidRDefault="005D20F0" w:rsidP="008B28D4">
            <w:pPr>
              <w:spacing w:after="0" w:line="240" w:lineRule="auto"/>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215" w:type="pct"/>
            <w:shd w:val="clear" w:color="000000" w:fill="FFFFFF"/>
            <w:noWrap/>
            <w:vAlign w:val="bottom"/>
            <w:hideMark/>
          </w:tcPr>
          <w:p w:rsidR="005D20F0" w:rsidRPr="00F11BC5" w:rsidRDefault="005D20F0" w:rsidP="008B28D4">
            <w:pPr>
              <w:spacing w:after="0" w:line="240" w:lineRule="auto"/>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250" w:type="pct"/>
            <w:shd w:val="clear" w:color="000000" w:fill="FFFFFF"/>
          </w:tcPr>
          <w:p w:rsidR="005D20F0" w:rsidRPr="00F11BC5" w:rsidRDefault="005D20F0" w:rsidP="008B28D4">
            <w:pPr>
              <w:spacing w:after="0" w:line="240" w:lineRule="auto"/>
              <w:jc w:val="center"/>
              <w:rPr>
                <w:rFonts w:ascii="Times New Roman" w:eastAsia="Times New Roman" w:hAnsi="Times New Roman" w:cs="Times New Roman"/>
                <w:lang w:eastAsia="ru-RU"/>
              </w:rPr>
            </w:pPr>
          </w:p>
        </w:tc>
        <w:tc>
          <w:tcPr>
            <w:tcW w:w="298" w:type="pct"/>
            <w:shd w:val="clear" w:color="000000" w:fill="FFFFFF"/>
            <w:noWrap/>
            <w:vAlign w:val="bottom"/>
            <w:hideMark/>
          </w:tcPr>
          <w:p w:rsidR="005D20F0" w:rsidRPr="00F11BC5" w:rsidRDefault="005D20F0" w:rsidP="008B28D4">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329" w:type="pct"/>
            <w:shd w:val="clear" w:color="000000" w:fill="FFFFFF"/>
            <w:noWrap/>
            <w:vAlign w:val="bottom"/>
            <w:hideMark/>
          </w:tcPr>
          <w:p w:rsidR="005D20F0" w:rsidRPr="00F11BC5" w:rsidRDefault="005D20F0" w:rsidP="008B28D4">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288" w:type="pct"/>
            <w:shd w:val="clear" w:color="000000" w:fill="FFFFFF"/>
            <w:noWrap/>
            <w:vAlign w:val="bottom"/>
            <w:hideMark/>
          </w:tcPr>
          <w:p w:rsidR="005D20F0" w:rsidRPr="00F11BC5" w:rsidRDefault="005D20F0" w:rsidP="008B28D4">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335" w:type="pct"/>
            <w:shd w:val="clear" w:color="000000" w:fill="FFFFFF"/>
            <w:noWrap/>
            <w:vAlign w:val="bottom"/>
            <w:hideMark/>
          </w:tcPr>
          <w:p w:rsidR="005D20F0" w:rsidRPr="00F11BC5" w:rsidRDefault="005D20F0" w:rsidP="008B28D4">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336" w:type="pct"/>
            <w:shd w:val="clear" w:color="000000" w:fill="FFFFFF"/>
            <w:noWrap/>
            <w:vAlign w:val="bottom"/>
            <w:hideMark/>
          </w:tcPr>
          <w:p w:rsidR="005D20F0" w:rsidRPr="00F11BC5" w:rsidRDefault="005D20F0" w:rsidP="008B28D4">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338" w:type="pct"/>
            <w:shd w:val="clear" w:color="000000" w:fill="FFFFFF"/>
          </w:tcPr>
          <w:p w:rsidR="005D20F0" w:rsidRPr="00F11BC5" w:rsidRDefault="005D20F0" w:rsidP="008B28D4">
            <w:pPr>
              <w:spacing w:after="0" w:line="240" w:lineRule="auto"/>
              <w:jc w:val="center"/>
              <w:rPr>
                <w:rFonts w:ascii="Times New Roman" w:eastAsia="Times New Roman" w:hAnsi="Times New Roman" w:cs="Times New Roman"/>
                <w:lang w:eastAsia="ru-RU"/>
              </w:rPr>
            </w:pPr>
          </w:p>
        </w:tc>
        <w:tc>
          <w:tcPr>
            <w:tcW w:w="407" w:type="pct"/>
            <w:shd w:val="clear" w:color="000000" w:fill="FFFFFF"/>
            <w:noWrap/>
            <w:vAlign w:val="bottom"/>
            <w:hideMark/>
          </w:tcPr>
          <w:p w:rsidR="005D20F0" w:rsidRPr="00F11BC5" w:rsidRDefault="005D20F0" w:rsidP="008B28D4">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p w:rsidR="005D20F0" w:rsidRPr="00F11BC5" w:rsidRDefault="005D20F0" w:rsidP="008B28D4">
            <w:pPr>
              <w:spacing w:after="0" w:line="240" w:lineRule="auto"/>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r>
      <w:tr w:rsidR="00C15596" w:rsidRPr="00F11BC5" w:rsidTr="00E02D39">
        <w:trPr>
          <w:trHeight w:val="421"/>
        </w:trPr>
        <w:tc>
          <w:tcPr>
            <w:tcW w:w="317" w:type="pct"/>
            <w:shd w:val="clear" w:color="auto" w:fill="auto"/>
            <w:noWrap/>
            <w:vAlign w:val="center"/>
            <w:hideMark/>
          </w:tcPr>
          <w:p w:rsidR="00C15596" w:rsidRPr="00F11BC5" w:rsidRDefault="00C15596" w:rsidP="008B28D4">
            <w:pPr>
              <w:spacing w:after="0" w:line="240" w:lineRule="auto"/>
              <w:jc w:val="center"/>
              <w:rPr>
                <w:rFonts w:ascii="Times New Roman" w:eastAsia="Times New Roman" w:hAnsi="Times New Roman" w:cs="Times New Roman"/>
                <w:sz w:val="16"/>
                <w:szCs w:val="16"/>
                <w:lang w:eastAsia="ru-RU"/>
              </w:rPr>
            </w:pPr>
            <w:r w:rsidRPr="00F11BC5">
              <w:rPr>
                <w:rFonts w:ascii="Times New Roman" w:eastAsia="Times New Roman" w:hAnsi="Times New Roman" w:cs="Times New Roman"/>
                <w:sz w:val="16"/>
                <w:szCs w:val="16"/>
                <w:lang w:eastAsia="ru-RU"/>
              </w:rPr>
              <w:t>1.2.3.1.</w:t>
            </w:r>
          </w:p>
        </w:tc>
        <w:tc>
          <w:tcPr>
            <w:tcW w:w="1217" w:type="pct"/>
            <w:shd w:val="clear" w:color="000000" w:fill="FCE4D6"/>
            <w:vAlign w:val="center"/>
            <w:hideMark/>
          </w:tcPr>
          <w:p w:rsidR="00C15596" w:rsidRPr="00F11BC5" w:rsidRDefault="00C15596" w:rsidP="008B28D4">
            <w:pPr>
              <w:spacing w:after="0" w:line="240" w:lineRule="auto"/>
              <w:jc w:val="right"/>
              <w:rPr>
                <w:rFonts w:ascii="Times New Roman" w:eastAsia="Times New Roman" w:hAnsi="Times New Roman" w:cs="Times New Roman"/>
                <w:i/>
                <w:iCs/>
                <w:sz w:val="20"/>
                <w:szCs w:val="20"/>
                <w:lang w:eastAsia="ru-RU"/>
              </w:rPr>
            </w:pPr>
            <w:r w:rsidRPr="00F11BC5">
              <w:rPr>
                <w:rFonts w:ascii="Times New Roman" w:eastAsia="Times New Roman" w:hAnsi="Times New Roman" w:cs="Times New Roman"/>
                <w:i/>
                <w:iCs/>
                <w:sz w:val="20"/>
                <w:szCs w:val="20"/>
                <w:lang w:eastAsia="ru-RU"/>
              </w:rPr>
              <w:t xml:space="preserve">             - имеющий собственный вход с улицы</w:t>
            </w:r>
          </w:p>
        </w:tc>
        <w:tc>
          <w:tcPr>
            <w:tcW w:w="225" w:type="pct"/>
            <w:shd w:val="clear" w:color="000000" w:fill="FFFFFF"/>
            <w:noWrap/>
            <w:vAlign w:val="bottom"/>
            <w:hideMark/>
          </w:tcPr>
          <w:p w:rsidR="00C15596" w:rsidRPr="00F11BC5" w:rsidRDefault="00C15596" w:rsidP="008B28D4">
            <w:pPr>
              <w:spacing w:after="0" w:line="240" w:lineRule="auto"/>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246" w:type="pct"/>
            <w:shd w:val="clear" w:color="000000" w:fill="FFFFFF"/>
            <w:noWrap/>
            <w:vAlign w:val="bottom"/>
            <w:hideMark/>
          </w:tcPr>
          <w:p w:rsidR="00C15596" w:rsidRPr="00F11BC5" w:rsidRDefault="00C15596" w:rsidP="008B28D4">
            <w:pPr>
              <w:spacing w:after="0" w:line="240" w:lineRule="auto"/>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199" w:type="pct"/>
            <w:shd w:val="clear" w:color="000000" w:fill="FFFFFF"/>
            <w:noWrap/>
            <w:vAlign w:val="bottom"/>
            <w:hideMark/>
          </w:tcPr>
          <w:p w:rsidR="00C15596" w:rsidRPr="00F11BC5" w:rsidRDefault="00C15596" w:rsidP="008B28D4">
            <w:pPr>
              <w:spacing w:after="0" w:line="240" w:lineRule="auto"/>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215" w:type="pct"/>
            <w:shd w:val="clear" w:color="000000" w:fill="FFFFFF"/>
            <w:noWrap/>
            <w:vAlign w:val="bottom"/>
            <w:hideMark/>
          </w:tcPr>
          <w:p w:rsidR="00C15596" w:rsidRPr="00F11BC5" w:rsidRDefault="00C15596" w:rsidP="008B28D4">
            <w:pPr>
              <w:spacing w:after="0" w:line="240" w:lineRule="auto"/>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250" w:type="pct"/>
            <w:shd w:val="clear" w:color="000000" w:fill="FFFFFF"/>
          </w:tcPr>
          <w:p w:rsidR="00C15596" w:rsidRPr="00F11BC5" w:rsidRDefault="00C15596" w:rsidP="008B28D4">
            <w:pPr>
              <w:spacing w:after="0" w:line="240" w:lineRule="auto"/>
              <w:jc w:val="center"/>
              <w:rPr>
                <w:rFonts w:ascii="Times New Roman" w:eastAsia="Times New Roman" w:hAnsi="Times New Roman" w:cs="Times New Roman"/>
                <w:lang w:eastAsia="ru-RU"/>
              </w:rPr>
            </w:pPr>
          </w:p>
        </w:tc>
        <w:tc>
          <w:tcPr>
            <w:tcW w:w="298" w:type="pct"/>
            <w:shd w:val="clear" w:color="000000" w:fill="FFFFFF"/>
            <w:noWrap/>
            <w:vAlign w:val="bottom"/>
            <w:hideMark/>
          </w:tcPr>
          <w:p w:rsidR="00C15596" w:rsidRPr="00F11BC5" w:rsidRDefault="00C15596" w:rsidP="008B28D4">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329" w:type="pct"/>
            <w:shd w:val="clear" w:color="000000" w:fill="FFFFFF"/>
            <w:noWrap/>
            <w:vAlign w:val="bottom"/>
            <w:hideMark/>
          </w:tcPr>
          <w:p w:rsidR="00C15596" w:rsidRPr="00F11BC5" w:rsidRDefault="00C15596" w:rsidP="008B28D4">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288" w:type="pct"/>
            <w:shd w:val="clear" w:color="auto" w:fill="FF0000"/>
            <w:noWrap/>
            <w:vAlign w:val="bottom"/>
            <w:hideMark/>
          </w:tcPr>
          <w:p w:rsidR="00C15596" w:rsidRPr="00F11BC5" w:rsidRDefault="00E02D39" w:rsidP="008B28D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r w:rsidR="00C15596" w:rsidRPr="00F11BC5">
              <w:rPr>
                <w:rFonts w:ascii="Times New Roman" w:eastAsia="Times New Roman" w:hAnsi="Times New Roman" w:cs="Times New Roman"/>
                <w:lang w:eastAsia="ru-RU"/>
              </w:rPr>
              <w:t> </w:t>
            </w:r>
          </w:p>
        </w:tc>
        <w:tc>
          <w:tcPr>
            <w:tcW w:w="335" w:type="pct"/>
            <w:shd w:val="clear" w:color="000000" w:fill="E2EFDA"/>
            <w:noWrap/>
            <w:vAlign w:val="center"/>
            <w:hideMark/>
          </w:tcPr>
          <w:p w:rsidR="00C15596" w:rsidRPr="00F11BC5" w:rsidRDefault="00C15596" w:rsidP="00D37BDA">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336" w:type="pct"/>
            <w:shd w:val="clear" w:color="000000" w:fill="E2EFDA"/>
            <w:noWrap/>
            <w:vAlign w:val="center"/>
            <w:hideMark/>
          </w:tcPr>
          <w:p w:rsidR="00C15596" w:rsidRPr="00F11BC5" w:rsidRDefault="00C15596" w:rsidP="00D37BDA">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338" w:type="pct"/>
            <w:shd w:val="clear" w:color="000000" w:fill="E2EFDA"/>
            <w:vAlign w:val="center"/>
          </w:tcPr>
          <w:p w:rsidR="00C15596" w:rsidRPr="00F11BC5" w:rsidRDefault="00C15596" w:rsidP="00D37BDA">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407" w:type="pct"/>
            <w:shd w:val="clear" w:color="000000" w:fill="E2EFDA"/>
            <w:noWrap/>
            <w:vAlign w:val="center"/>
            <w:hideMark/>
          </w:tcPr>
          <w:p w:rsidR="00C15596" w:rsidRPr="00F11BC5" w:rsidRDefault="00C15596" w:rsidP="00D37BDA">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r>
      <w:tr w:rsidR="00C15596" w:rsidRPr="00F11BC5" w:rsidTr="007639E7">
        <w:trPr>
          <w:trHeight w:val="990"/>
        </w:trPr>
        <w:tc>
          <w:tcPr>
            <w:tcW w:w="317" w:type="pct"/>
            <w:shd w:val="clear" w:color="auto" w:fill="auto"/>
            <w:noWrap/>
            <w:vAlign w:val="center"/>
            <w:hideMark/>
          </w:tcPr>
          <w:p w:rsidR="00C15596" w:rsidRPr="00F11BC5" w:rsidRDefault="00C15596" w:rsidP="008B28D4">
            <w:pPr>
              <w:spacing w:after="0" w:line="240" w:lineRule="auto"/>
              <w:jc w:val="center"/>
              <w:rPr>
                <w:rFonts w:ascii="Times New Roman" w:eastAsia="Times New Roman" w:hAnsi="Times New Roman" w:cs="Times New Roman"/>
                <w:sz w:val="16"/>
                <w:szCs w:val="16"/>
                <w:lang w:eastAsia="ru-RU"/>
              </w:rPr>
            </w:pPr>
            <w:r w:rsidRPr="00F11BC5">
              <w:rPr>
                <w:rFonts w:ascii="Times New Roman" w:eastAsia="Times New Roman" w:hAnsi="Times New Roman" w:cs="Times New Roman"/>
                <w:sz w:val="16"/>
                <w:szCs w:val="16"/>
                <w:lang w:eastAsia="ru-RU"/>
              </w:rPr>
              <w:t>1.2.3.2.</w:t>
            </w:r>
          </w:p>
        </w:tc>
        <w:tc>
          <w:tcPr>
            <w:tcW w:w="1217" w:type="pct"/>
            <w:shd w:val="clear" w:color="000000" w:fill="FCE4D6"/>
            <w:vAlign w:val="center"/>
            <w:hideMark/>
          </w:tcPr>
          <w:p w:rsidR="00C15596" w:rsidRPr="00F11BC5" w:rsidRDefault="00C15596" w:rsidP="008B28D4">
            <w:pPr>
              <w:spacing w:after="0" w:line="240" w:lineRule="auto"/>
              <w:jc w:val="right"/>
              <w:rPr>
                <w:rFonts w:ascii="Times New Roman" w:eastAsia="Times New Roman" w:hAnsi="Times New Roman" w:cs="Times New Roman"/>
                <w:i/>
                <w:iCs/>
                <w:sz w:val="20"/>
                <w:szCs w:val="20"/>
                <w:lang w:eastAsia="ru-RU"/>
              </w:rPr>
            </w:pPr>
            <w:r w:rsidRPr="00F11BC5">
              <w:rPr>
                <w:rFonts w:ascii="Times New Roman" w:eastAsia="Times New Roman" w:hAnsi="Times New Roman" w:cs="Times New Roman"/>
                <w:i/>
                <w:iCs/>
                <w:sz w:val="20"/>
                <w:szCs w:val="20"/>
                <w:lang w:eastAsia="ru-RU"/>
              </w:rPr>
              <w:t xml:space="preserve">            -  без собственного входа с улицы,  в составе общественного здания, территория, вход и пути движения внутри которого доступны для инвалидов данной группы</w:t>
            </w:r>
          </w:p>
        </w:tc>
        <w:tc>
          <w:tcPr>
            <w:tcW w:w="225" w:type="pct"/>
            <w:shd w:val="clear" w:color="000000" w:fill="FFFFFF"/>
            <w:noWrap/>
            <w:vAlign w:val="bottom"/>
            <w:hideMark/>
          </w:tcPr>
          <w:p w:rsidR="00C15596" w:rsidRPr="00F11BC5" w:rsidRDefault="00C15596" w:rsidP="008B28D4">
            <w:pPr>
              <w:spacing w:after="0" w:line="240" w:lineRule="auto"/>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246" w:type="pct"/>
            <w:shd w:val="clear" w:color="000000" w:fill="FFFFFF"/>
            <w:noWrap/>
            <w:vAlign w:val="bottom"/>
            <w:hideMark/>
          </w:tcPr>
          <w:p w:rsidR="00C15596" w:rsidRPr="00F11BC5" w:rsidRDefault="00C15596" w:rsidP="008B28D4">
            <w:pPr>
              <w:spacing w:after="0" w:line="240" w:lineRule="auto"/>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199" w:type="pct"/>
            <w:shd w:val="clear" w:color="000000" w:fill="FFFFFF"/>
            <w:noWrap/>
            <w:vAlign w:val="bottom"/>
            <w:hideMark/>
          </w:tcPr>
          <w:p w:rsidR="00C15596" w:rsidRPr="00F11BC5" w:rsidRDefault="00C15596" w:rsidP="008B28D4">
            <w:pPr>
              <w:spacing w:after="0" w:line="240" w:lineRule="auto"/>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215" w:type="pct"/>
            <w:shd w:val="clear" w:color="000000" w:fill="FFFFFF"/>
            <w:noWrap/>
            <w:vAlign w:val="bottom"/>
            <w:hideMark/>
          </w:tcPr>
          <w:p w:rsidR="00C15596" w:rsidRPr="00F11BC5" w:rsidRDefault="00C15596" w:rsidP="008B28D4">
            <w:pPr>
              <w:spacing w:after="0" w:line="240" w:lineRule="auto"/>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250" w:type="pct"/>
            <w:shd w:val="clear" w:color="000000" w:fill="FFFFFF"/>
          </w:tcPr>
          <w:p w:rsidR="00C15596" w:rsidRPr="00F11BC5" w:rsidRDefault="00C15596" w:rsidP="008B28D4">
            <w:pPr>
              <w:spacing w:after="0" w:line="240" w:lineRule="auto"/>
              <w:jc w:val="center"/>
              <w:rPr>
                <w:rFonts w:ascii="Times New Roman" w:eastAsia="Times New Roman" w:hAnsi="Times New Roman" w:cs="Times New Roman"/>
                <w:lang w:eastAsia="ru-RU"/>
              </w:rPr>
            </w:pPr>
          </w:p>
        </w:tc>
        <w:tc>
          <w:tcPr>
            <w:tcW w:w="298" w:type="pct"/>
            <w:shd w:val="clear" w:color="000000" w:fill="FFFFFF"/>
            <w:noWrap/>
            <w:vAlign w:val="bottom"/>
            <w:hideMark/>
          </w:tcPr>
          <w:p w:rsidR="00C15596" w:rsidRPr="00F11BC5" w:rsidRDefault="00C15596" w:rsidP="008B28D4">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329" w:type="pct"/>
            <w:shd w:val="clear" w:color="000000" w:fill="FFFFFF"/>
            <w:noWrap/>
            <w:vAlign w:val="bottom"/>
            <w:hideMark/>
          </w:tcPr>
          <w:p w:rsidR="00C15596" w:rsidRPr="00F11BC5" w:rsidRDefault="00C15596" w:rsidP="008B28D4">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288" w:type="pct"/>
            <w:shd w:val="clear" w:color="000000" w:fill="FFFFFF"/>
            <w:noWrap/>
            <w:vAlign w:val="bottom"/>
            <w:hideMark/>
          </w:tcPr>
          <w:p w:rsidR="00C15596" w:rsidRPr="00F11BC5" w:rsidRDefault="00C15596" w:rsidP="008B28D4">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335" w:type="pct"/>
            <w:shd w:val="clear" w:color="000000" w:fill="E2EFDA"/>
            <w:noWrap/>
            <w:vAlign w:val="center"/>
            <w:hideMark/>
          </w:tcPr>
          <w:p w:rsidR="00C15596" w:rsidRPr="00F11BC5" w:rsidRDefault="00C15596" w:rsidP="00D37BDA">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336" w:type="pct"/>
            <w:shd w:val="clear" w:color="000000" w:fill="E2EFDA"/>
            <w:noWrap/>
            <w:vAlign w:val="center"/>
            <w:hideMark/>
          </w:tcPr>
          <w:p w:rsidR="00C15596" w:rsidRPr="00F11BC5" w:rsidRDefault="00C15596" w:rsidP="00D37BDA">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338" w:type="pct"/>
            <w:shd w:val="clear" w:color="000000" w:fill="E2EFDA"/>
            <w:vAlign w:val="center"/>
          </w:tcPr>
          <w:p w:rsidR="00C15596" w:rsidRPr="00F11BC5" w:rsidRDefault="00C15596" w:rsidP="00D37BDA">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407" w:type="pct"/>
            <w:shd w:val="clear" w:color="000000" w:fill="E2EFDA"/>
            <w:noWrap/>
            <w:vAlign w:val="center"/>
            <w:hideMark/>
          </w:tcPr>
          <w:p w:rsidR="00C15596" w:rsidRPr="00F11BC5" w:rsidRDefault="00C15596" w:rsidP="00D37BDA">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r>
      <w:tr w:rsidR="00C15596" w:rsidRPr="00F11BC5" w:rsidTr="007639E7">
        <w:trPr>
          <w:trHeight w:val="630"/>
        </w:trPr>
        <w:tc>
          <w:tcPr>
            <w:tcW w:w="317" w:type="pct"/>
            <w:shd w:val="clear" w:color="auto" w:fill="auto"/>
            <w:noWrap/>
            <w:vAlign w:val="center"/>
            <w:hideMark/>
          </w:tcPr>
          <w:p w:rsidR="005D20F0" w:rsidRPr="00F11BC5" w:rsidRDefault="005D20F0" w:rsidP="008B28D4">
            <w:pPr>
              <w:spacing w:after="0" w:line="240" w:lineRule="auto"/>
              <w:jc w:val="center"/>
              <w:rPr>
                <w:rFonts w:ascii="Times New Roman" w:eastAsia="Times New Roman" w:hAnsi="Times New Roman" w:cs="Times New Roman"/>
                <w:sz w:val="16"/>
                <w:szCs w:val="16"/>
                <w:lang w:eastAsia="ru-RU"/>
              </w:rPr>
            </w:pPr>
            <w:r w:rsidRPr="00F11BC5">
              <w:rPr>
                <w:rFonts w:ascii="Times New Roman" w:eastAsia="Times New Roman" w:hAnsi="Times New Roman" w:cs="Times New Roman"/>
                <w:sz w:val="16"/>
                <w:szCs w:val="16"/>
                <w:lang w:eastAsia="ru-RU"/>
              </w:rPr>
              <w:t>1.2.4.</w:t>
            </w:r>
          </w:p>
        </w:tc>
        <w:tc>
          <w:tcPr>
            <w:tcW w:w="1217" w:type="pct"/>
            <w:shd w:val="clear" w:color="000000" w:fill="DDEBF7"/>
            <w:vAlign w:val="center"/>
            <w:hideMark/>
          </w:tcPr>
          <w:p w:rsidR="005D20F0" w:rsidRPr="00F11BC5" w:rsidRDefault="005D20F0" w:rsidP="008B28D4">
            <w:pPr>
              <w:spacing w:after="0" w:line="240" w:lineRule="auto"/>
              <w:rPr>
                <w:rFonts w:ascii="Times New Roman" w:eastAsia="Times New Roman" w:hAnsi="Times New Roman" w:cs="Times New Roman"/>
                <w:b/>
                <w:bCs/>
                <w:sz w:val="20"/>
                <w:szCs w:val="20"/>
                <w:lang w:eastAsia="ru-RU"/>
              </w:rPr>
            </w:pPr>
            <w:r w:rsidRPr="00F11BC5">
              <w:rPr>
                <w:rFonts w:ascii="Times New Roman" w:eastAsia="Times New Roman" w:hAnsi="Times New Roman" w:cs="Times New Roman"/>
                <w:b/>
                <w:bCs/>
                <w:sz w:val="20"/>
                <w:szCs w:val="20"/>
                <w:lang w:eastAsia="ru-RU"/>
              </w:rPr>
              <w:t>объект, расположенный в быстровозводимом некапитальном  здании, павильоне</w:t>
            </w:r>
          </w:p>
        </w:tc>
        <w:tc>
          <w:tcPr>
            <w:tcW w:w="225" w:type="pct"/>
            <w:shd w:val="clear" w:color="000000" w:fill="FFFFFF"/>
            <w:noWrap/>
            <w:vAlign w:val="bottom"/>
            <w:hideMark/>
          </w:tcPr>
          <w:p w:rsidR="005D20F0" w:rsidRPr="00F11BC5" w:rsidRDefault="005D20F0" w:rsidP="008B28D4">
            <w:pPr>
              <w:spacing w:after="0" w:line="240" w:lineRule="auto"/>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246" w:type="pct"/>
            <w:shd w:val="clear" w:color="000000" w:fill="FFFFFF"/>
            <w:noWrap/>
            <w:vAlign w:val="bottom"/>
            <w:hideMark/>
          </w:tcPr>
          <w:p w:rsidR="005D20F0" w:rsidRPr="00F11BC5" w:rsidRDefault="005D20F0" w:rsidP="008B28D4">
            <w:pPr>
              <w:spacing w:after="0" w:line="240" w:lineRule="auto"/>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199" w:type="pct"/>
            <w:shd w:val="clear" w:color="000000" w:fill="FFFFFF"/>
            <w:noWrap/>
            <w:vAlign w:val="bottom"/>
            <w:hideMark/>
          </w:tcPr>
          <w:p w:rsidR="005D20F0" w:rsidRPr="00F11BC5" w:rsidRDefault="005D20F0" w:rsidP="008B28D4">
            <w:pPr>
              <w:spacing w:after="0" w:line="240" w:lineRule="auto"/>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215" w:type="pct"/>
            <w:shd w:val="clear" w:color="000000" w:fill="FFFFFF"/>
            <w:noWrap/>
            <w:vAlign w:val="bottom"/>
            <w:hideMark/>
          </w:tcPr>
          <w:p w:rsidR="005D20F0" w:rsidRPr="00F11BC5" w:rsidRDefault="005D20F0" w:rsidP="008B28D4">
            <w:pPr>
              <w:spacing w:after="0" w:line="240" w:lineRule="auto"/>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250" w:type="pct"/>
            <w:shd w:val="clear" w:color="000000" w:fill="FFFFFF"/>
          </w:tcPr>
          <w:p w:rsidR="005D20F0" w:rsidRPr="00F11BC5" w:rsidRDefault="005D20F0" w:rsidP="008B28D4">
            <w:pPr>
              <w:spacing w:after="0" w:line="240" w:lineRule="auto"/>
              <w:jc w:val="center"/>
              <w:rPr>
                <w:rFonts w:ascii="Times New Roman" w:eastAsia="Times New Roman" w:hAnsi="Times New Roman" w:cs="Times New Roman"/>
                <w:lang w:eastAsia="ru-RU"/>
              </w:rPr>
            </w:pPr>
          </w:p>
        </w:tc>
        <w:tc>
          <w:tcPr>
            <w:tcW w:w="298" w:type="pct"/>
            <w:shd w:val="clear" w:color="000000" w:fill="FFFFFF"/>
            <w:noWrap/>
            <w:vAlign w:val="bottom"/>
            <w:hideMark/>
          </w:tcPr>
          <w:p w:rsidR="005D20F0" w:rsidRPr="00F11BC5" w:rsidRDefault="005D20F0" w:rsidP="008B28D4">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329" w:type="pct"/>
            <w:shd w:val="clear" w:color="000000" w:fill="FFFFFF"/>
            <w:noWrap/>
            <w:vAlign w:val="bottom"/>
            <w:hideMark/>
          </w:tcPr>
          <w:p w:rsidR="005D20F0" w:rsidRPr="00F11BC5" w:rsidRDefault="005D20F0" w:rsidP="008B28D4">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288" w:type="pct"/>
            <w:shd w:val="clear" w:color="000000" w:fill="FFFFFF"/>
            <w:noWrap/>
            <w:vAlign w:val="bottom"/>
            <w:hideMark/>
          </w:tcPr>
          <w:p w:rsidR="005D20F0" w:rsidRPr="00F11BC5" w:rsidRDefault="005D20F0" w:rsidP="008B28D4">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335" w:type="pct"/>
            <w:shd w:val="clear" w:color="000000" w:fill="FFFFFF"/>
            <w:noWrap/>
            <w:vAlign w:val="bottom"/>
            <w:hideMark/>
          </w:tcPr>
          <w:p w:rsidR="005D20F0" w:rsidRPr="00F11BC5" w:rsidRDefault="005D20F0" w:rsidP="008B28D4">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336" w:type="pct"/>
            <w:shd w:val="clear" w:color="000000" w:fill="FFFFFF"/>
            <w:noWrap/>
            <w:vAlign w:val="bottom"/>
            <w:hideMark/>
          </w:tcPr>
          <w:p w:rsidR="005D20F0" w:rsidRPr="00F11BC5" w:rsidRDefault="005D20F0" w:rsidP="008B28D4">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338" w:type="pct"/>
            <w:shd w:val="clear" w:color="auto" w:fill="auto"/>
          </w:tcPr>
          <w:p w:rsidR="005D20F0" w:rsidRPr="00F11BC5" w:rsidRDefault="005D20F0" w:rsidP="008B28D4">
            <w:pPr>
              <w:spacing w:after="0" w:line="240" w:lineRule="auto"/>
              <w:jc w:val="center"/>
              <w:rPr>
                <w:rFonts w:ascii="Times New Roman" w:eastAsia="Times New Roman" w:hAnsi="Times New Roman" w:cs="Times New Roman"/>
                <w:lang w:eastAsia="ru-RU"/>
              </w:rPr>
            </w:pPr>
          </w:p>
        </w:tc>
        <w:tc>
          <w:tcPr>
            <w:tcW w:w="407" w:type="pct"/>
            <w:shd w:val="clear" w:color="000000" w:fill="E2EFDA"/>
            <w:noWrap/>
            <w:vAlign w:val="bottom"/>
            <w:hideMark/>
          </w:tcPr>
          <w:p w:rsidR="005D20F0" w:rsidRPr="00F11BC5" w:rsidRDefault="005D20F0" w:rsidP="008B28D4">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w:t>
            </w:r>
          </w:p>
          <w:p w:rsidR="005D20F0" w:rsidRPr="00F11BC5" w:rsidRDefault="005D20F0" w:rsidP="008B28D4">
            <w:pPr>
              <w:spacing w:after="0" w:line="240" w:lineRule="auto"/>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r>
      <w:tr w:rsidR="00BA4DC7" w:rsidRPr="00F11BC5" w:rsidTr="007639E7">
        <w:trPr>
          <w:trHeight w:val="234"/>
        </w:trPr>
        <w:tc>
          <w:tcPr>
            <w:tcW w:w="317" w:type="pct"/>
            <w:shd w:val="clear" w:color="000000" w:fill="CCCC00"/>
            <w:noWrap/>
            <w:vAlign w:val="center"/>
            <w:hideMark/>
          </w:tcPr>
          <w:p w:rsidR="005D20F0" w:rsidRPr="00F11BC5" w:rsidRDefault="005D20F0" w:rsidP="008B28D4">
            <w:pPr>
              <w:spacing w:after="0" w:line="240" w:lineRule="auto"/>
              <w:jc w:val="center"/>
              <w:rPr>
                <w:rFonts w:ascii="Times New Roman" w:eastAsia="Times New Roman" w:hAnsi="Times New Roman" w:cs="Times New Roman"/>
                <w:sz w:val="16"/>
                <w:szCs w:val="16"/>
                <w:lang w:eastAsia="ru-RU"/>
              </w:rPr>
            </w:pPr>
            <w:r w:rsidRPr="00F11BC5">
              <w:rPr>
                <w:rFonts w:ascii="Times New Roman" w:eastAsia="Times New Roman" w:hAnsi="Times New Roman" w:cs="Times New Roman"/>
                <w:sz w:val="16"/>
                <w:szCs w:val="16"/>
                <w:lang w:eastAsia="ru-RU"/>
              </w:rPr>
              <w:t> </w:t>
            </w:r>
          </w:p>
        </w:tc>
        <w:tc>
          <w:tcPr>
            <w:tcW w:w="1217" w:type="pct"/>
            <w:shd w:val="clear" w:color="000000" w:fill="CCCC00"/>
            <w:vAlign w:val="center"/>
            <w:hideMark/>
          </w:tcPr>
          <w:p w:rsidR="005D20F0" w:rsidRPr="00F11BC5" w:rsidRDefault="005D20F0" w:rsidP="008B28D4">
            <w:pPr>
              <w:spacing w:after="0" w:line="240" w:lineRule="auto"/>
              <w:rPr>
                <w:rFonts w:ascii="Times New Roman" w:eastAsia="Times New Roman" w:hAnsi="Times New Roman" w:cs="Times New Roman"/>
                <w:b/>
                <w:bCs/>
                <w:sz w:val="20"/>
                <w:szCs w:val="20"/>
                <w:lang w:eastAsia="ru-RU"/>
              </w:rPr>
            </w:pPr>
            <w:r w:rsidRPr="00F11BC5">
              <w:rPr>
                <w:rFonts w:ascii="Times New Roman" w:eastAsia="Times New Roman" w:hAnsi="Times New Roman" w:cs="Times New Roman"/>
                <w:b/>
                <w:bCs/>
                <w:sz w:val="20"/>
                <w:szCs w:val="20"/>
                <w:lang w:eastAsia="ru-RU"/>
              </w:rPr>
              <w:t> </w:t>
            </w:r>
          </w:p>
        </w:tc>
        <w:tc>
          <w:tcPr>
            <w:tcW w:w="225" w:type="pct"/>
            <w:shd w:val="clear" w:color="000000" w:fill="CCCC00"/>
            <w:noWrap/>
            <w:vAlign w:val="bottom"/>
            <w:hideMark/>
          </w:tcPr>
          <w:p w:rsidR="005D20F0" w:rsidRPr="00F11BC5" w:rsidRDefault="005D20F0" w:rsidP="008B28D4">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246" w:type="pct"/>
            <w:shd w:val="clear" w:color="000000" w:fill="CCCC00"/>
            <w:noWrap/>
            <w:vAlign w:val="bottom"/>
            <w:hideMark/>
          </w:tcPr>
          <w:p w:rsidR="005D20F0" w:rsidRPr="00F11BC5" w:rsidRDefault="005D20F0" w:rsidP="008B28D4">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199" w:type="pct"/>
            <w:shd w:val="clear" w:color="000000" w:fill="CCCC00"/>
            <w:noWrap/>
            <w:vAlign w:val="bottom"/>
            <w:hideMark/>
          </w:tcPr>
          <w:p w:rsidR="005D20F0" w:rsidRPr="00F11BC5" w:rsidRDefault="005D20F0" w:rsidP="008B28D4">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215" w:type="pct"/>
            <w:shd w:val="clear" w:color="000000" w:fill="CCCC00"/>
            <w:noWrap/>
            <w:vAlign w:val="bottom"/>
            <w:hideMark/>
          </w:tcPr>
          <w:p w:rsidR="005D20F0" w:rsidRPr="00F11BC5" w:rsidRDefault="005D20F0" w:rsidP="008B28D4">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250" w:type="pct"/>
            <w:shd w:val="clear" w:color="000000" w:fill="CCCC00"/>
          </w:tcPr>
          <w:p w:rsidR="005D20F0" w:rsidRPr="00F11BC5" w:rsidRDefault="005D20F0" w:rsidP="008B28D4">
            <w:pPr>
              <w:spacing w:after="0" w:line="240" w:lineRule="auto"/>
              <w:jc w:val="center"/>
              <w:rPr>
                <w:rFonts w:ascii="Times New Roman" w:eastAsia="Times New Roman" w:hAnsi="Times New Roman" w:cs="Times New Roman"/>
                <w:lang w:eastAsia="ru-RU"/>
              </w:rPr>
            </w:pPr>
          </w:p>
        </w:tc>
        <w:tc>
          <w:tcPr>
            <w:tcW w:w="298" w:type="pct"/>
            <w:shd w:val="clear" w:color="000000" w:fill="CCCC00"/>
            <w:noWrap/>
            <w:vAlign w:val="bottom"/>
            <w:hideMark/>
          </w:tcPr>
          <w:p w:rsidR="005D20F0" w:rsidRPr="00F11BC5" w:rsidRDefault="005D20F0" w:rsidP="008B28D4">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329" w:type="pct"/>
            <w:shd w:val="clear" w:color="000000" w:fill="CCCC00"/>
            <w:noWrap/>
            <w:vAlign w:val="bottom"/>
            <w:hideMark/>
          </w:tcPr>
          <w:p w:rsidR="005D20F0" w:rsidRPr="00F11BC5" w:rsidRDefault="005D20F0" w:rsidP="008B28D4">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288" w:type="pct"/>
            <w:shd w:val="clear" w:color="000000" w:fill="CCCC00"/>
            <w:noWrap/>
            <w:vAlign w:val="bottom"/>
            <w:hideMark/>
          </w:tcPr>
          <w:p w:rsidR="005D20F0" w:rsidRPr="00F11BC5" w:rsidRDefault="005D20F0" w:rsidP="008B28D4">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335" w:type="pct"/>
            <w:shd w:val="clear" w:color="000000" w:fill="CCCC00"/>
            <w:noWrap/>
            <w:vAlign w:val="bottom"/>
            <w:hideMark/>
          </w:tcPr>
          <w:p w:rsidR="005D20F0" w:rsidRPr="00F11BC5" w:rsidRDefault="005D20F0" w:rsidP="008B28D4">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336" w:type="pct"/>
            <w:shd w:val="clear" w:color="000000" w:fill="CCCC00"/>
            <w:noWrap/>
            <w:vAlign w:val="bottom"/>
            <w:hideMark/>
          </w:tcPr>
          <w:p w:rsidR="005D20F0" w:rsidRPr="00F11BC5" w:rsidRDefault="005D20F0" w:rsidP="008B28D4">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338" w:type="pct"/>
            <w:shd w:val="clear" w:color="000000" w:fill="CCCC00"/>
          </w:tcPr>
          <w:p w:rsidR="005D20F0" w:rsidRPr="00F11BC5" w:rsidRDefault="005D20F0" w:rsidP="008B28D4">
            <w:pPr>
              <w:spacing w:after="0" w:line="240" w:lineRule="auto"/>
              <w:jc w:val="center"/>
              <w:rPr>
                <w:rFonts w:ascii="Times New Roman" w:eastAsia="Times New Roman" w:hAnsi="Times New Roman" w:cs="Times New Roman"/>
                <w:lang w:eastAsia="ru-RU"/>
              </w:rPr>
            </w:pPr>
          </w:p>
        </w:tc>
        <w:tc>
          <w:tcPr>
            <w:tcW w:w="407" w:type="pct"/>
            <w:shd w:val="clear" w:color="000000" w:fill="CCCC00"/>
            <w:noWrap/>
            <w:vAlign w:val="bottom"/>
            <w:hideMark/>
          </w:tcPr>
          <w:p w:rsidR="005D20F0" w:rsidRPr="00F11BC5" w:rsidRDefault="005D20F0" w:rsidP="008B28D4">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p w:rsidR="005D20F0" w:rsidRPr="00F11BC5" w:rsidRDefault="005D20F0" w:rsidP="008B28D4">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r>
      <w:tr w:rsidR="005D20F0" w:rsidRPr="00F11BC5" w:rsidTr="007639E7">
        <w:trPr>
          <w:trHeight w:val="390"/>
        </w:trPr>
        <w:tc>
          <w:tcPr>
            <w:tcW w:w="317" w:type="pct"/>
            <w:shd w:val="clear" w:color="000000" w:fill="FFFFFF"/>
            <w:noWrap/>
            <w:vAlign w:val="center"/>
            <w:hideMark/>
          </w:tcPr>
          <w:p w:rsidR="005D20F0" w:rsidRPr="00F11BC5" w:rsidRDefault="005D20F0" w:rsidP="008B28D4">
            <w:pPr>
              <w:spacing w:after="0" w:line="240" w:lineRule="auto"/>
              <w:jc w:val="center"/>
              <w:rPr>
                <w:rFonts w:ascii="Times New Roman" w:eastAsia="Times New Roman" w:hAnsi="Times New Roman" w:cs="Times New Roman"/>
                <w:sz w:val="16"/>
                <w:szCs w:val="16"/>
                <w:lang w:eastAsia="ru-RU"/>
              </w:rPr>
            </w:pPr>
            <w:r w:rsidRPr="00F11BC5">
              <w:rPr>
                <w:rFonts w:ascii="Times New Roman" w:eastAsia="Times New Roman" w:hAnsi="Times New Roman" w:cs="Times New Roman"/>
                <w:sz w:val="16"/>
                <w:szCs w:val="16"/>
                <w:lang w:eastAsia="ru-RU"/>
              </w:rPr>
              <w:t>2.</w:t>
            </w:r>
          </w:p>
        </w:tc>
        <w:tc>
          <w:tcPr>
            <w:tcW w:w="1217" w:type="pct"/>
            <w:shd w:val="clear" w:color="000000" w:fill="FFF2CC"/>
            <w:vAlign w:val="center"/>
            <w:hideMark/>
          </w:tcPr>
          <w:p w:rsidR="005D20F0" w:rsidRPr="00F11BC5" w:rsidRDefault="005D20F0" w:rsidP="008B28D4">
            <w:pPr>
              <w:spacing w:after="0" w:line="240" w:lineRule="auto"/>
              <w:rPr>
                <w:rFonts w:ascii="Times New Roman" w:eastAsia="Times New Roman" w:hAnsi="Times New Roman" w:cs="Times New Roman"/>
                <w:b/>
                <w:bCs/>
                <w:sz w:val="24"/>
                <w:szCs w:val="24"/>
                <w:lang w:eastAsia="ru-RU"/>
              </w:rPr>
            </w:pPr>
            <w:r w:rsidRPr="00F11BC5">
              <w:rPr>
                <w:rFonts w:ascii="Times New Roman" w:eastAsia="Times New Roman" w:hAnsi="Times New Roman" w:cs="Times New Roman"/>
                <w:b/>
                <w:bCs/>
                <w:sz w:val="24"/>
                <w:szCs w:val="24"/>
                <w:lang w:eastAsia="ru-RU"/>
              </w:rPr>
              <w:t>Приемный пункт</w:t>
            </w:r>
          </w:p>
        </w:tc>
        <w:tc>
          <w:tcPr>
            <w:tcW w:w="225" w:type="pct"/>
            <w:shd w:val="clear" w:color="000000" w:fill="FFFFFF"/>
            <w:noWrap/>
            <w:vAlign w:val="bottom"/>
            <w:hideMark/>
          </w:tcPr>
          <w:p w:rsidR="005D20F0" w:rsidRPr="00F11BC5" w:rsidRDefault="005D20F0" w:rsidP="008B28D4">
            <w:pPr>
              <w:spacing w:after="0" w:line="240" w:lineRule="auto"/>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246" w:type="pct"/>
            <w:shd w:val="clear" w:color="000000" w:fill="FFFFFF"/>
            <w:noWrap/>
            <w:vAlign w:val="bottom"/>
            <w:hideMark/>
          </w:tcPr>
          <w:p w:rsidR="005D20F0" w:rsidRPr="00F11BC5" w:rsidRDefault="005D20F0" w:rsidP="008B28D4">
            <w:pPr>
              <w:spacing w:after="0" w:line="240" w:lineRule="auto"/>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199" w:type="pct"/>
            <w:shd w:val="clear" w:color="000000" w:fill="FFFFFF"/>
            <w:noWrap/>
            <w:vAlign w:val="bottom"/>
            <w:hideMark/>
          </w:tcPr>
          <w:p w:rsidR="005D20F0" w:rsidRPr="00F11BC5" w:rsidRDefault="005D20F0" w:rsidP="008B28D4">
            <w:pPr>
              <w:spacing w:after="0" w:line="240" w:lineRule="auto"/>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215" w:type="pct"/>
            <w:shd w:val="clear" w:color="000000" w:fill="FFFFFF"/>
            <w:noWrap/>
            <w:vAlign w:val="bottom"/>
            <w:hideMark/>
          </w:tcPr>
          <w:p w:rsidR="005D20F0" w:rsidRPr="00F11BC5" w:rsidRDefault="005D20F0" w:rsidP="008B28D4">
            <w:pPr>
              <w:spacing w:after="0" w:line="240" w:lineRule="auto"/>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250" w:type="pct"/>
            <w:shd w:val="clear" w:color="000000" w:fill="FFFFFF"/>
          </w:tcPr>
          <w:p w:rsidR="005D20F0" w:rsidRPr="00F11BC5" w:rsidRDefault="005D20F0" w:rsidP="008B28D4">
            <w:pPr>
              <w:spacing w:after="0" w:line="240" w:lineRule="auto"/>
              <w:jc w:val="center"/>
              <w:rPr>
                <w:rFonts w:ascii="Times New Roman" w:eastAsia="Times New Roman" w:hAnsi="Times New Roman" w:cs="Times New Roman"/>
                <w:lang w:eastAsia="ru-RU"/>
              </w:rPr>
            </w:pPr>
          </w:p>
        </w:tc>
        <w:tc>
          <w:tcPr>
            <w:tcW w:w="298" w:type="pct"/>
            <w:shd w:val="clear" w:color="000000" w:fill="FFFFFF"/>
            <w:noWrap/>
            <w:vAlign w:val="bottom"/>
            <w:hideMark/>
          </w:tcPr>
          <w:p w:rsidR="005D20F0" w:rsidRPr="00F11BC5" w:rsidRDefault="005D20F0" w:rsidP="008B28D4">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329" w:type="pct"/>
            <w:shd w:val="clear" w:color="000000" w:fill="FFFFFF"/>
            <w:noWrap/>
            <w:vAlign w:val="bottom"/>
            <w:hideMark/>
          </w:tcPr>
          <w:p w:rsidR="005D20F0" w:rsidRPr="00F11BC5" w:rsidRDefault="005D20F0" w:rsidP="008B28D4">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288" w:type="pct"/>
            <w:shd w:val="clear" w:color="000000" w:fill="FFFFFF"/>
            <w:noWrap/>
            <w:vAlign w:val="bottom"/>
            <w:hideMark/>
          </w:tcPr>
          <w:p w:rsidR="005D20F0" w:rsidRPr="00F11BC5" w:rsidRDefault="005D20F0" w:rsidP="008B28D4">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335" w:type="pct"/>
            <w:shd w:val="clear" w:color="000000" w:fill="FFFFFF"/>
            <w:noWrap/>
            <w:vAlign w:val="bottom"/>
            <w:hideMark/>
          </w:tcPr>
          <w:p w:rsidR="005D20F0" w:rsidRPr="00F11BC5" w:rsidRDefault="005D20F0" w:rsidP="008B28D4">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336" w:type="pct"/>
            <w:shd w:val="clear" w:color="000000" w:fill="FFFFFF"/>
            <w:noWrap/>
            <w:vAlign w:val="bottom"/>
            <w:hideMark/>
          </w:tcPr>
          <w:p w:rsidR="005D20F0" w:rsidRPr="00F11BC5" w:rsidRDefault="005D20F0" w:rsidP="008B28D4">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338" w:type="pct"/>
            <w:shd w:val="clear" w:color="000000" w:fill="FFFFFF"/>
          </w:tcPr>
          <w:p w:rsidR="005D20F0" w:rsidRPr="00F11BC5" w:rsidRDefault="005D20F0" w:rsidP="008B28D4">
            <w:pPr>
              <w:spacing w:after="0" w:line="240" w:lineRule="auto"/>
              <w:rPr>
                <w:rFonts w:ascii="Times New Roman" w:eastAsia="Times New Roman" w:hAnsi="Times New Roman" w:cs="Times New Roman"/>
                <w:lang w:eastAsia="ru-RU"/>
              </w:rPr>
            </w:pPr>
          </w:p>
        </w:tc>
        <w:tc>
          <w:tcPr>
            <w:tcW w:w="407" w:type="pct"/>
            <w:shd w:val="clear" w:color="000000" w:fill="FFFFFF"/>
            <w:noWrap/>
            <w:vAlign w:val="bottom"/>
            <w:hideMark/>
          </w:tcPr>
          <w:p w:rsidR="005D20F0" w:rsidRPr="00F11BC5" w:rsidRDefault="005D20F0" w:rsidP="008B28D4">
            <w:pPr>
              <w:spacing w:after="0" w:line="240" w:lineRule="auto"/>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p w:rsidR="005D20F0" w:rsidRPr="00F11BC5" w:rsidRDefault="005D20F0" w:rsidP="008B28D4">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r>
      <w:tr w:rsidR="00C15596" w:rsidRPr="00F11BC5" w:rsidTr="007639E7">
        <w:trPr>
          <w:trHeight w:val="423"/>
        </w:trPr>
        <w:tc>
          <w:tcPr>
            <w:tcW w:w="317" w:type="pct"/>
            <w:shd w:val="clear" w:color="000000" w:fill="FFFFFF"/>
            <w:noWrap/>
            <w:vAlign w:val="center"/>
            <w:hideMark/>
          </w:tcPr>
          <w:p w:rsidR="005D20F0" w:rsidRPr="00F11BC5" w:rsidRDefault="005D20F0" w:rsidP="008B28D4">
            <w:pPr>
              <w:spacing w:after="0" w:line="240" w:lineRule="auto"/>
              <w:jc w:val="center"/>
              <w:rPr>
                <w:rFonts w:ascii="Times New Roman" w:eastAsia="Times New Roman" w:hAnsi="Times New Roman" w:cs="Times New Roman"/>
                <w:sz w:val="16"/>
                <w:szCs w:val="16"/>
                <w:lang w:eastAsia="ru-RU"/>
              </w:rPr>
            </w:pPr>
            <w:r w:rsidRPr="00F11BC5">
              <w:rPr>
                <w:rFonts w:ascii="Times New Roman" w:eastAsia="Times New Roman" w:hAnsi="Times New Roman" w:cs="Times New Roman"/>
                <w:sz w:val="16"/>
                <w:szCs w:val="16"/>
                <w:lang w:eastAsia="ru-RU"/>
              </w:rPr>
              <w:t>2.1.</w:t>
            </w:r>
          </w:p>
        </w:tc>
        <w:tc>
          <w:tcPr>
            <w:tcW w:w="1217" w:type="pct"/>
            <w:shd w:val="clear" w:color="000000" w:fill="DBDBDB"/>
            <w:vAlign w:val="center"/>
            <w:hideMark/>
          </w:tcPr>
          <w:p w:rsidR="005D20F0" w:rsidRPr="00F11BC5" w:rsidRDefault="005D20F0"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в сельском поселении, деревне, селе</w:t>
            </w:r>
          </w:p>
        </w:tc>
        <w:tc>
          <w:tcPr>
            <w:tcW w:w="225" w:type="pct"/>
            <w:shd w:val="clear" w:color="000000" w:fill="FFFFFF"/>
            <w:noWrap/>
            <w:vAlign w:val="bottom"/>
            <w:hideMark/>
          </w:tcPr>
          <w:p w:rsidR="005D20F0" w:rsidRPr="00F11BC5" w:rsidRDefault="005D20F0" w:rsidP="008B28D4">
            <w:pPr>
              <w:spacing w:after="0" w:line="240" w:lineRule="auto"/>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246" w:type="pct"/>
            <w:shd w:val="clear" w:color="000000" w:fill="FFFFFF"/>
            <w:noWrap/>
            <w:vAlign w:val="bottom"/>
            <w:hideMark/>
          </w:tcPr>
          <w:p w:rsidR="005D20F0" w:rsidRPr="00F11BC5" w:rsidRDefault="005D20F0" w:rsidP="008B28D4">
            <w:pPr>
              <w:spacing w:after="0" w:line="240" w:lineRule="auto"/>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199" w:type="pct"/>
            <w:shd w:val="clear" w:color="000000" w:fill="FFFFFF"/>
            <w:noWrap/>
            <w:vAlign w:val="bottom"/>
            <w:hideMark/>
          </w:tcPr>
          <w:p w:rsidR="005D20F0" w:rsidRPr="00F11BC5" w:rsidRDefault="005D20F0" w:rsidP="008B28D4">
            <w:pPr>
              <w:spacing w:after="0" w:line="240" w:lineRule="auto"/>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215" w:type="pct"/>
            <w:shd w:val="clear" w:color="000000" w:fill="FFFFFF"/>
            <w:noWrap/>
            <w:vAlign w:val="bottom"/>
            <w:hideMark/>
          </w:tcPr>
          <w:p w:rsidR="005D20F0" w:rsidRPr="00F11BC5" w:rsidRDefault="005D20F0" w:rsidP="008B28D4">
            <w:pPr>
              <w:spacing w:after="0" w:line="240" w:lineRule="auto"/>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250" w:type="pct"/>
            <w:shd w:val="clear" w:color="000000" w:fill="FFFFFF"/>
          </w:tcPr>
          <w:p w:rsidR="005D20F0" w:rsidRPr="00F11BC5" w:rsidRDefault="005D20F0" w:rsidP="008B28D4">
            <w:pPr>
              <w:spacing w:after="0" w:line="240" w:lineRule="auto"/>
              <w:jc w:val="center"/>
              <w:rPr>
                <w:rFonts w:ascii="Times New Roman" w:eastAsia="Times New Roman" w:hAnsi="Times New Roman" w:cs="Times New Roman"/>
                <w:lang w:eastAsia="ru-RU"/>
              </w:rPr>
            </w:pPr>
          </w:p>
        </w:tc>
        <w:tc>
          <w:tcPr>
            <w:tcW w:w="298" w:type="pct"/>
            <w:shd w:val="clear" w:color="000000" w:fill="FFFFFF"/>
            <w:noWrap/>
            <w:vAlign w:val="bottom"/>
            <w:hideMark/>
          </w:tcPr>
          <w:p w:rsidR="005D20F0" w:rsidRPr="00F11BC5" w:rsidRDefault="005D20F0" w:rsidP="008B28D4">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329" w:type="pct"/>
            <w:shd w:val="clear" w:color="000000" w:fill="FFFFFF"/>
            <w:noWrap/>
            <w:vAlign w:val="bottom"/>
            <w:hideMark/>
          </w:tcPr>
          <w:p w:rsidR="005D20F0" w:rsidRPr="00F11BC5" w:rsidRDefault="005D20F0" w:rsidP="008B28D4">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288" w:type="pct"/>
            <w:shd w:val="clear" w:color="000000" w:fill="FFFFFF"/>
            <w:noWrap/>
            <w:vAlign w:val="bottom"/>
            <w:hideMark/>
          </w:tcPr>
          <w:p w:rsidR="005D20F0" w:rsidRPr="00F11BC5" w:rsidRDefault="005D20F0" w:rsidP="008B28D4">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335" w:type="pct"/>
            <w:shd w:val="clear" w:color="000000" w:fill="FFFFFF"/>
            <w:noWrap/>
            <w:vAlign w:val="bottom"/>
            <w:hideMark/>
          </w:tcPr>
          <w:p w:rsidR="005D20F0" w:rsidRPr="00F11BC5" w:rsidRDefault="005D20F0" w:rsidP="008B28D4">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336" w:type="pct"/>
            <w:shd w:val="clear" w:color="000000" w:fill="FFFFFF"/>
            <w:noWrap/>
            <w:vAlign w:val="bottom"/>
            <w:hideMark/>
          </w:tcPr>
          <w:p w:rsidR="005D20F0" w:rsidRPr="00F11BC5" w:rsidRDefault="005D20F0" w:rsidP="008B28D4">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338" w:type="pct"/>
            <w:shd w:val="clear" w:color="auto" w:fill="auto"/>
          </w:tcPr>
          <w:p w:rsidR="005D20F0" w:rsidRPr="00F11BC5" w:rsidRDefault="005D20F0" w:rsidP="008B28D4">
            <w:pPr>
              <w:spacing w:after="0" w:line="240" w:lineRule="auto"/>
              <w:jc w:val="center"/>
              <w:rPr>
                <w:rFonts w:ascii="Times New Roman" w:eastAsia="Times New Roman" w:hAnsi="Times New Roman" w:cs="Times New Roman"/>
                <w:lang w:eastAsia="ru-RU"/>
              </w:rPr>
            </w:pPr>
          </w:p>
        </w:tc>
        <w:tc>
          <w:tcPr>
            <w:tcW w:w="407" w:type="pct"/>
            <w:shd w:val="clear" w:color="000000" w:fill="E2EFDA"/>
            <w:noWrap/>
            <w:vAlign w:val="bottom"/>
            <w:hideMark/>
          </w:tcPr>
          <w:p w:rsidR="005D20F0" w:rsidRPr="00F11BC5" w:rsidRDefault="005D20F0" w:rsidP="008B28D4">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w:t>
            </w:r>
          </w:p>
          <w:p w:rsidR="005D20F0" w:rsidRPr="00F11BC5" w:rsidRDefault="005D20F0" w:rsidP="008B28D4">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r>
      <w:tr w:rsidR="005D20F0" w:rsidRPr="00F11BC5" w:rsidTr="007639E7">
        <w:trPr>
          <w:trHeight w:val="273"/>
        </w:trPr>
        <w:tc>
          <w:tcPr>
            <w:tcW w:w="317" w:type="pct"/>
            <w:shd w:val="clear" w:color="000000" w:fill="FFFFFF"/>
            <w:noWrap/>
            <w:vAlign w:val="center"/>
            <w:hideMark/>
          </w:tcPr>
          <w:p w:rsidR="005D20F0" w:rsidRPr="00F11BC5" w:rsidRDefault="005D20F0" w:rsidP="008B28D4">
            <w:pPr>
              <w:spacing w:after="0" w:line="240" w:lineRule="auto"/>
              <w:jc w:val="center"/>
              <w:rPr>
                <w:rFonts w:ascii="Times New Roman" w:eastAsia="Times New Roman" w:hAnsi="Times New Roman" w:cs="Times New Roman"/>
                <w:sz w:val="16"/>
                <w:szCs w:val="16"/>
                <w:lang w:eastAsia="ru-RU"/>
              </w:rPr>
            </w:pPr>
            <w:r w:rsidRPr="00F11BC5">
              <w:rPr>
                <w:rFonts w:ascii="Times New Roman" w:eastAsia="Times New Roman" w:hAnsi="Times New Roman" w:cs="Times New Roman"/>
                <w:sz w:val="16"/>
                <w:szCs w:val="16"/>
                <w:lang w:eastAsia="ru-RU"/>
              </w:rPr>
              <w:t>2.2.</w:t>
            </w:r>
          </w:p>
        </w:tc>
        <w:tc>
          <w:tcPr>
            <w:tcW w:w="1217" w:type="pct"/>
            <w:shd w:val="clear" w:color="000000" w:fill="DBDBDB"/>
            <w:vAlign w:val="center"/>
            <w:hideMark/>
          </w:tcPr>
          <w:p w:rsidR="005D20F0" w:rsidRPr="00F11BC5" w:rsidRDefault="005D20F0" w:rsidP="008B28D4">
            <w:pPr>
              <w:spacing w:after="0" w:line="240" w:lineRule="auto"/>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в городе, городском поселении</w:t>
            </w:r>
          </w:p>
        </w:tc>
        <w:tc>
          <w:tcPr>
            <w:tcW w:w="225" w:type="pct"/>
            <w:shd w:val="clear" w:color="000000" w:fill="FFFFFF"/>
            <w:noWrap/>
            <w:vAlign w:val="bottom"/>
            <w:hideMark/>
          </w:tcPr>
          <w:p w:rsidR="005D20F0" w:rsidRPr="00F11BC5" w:rsidRDefault="005D20F0" w:rsidP="008B28D4">
            <w:pPr>
              <w:spacing w:after="0" w:line="240" w:lineRule="auto"/>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246" w:type="pct"/>
            <w:shd w:val="clear" w:color="000000" w:fill="FFFFFF"/>
            <w:noWrap/>
            <w:vAlign w:val="bottom"/>
            <w:hideMark/>
          </w:tcPr>
          <w:p w:rsidR="005D20F0" w:rsidRPr="00F11BC5" w:rsidRDefault="005D20F0" w:rsidP="008B28D4">
            <w:pPr>
              <w:spacing w:after="0" w:line="240" w:lineRule="auto"/>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199" w:type="pct"/>
            <w:shd w:val="clear" w:color="000000" w:fill="FFFFFF"/>
            <w:noWrap/>
            <w:vAlign w:val="bottom"/>
            <w:hideMark/>
          </w:tcPr>
          <w:p w:rsidR="005D20F0" w:rsidRPr="00F11BC5" w:rsidRDefault="005D20F0" w:rsidP="008B28D4">
            <w:pPr>
              <w:spacing w:after="0" w:line="240" w:lineRule="auto"/>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215" w:type="pct"/>
            <w:shd w:val="clear" w:color="000000" w:fill="FFFFFF"/>
            <w:noWrap/>
            <w:vAlign w:val="bottom"/>
            <w:hideMark/>
          </w:tcPr>
          <w:p w:rsidR="005D20F0" w:rsidRPr="00F11BC5" w:rsidRDefault="005D20F0" w:rsidP="008B28D4">
            <w:pPr>
              <w:spacing w:after="0" w:line="240" w:lineRule="auto"/>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250" w:type="pct"/>
            <w:shd w:val="clear" w:color="000000" w:fill="FFFFFF"/>
          </w:tcPr>
          <w:p w:rsidR="005D20F0" w:rsidRPr="00F11BC5" w:rsidRDefault="005D20F0" w:rsidP="008B28D4">
            <w:pPr>
              <w:spacing w:after="0" w:line="240" w:lineRule="auto"/>
              <w:jc w:val="center"/>
              <w:rPr>
                <w:rFonts w:ascii="Times New Roman" w:eastAsia="Times New Roman" w:hAnsi="Times New Roman" w:cs="Times New Roman"/>
                <w:lang w:eastAsia="ru-RU"/>
              </w:rPr>
            </w:pPr>
          </w:p>
        </w:tc>
        <w:tc>
          <w:tcPr>
            <w:tcW w:w="298" w:type="pct"/>
            <w:shd w:val="clear" w:color="000000" w:fill="FFFFFF"/>
            <w:noWrap/>
            <w:vAlign w:val="bottom"/>
            <w:hideMark/>
          </w:tcPr>
          <w:p w:rsidR="005D20F0" w:rsidRPr="00F11BC5" w:rsidRDefault="005D20F0" w:rsidP="008B28D4">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329" w:type="pct"/>
            <w:shd w:val="clear" w:color="000000" w:fill="FFFFFF"/>
            <w:noWrap/>
            <w:vAlign w:val="bottom"/>
            <w:hideMark/>
          </w:tcPr>
          <w:p w:rsidR="005D20F0" w:rsidRPr="00F11BC5" w:rsidRDefault="005D20F0" w:rsidP="008B28D4">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288" w:type="pct"/>
            <w:shd w:val="clear" w:color="000000" w:fill="FFFFFF"/>
            <w:noWrap/>
            <w:vAlign w:val="bottom"/>
            <w:hideMark/>
          </w:tcPr>
          <w:p w:rsidR="005D20F0" w:rsidRPr="00F11BC5" w:rsidRDefault="005D20F0" w:rsidP="008B28D4">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335" w:type="pct"/>
            <w:shd w:val="clear" w:color="000000" w:fill="FFFFFF"/>
            <w:noWrap/>
            <w:vAlign w:val="bottom"/>
            <w:hideMark/>
          </w:tcPr>
          <w:p w:rsidR="005D20F0" w:rsidRPr="00F11BC5" w:rsidRDefault="005D20F0" w:rsidP="008B28D4">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336" w:type="pct"/>
            <w:shd w:val="clear" w:color="000000" w:fill="FFFFFF"/>
            <w:noWrap/>
            <w:vAlign w:val="bottom"/>
            <w:hideMark/>
          </w:tcPr>
          <w:p w:rsidR="005D20F0" w:rsidRPr="00F11BC5" w:rsidRDefault="005D20F0" w:rsidP="008B28D4">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338" w:type="pct"/>
            <w:shd w:val="clear" w:color="000000" w:fill="FFFFFF"/>
          </w:tcPr>
          <w:p w:rsidR="005D20F0" w:rsidRPr="00F11BC5" w:rsidRDefault="005D20F0" w:rsidP="008B28D4">
            <w:pPr>
              <w:spacing w:after="0" w:line="240" w:lineRule="auto"/>
              <w:rPr>
                <w:rFonts w:ascii="Times New Roman" w:eastAsia="Times New Roman" w:hAnsi="Times New Roman" w:cs="Times New Roman"/>
                <w:lang w:eastAsia="ru-RU"/>
              </w:rPr>
            </w:pPr>
          </w:p>
        </w:tc>
        <w:tc>
          <w:tcPr>
            <w:tcW w:w="407" w:type="pct"/>
            <w:shd w:val="clear" w:color="000000" w:fill="FFFFFF"/>
            <w:noWrap/>
            <w:vAlign w:val="bottom"/>
            <w:hideMark/>
          </w:tcPr>
          <w:p w:rsidR="005D20F0" w:rsidRPr="00F11BC5" w:rsidRDefault="005D20F0" w:rsidP="008B28D4">
            <w:pPr>
              <w:spacing w:after="0" w:line="240" w:lineRule="auto"/>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p w:rsidR="005D20F0" w:rsidRPr="00F11BC5" w:rsidRDefault="005D20F0" w:rsidP="008B28D4">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r>
      <w:tr w:rsidR="00C15596" w:rsidRPr="00F11BC5" w:rsidTr="00E02D39">
        <w:trPr>
          <w:trHeight w:val="780"/>
        </w:trPr>
        <w:tc>
          <w:tcPr>
            <w:tcW w:w="317" w:type="pct"/>
            <w:shd w:val="clear" w:color="auto" w:fill="auto"/>
            <w:noWrap/>
            <w:vAlign w:val="center"/>
            <w:hideMark/>
          </w:tcPr>
          <w:p w:rsidR="00C15596" w:rsidRPr="00F11BC5" w:rsidRDefault="00C15596" w:rsidP="008B28D4">
            <w:pPr>
              <w:spacing w:after="0" w:line="240" w:lineRule="auto"/>
              <w:jc w:val="center"/>
              <w:rPr>
                <w:rFonts w:ascii="Times New Roman" w:eastAsia="Times New Roman" w:hAnsi="Times New Roman" w:cs="Times New Roman"/>
                <w:sz w:val="16"/>
                <w:szCs w:val="16"/>
                <w:lang w:eastAsia="ru-RU"/>
              </w:rPr>
            </w:pPr>
            <w:r w:rsidRPr="00F11BC5">
              <w:rPr>
                <w:rFonts w:ascii="Times New Roman" w:eastAsia="Times New Roman" w:hAnsi="Times New Roman" w:cs="Times New Roman"/>
                <w:sz w:val="16"/>
                <w:szCs w:val="16"/>
                <w:lang w:eastAsia="ru-RU"/>
              </w:rPr>
              <w:t>2.2.1.</w:t>
            </w:r>
          </w:p>
        </w:tc>
        <w:tc>
          <w:tcPr>
            <w:tcW w:w="1217" w:type="pct"/>
            <w:shd w:val="clear" w:color="000000" w:fill="DDEBF7"/>
            <w:vAlign w:val="center"/>
            <w:hideMark/>
          </w:tcPr>
          <w:p w:rsidR="00C15596" w:rsidRPr="00F11BC5" w:rsidRDefault="00C15596" w:rsidP="008B28D4">
            <w:pPr>
              <w:spacing w:after="0" w:line="240" w:lineRule="auto"/>
              <w:rPr>
                <w:rFonts w:ascii="Times New Roman" w:eastAsia="Times New Roman" w:hAnsi="Times New Roman" w:cs="Times New Roman"/>
                <w:b/>
                <w:bCs/>
                <w:sz w:val="20"/>
                <w:szCs w:val="20"/>
                <w:lang w:eastAsia="ru-RU"/>
              </w:rPr>
            </w:pPr>
            <w:r w:rsidRPr="00F11BC5">
              <w:rPr>
                <w:rFonts w:ascii="Times New Roman" w:eastAsia="Times New Roman" w:hAnsi="Times New Roman" w:cs="Times New Roman"/>
                <w:b/>
                <w:bCs/>
                <w:sz w:val="20"/>
                <w:szCs w:val="20"/>
                <w:lang w:eastAsia="ru-RU"/>
              </w:rPr>
              <w:t>объект, расположенный во встроенном, встроенно-пристроенном помещении жилого здания</w:t>
            </w:r>
          </w:p>
        </w:tc>
        <w:tc>
          <w:tcPr>
            <w:tcW w:w="225" w:type="pct"/>
            <w:shd w:val="clear" w:color="000000" w:fill="FFFFFF"/>
            <w:noWrap/>
            <w:vAlign w:val="bottom"/>
            <w:hideMark/>
          </w:tcPr>
          <w:p w:rsidR="00C15596" w:rsidRPr="00F11BC5" w:rsidRDefault="00C15596" w:rsidP="008B28D4">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246" w:type="pct"/>
            <w:shd w:val="clear" w:color="000000" w:fill="FFFFFF"/>
            <w:noWrap/>
            <w:vAlign w:val="bottom"/>
            <w:hideMark/>
          </w:tcPr>
          <w:p w:rsidR="00C15596" w:rsidRPr="00F11BC5" w:rsidRDefault="00C15596" w:rsidP="008B28D4">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199" w:type="pct"/>
            <w:shd w:val="clear" w:color="000000" w:fill="FFFFFF"/>
            <w:noWrap/>
            <w:vAlign w:val="bottom"/>
            <w:hideMark/>
          </w:tcPr>
          <w:p w:rsidR="00C15596" w:rsidRPr="00F11BC5" w:rsidRDefault="00C15596" w:rsidP="008B28D4">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215" w:type="pct"/>
            <w:shd w:val="clear" w:color="000000" w:fill="FFFFFF"/>
            <w:noWrap/>
            <w:vAlign w:val="bottom"/>
            <w:hideMark/>
          </w:tcPr>
          <w:p w:rsidR="00C15596" w:rsidRPr="00F11BC5" w:rsidRDefault="00C15596" w:rsidP="008B28D4">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250" w:type="pct"/>
            <w:shd w:val="clear" w:color="000000" w:fill="FFFFFF"/>
          </w:tcPr>
          <w:p w:rsidR="00C15596" w:rsidRPr="00F11BC5" w:rsidRDefault="00C15596" w:rsidP="008B28D4">
            <w:pPr>
              <w:spacing w:after="0" w:line="240" w:lineRule="auto"/>
              <w:jc w:val="center"/>
              <w:rPr>
                <w:rFonts w:ascii="Times New Roman" w:eastAsia="Times New Roman" w:hAnsi="Times New Roman" w:cs="Times New Roman"/>
                <w:lang w:eastAsia="ru-RU"/>
              </w:rPr>
            </w:pPr>
          </w:p>
        </w:tc>
        <w:tc>
          <w:tcPr>
            <w:tcW w:w="298" w:type="pct"/>
            <w:shd w:val="clear" w:color="000000" w:fill="FFFFFF"/>
            <w:noWrap/>
            <w:vAlign w:val="bottom"/>
            <w:hideMark/>
          </w:tcPr>
          <w:p w:rsidR="00C15596" w:rsidRPr="00F11BC5" w:rsidRDefault="00C15596" w:rsidP="008B28D4">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329" w:type="pct"/>
            <w:shd w:val="clear" w:color="000000" w:fill="FFFFFF"/>
            <w:noWrap/>
            <w:vAlign w:val="bottom"/>
            <w:hideMark/>
          </w:tcPr>
          <w:p w:rsidR="00C15596" w:rsidRPr="00F11BC5" w:rsidRDefault="00C15596" w:rsidP="008B28D4">
            <w:pPr>
              <w:spacing w:after="0" w:line="240" w:lineRule="auto"/>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288" w:type="pct"/>
            <w:shd w:val="clear" w:color="auto" w:fill="FF0000"/>
            <w:noWrap/>
            <w:vAlign w:val="center"/>
            <w:hideMark/>
          </w:tcPr>
          <w:p w:rsidR="00C15596" w:rsidRPr="00F11BC5" w:rsidRDefault="00E02D39" w:rsidP="00E02D3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335" w:type="pct"/>
            <w:shd w:val="clear" w:color="000000" w:fill="E2EFDA"/>
            <w:noWrap/>
            <w:vAlign w:val="center"/>
            <w:hideMark/>
          </w:tcPr>
          <w:p w:rsidR="00C15596" w:rsidRPr="00F11BC5" w:rsidRDefault="00C15596" w:rsidP="00D37BDA">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336" w:type="pct"/>
            <w:shd w:val="clear" w:color="000000" w:fill="E2EFDA"/>
            <w:noWrap/>
            <w:vAlign w:val="center"/>
            <w:hideMark/>
          </w:tcPr>
          <w:p w:rsidR="00C15596" w:rsidRPr="00F11BC5" w:rsidRDefault="00C15596" w:rsidP="00D37BDA">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338" w:type="pct"/>
            <w:shd w:val="clear" w:color="000000" w:fill="E2EFDA"/>
            <w:vAlign w:val="center"/>
          </w:tcPr>
          <w:p w:rsidR="00C15596" w:rsidRPr="00F11BC5" w:rsidRDefault="00C15596" w:rsidP="00D37BDA">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407" w:type="pct"/>
            <w:shd w:val="clear" w:color="000000" w:fill="E2EFDA"/>
            <w:noWrap/>
            <w:vAlign w:val="center"/>
            <w:hideMark/>
          </w:tcPr>
          <w:p w:rsidR="00C15596" w:rsidRPr="00F11BC5" w:rsidRDefault="00C15596" w:rsidP="00D37BDA">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r>
      <w:tr w:rsidR="005D20F0" w:rsidRPr="00F11BC5" w:rsidTr="007639E7">
        <w:trPr>
          <w:trHeight w:val="1550"/>
        </w:trPr>
        <w:tc>
          <w:tcPr>
            <w:tcW w:w="317" w:type="pct"/>
            <w:shd w:val="clear" w:color="auto" w:fill="auto"/>
            <w:noWrap/>
            <w:vAlign w:val="center"/>
            <w:hideMark/>
          </w:tcPr>
          <w:p w:rsidR="005D20F0" w:rsidRPr="00F11BC5" w:rsidRDefault="005D20F0" w:rsidP="008B28D4">
            <w:pPr>
              <w:spacing w:after="0" w:line="240" w:lineRule="auto"/>
              <w:jc w:val="center"/>
              <w:rPr>
                <w:rFonts w:ascii="Times New Roman" w:eastAsia="Times New Roman" w:hAnsi="Times New Roman" w:cs="Times New Roman"/>
                <w:sz w:val="16"/>
                <w:szCs w:val="16"/>
                <w:lang w:eastAsia="ru-RU"/>
              </w:rPr>
            </w:pPr>
            <w:r w:rsidRPr="00F11BC5">
              <w:rPr>
                <w:rFonts w:ascii="Times New Roman" w:eastAsia="Times New Roman" w:hAnsi="Times New Roman" w:cs="Times New Roman"/>
                <w:sz w:val="16"/>
                <w:szCs w:val="16"/>
                <w:lang w:eastAsia="ru-RU"/>
              </w:rPr>
              <w:t>2.2.2.</w:t>
            </w:r>
          </w:p>
        </w:tc>
        <w:tc>
          <w:tcPr>
            <w:tcW w:w="1217" w:type="pct"/>
            <w:shd w:val="clear" w:color="000000" w:fill="DDEBF7"/>
            <w:vAlign w:val="center"/>
            <w:hideMark/>
          </w:tcPr>
          <w:p w:rsidR="005D20F0" w:rsidRPr="00F11BC5" w:rsidRDefault="005D20F0" w:rsidP="008B28D4">
            <w:pPr>
              <w:spacing w:after="0" w:line="240" w:lineRule="auto"/>
              <w:rPr>
                <w:rFonts w:ascii="Times New Roman" w:eastAsia="Times New Roman" w:hAnsi="Times New Roman" w:cs="Times New Roman"/>
                <w:b/>
                <w:bCs/>
                <w:sz w:val="20"/>
                <w:szCs w:val="20"/>
                <w:lang w:eastAsia="ru-RU"/>
              </w:rPr>
            </w:pPr>
            <w:r w:rsidRPr="00F11BC5">
              <w:rPr>
                <w:rFonts w:ascii="Times New Roman" w:eastAsia="Times New Roman" w:hAnsi="Times New Roman" w:cs="Times New Roman"/>
                <w:b/>
                <w:bCs/>
                <w:sz w:val="20"/>
                <w:szCs w:val="20"/>
                <w:lang w:eastAsia="ru-RU"/>
              </w:rPr>
              <w:t>объект, расположенный на территории общественного пространства (торгового центра, торгово-развлекательного центра, офисного центра, офисно-торгового центра, аэропорта, вокзала, спортивного комплекса и т.д.)</w:t>
            </w:r>
          </w:p>
        </w:tc>
        <w:tc>
          <w:tcPr>
            <w:tcW w:w="225" w:type="pct"/>
            <w:shd w:val="clear" w:color="000000" w:fill="FFFFFF"/>
            <w:noWrap/>
            <w:vAlign w:val="bottom"/>
            <w:hideMark/>
          </w:tcPr>
          <w:p w:rsidR="005D20F0" w:rsidRPr="00F11BC5" w:rsidRDefault="005D20F0" w:rsidP="008B28D4">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246" w:type="pct"/>
            <w:shd w:val="clear" w:color="000000" w:fill="FFFFFF"/>
            <w:noWrap/>
            <w:vAlign w:val="bottom"/>
            <w:hideMark/>
          </w:tcPr>
          <w:p w:rsidR="005D20F0" w:rsidRPr="00F11BC5" w:rsidRDefault="005D20F0" w:rsidP="008B28D4">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199" w:type="pct"/>
            <w:shd w:val="clear" w:color="000000" w:fill="FFFFFF"/>
            <w:noWrap/>
            <w:vAlign w:val="bottom"/>
            <w:hideMark/>
          </w:tcPr>
          <w:p w:rsidR="005D20F0" w:rsidRPr="00F11BC5" w:rsidRDefault="005D20F0" w:rsidP="008B28D4">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215" w:type="pct"/>
            <w:shd w:val="clear" w:color="000000" w:fill="FFFFFF"/>
            <w:noWrap/>
            <w:vAlign w:val="bottom"/>
            <w:hideMark/>
          </w:tcPr>
          <w:p w:rsidR="005D20F0" w:rsidRPr="00F11BC5" w:rsidRDefault="005D20F0" w:rsidP="008B28D4">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250" w:type="pct"/>
            <w:shd w:val="clear" w:color="000000" w:fill="FFFFFF"/>
          </w:tcPr>
          <w:p w:rsidR="005D20F0" w:rsidRPr="00F11BC5" w:rsidRDefault="005D20F0" w:rsidP="008B28D4">
            <w:pPr>
              <w:spacing w:after="0" w:line="240" w:lineRule="auto"/>
              <w:jc w:val="center"/>
              <w:rPr>
                <w:rFonts w:ascii="Times New Roman" w:eastAsia="Times New Roman" w:hAnsi="Times New Roman" w:cs="Times New Roman"/>
                <w:lang w:eastAsia="ru-RU"/>
              </w:rPr>
            </w:pPr>
          </w:p>
        </w:tc>
        <w:tc>
          <w:tcPr>
            <w:tcW w:w="298" w:type="pct"/>
            <w:shd w:val="clear" w:color="000000" w:fill="FFFFFF"/>
            <w:noWrap/>
            <w:vAlign w:val="bottom"/>
            <w:hideMark/>
          </w:tcPr>
          <w:p w:rsidR="005D20F0" w:rsidRPr="00F11BC5" w:rsidRDefault="005D20F0" w:rsidP="008B28D4">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329" w:type="pct"/>
            <w:shd w:val="clear" w:color="000000" w:fill="FFFFFF"/>
            <w:noWrap/>
            <w:vAlign w:val="bottom"/>
            <w:hideMark/>
          </w:tcPr>
          <w:p w:rsidR="005D20F0" w:rsidRPr="00F11BC5" w:rsidRDefault="005D20F0" w:rsidP="008B28D4">
            <w:pPr>
              <w:spacing w:after="0" w:line="240" w:lineRule="auto"/>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288" w:type="pct"/>
            <w:shd w:val="clear" w:color="000000" w:fill="FFFFFF"/>
            <w:noWrap/>
            <w:vAlign w:val="bottom"/>
            <w:hideMark/>
          </w:tcPr>
          <w:p w:rsidR="005D20F0" w:rsidRPr="00F11BC5" w:rsidRDefault="005D20F0" w:rsidP="008B28D4">
            <w:pPr>
              <w:spacing w:after="0" w:line="240" w:lineRule="auto"/>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335" w:type="pct"/>
            <w:shd w:val="clear" w:color="000000" w:fill="FFFFFF"/>
            <w:noWrap/>
            <w:vAlign w:val="bottom"/>
            <w:hideMark/>
          </w:tcPr>
          <w:p w:rsidR="005D20F0" w:rsidRPr="00F11BC5" w:rsidRDefault="005D20F0" w:rsidP="008B28D4">
            <w:pPr>
              <w:spacing w:after="0" w:line="240" w:lineRule="auto"/>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336" w:type="pct"/>
            <w:shd w:val="clear" w:color="000000" w:fill="FFFFFF"/>
            <w:noWrap/>
            <w:vAlign w:val="bottom"/>
            <w:hideMark/>
          </w:tcPr>
          <w:p w:rsidR="005D20F0" w:rsidRPr="00F11BC5" w:rsidRDefault="005D20F0" w:rsidP="008B28D4">
            <w:pPr>
              <w:spacing w:after="0" w:line="240" w:lineRule="auto"/>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338" w:type="pct"/>
          </w:tcPr>
          <w:p w:rsidR="005D20F0" w:rsidRPr="00F11BC5" w:rsidRDefault="005D20F0" w:rsidP="008B28D4">
            <w:pPr>
              <w:spacing w:after="0" w:line="240" w:lineRule="auto"/>
              <w:rPr>
                <w:rFonts w:ascii="Times New Roman" w:eastAsia="Times New Roman" w:hAnsi="Times New Roman" w:cs="Times New Roman"/>
                <w:lang w:eastAsia="ru-RU"/>
              </w:rPr>
            </w:pPr>
          </w:p>
        </w:tc>
        <w:tc>
          <w:tcPr>
            <w:tcW w:w="407" w:type="pct"/>
            <w:shd w:val="clear" w:color="auto" w:fill="auto"/>
            <w:noWrap/>
            <w:vAlign w:val="bottom"/>
            <w:hideMark/>
          </w:tcPr>
          <w:p w:rsidR="005D20F0" w:rsidRPr="00F11BC5" w:rsidRDefault="005D20F0" w:rsidP="008B28D4">
            <w:pPr>
              <w:spacing w:after="0" w:line="240" w:lineRule="auto"/>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p w:rsidR="005D20F0" w:rsidRPr="00F11BC5" w:rsidRDefault="005D20F0" w:rsidP="008B28D4">
            <w:pPr>
              <w:spacing w:after="0" w:line="240" w:lineRule="auto"/>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r>
      <w:tr w:rsidR="00C15596" w:rsidRPr="00F11BC5" w:rsidTr="007639E7">
        <w:trPr>
          <w:trHeight w:val="416"/>
        </w:trPr>
        <w:tc>
          <w:tcPr>
            <w:tcW w:w="317" w:type="pct"/>
            <w:shd w:val="clear" w:color="auto" w:fill="auto"/>
            <w:noWrap/>
            <w:vAlign w:val="center"/>
            <w:hideMark/>
          </w:tcPr>
          <w:p w:rsidR="00C15596" w:rsidRPr="00F11BC5" w:rsidRDefault="00C15596" w:rsidP="008B28D4">
            <w:pPr>
              <w:spacing w:after="0" w:line="240" w:lineRule="auto"/>
              <w:jc w:val="center"/>
              <w:rPr>
                <w:rFonts w:ascii="Times New Roman" w:eastAsia="Times New Roman" w:hAnsi="Times New Roman" w:cs="Times New Roman"/>
                <w:sz w:val="16"/>
                <w:szCs w:val="16"/>
                <w:lang w:eastAsia="ru-RU"/>
              </w:rPr>
            </w:pPr>
            <w:r w:rsidRPr="00F11BC5">
              <w:rPr>
                <w:rFonts w:ascii="Times New Roman" w:eastAsia="Times New Roman" w:hAnsi="Times New Roman" w:cs="Times New Roman"/>
                <w:sz w:val="16"/>
                <w:szCs w:val="16"/>
                <w:lang w:eastAsia="ru-RU"/>
              </w:rPr>
              <w:t>2.2.2.1.</w:t>
            </w:r>
          </w:p>
        </w:tc>
        <w:tc>
          <w:tcPr>
            <w:tcW w:w="1217" w:type="pct"/>
            <w:shd w:val="clear" w:color="000000" w:fill="FCE4D6"/>
            <w:vAlign w:val="center"/>
            <w:hideMark/>
          </w:tcPr>
          <w:p w:rsidR="00C15596" w:rsidRPr="00F11BC5" w:rsidRDefault="00C15596" w:rsidP="008B28D4">
            <w:pPr>
              <w:spacing w:after="0" w:line="240" w:lineRule="auto"/>
              <w:jc w:val="right"/>
              <w:rPr>
                <w:rFonts w:ascii="Times New Roman" w:eastAsia="Times New Roman" w:hAnsi="Times New Roman" w:cs="Times New Roman"/>
                <w:i/>
                <w:iCs/>
                <w:sz w:val="20"/>
                <w:szCs w:val="20"/>
                <w:lang w:eastAsia="ru-RU"/>
              </w:rPr>
            </w:pPr>
            <w:r w:rsidRPr="00F11BC5">
              <w:rPr>
                <w:rFonts w:ascii="Times New Roman" w:eastAsia="Times New Roman" w:hAnsi="Times New Roman" w:cs="Times New Roman"/>
                <w:i/>
                <w:iCs/>
                <w:sz w:val="20"/>
                <w:szCs w:val="20"/>
                <w:lang w:eastAsia="ru-RU"/>
              </w:rPr>
              <w:t xml:space="preserve">             - имеющий собственный вход с улицы</w:t>
            </w:r>
          </w:p>
        </w:tc>
        <w:tc>
          <w:tcPr>
            <w:tcW w:w="225" w:type="pct"/>
            <w:shd w:val="clear" w:color="000000" w:fill="FFFFFF"/>
            <w:noWrap/>
            <w:vAlign w:val="bottom"/>
            <w:hideMark/>
          </w:tcPr>
          <w:p w:rsidR="00C15596" w:rsidRPr="00F11BC5" w:rsidRDefault="00C15596" w:rsidP="008B28D4">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246" w:type="pct"/>
            <w:shd w:val="clear" w:color="000000" w:fill="FFFFFF"/>
            <w:noWrap/>
            <w:vAlign w:val="bottom"/>
            <w:hideMark/>
          </w:tcPr>
          <w:p w:rsidR="00C15596" w:rsidRPr="00F11BC5" w:rsidRDefault="00C15596" w:rsidP="008B28D4">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199" w:type="pct"/>
            <w:shd w:val="clear" w:color="000000" w:fill="FFFFFF"/>
            <w:noWrap/>
            <w:vAlign w:val="bottom"/>
            <w:hideMark/>
          </w:tcPr>
          <w:p w:rsidR="00C15596" w:rsidRPr="00F11BC5" w:rsidRDefault="00C15596" w:rsidP="008B28D4">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215" w:type="pct"/>
            <w:shd w:val="clear" w:color="000000" w:fill="FFFFFF"/>
            <w:noWrap/>
            <w:vAlign w:val="bottom"/>
            <w:hideMark/>
          </w:tcPr>
          <w:p w:rsidR="00C15596" w:rsidRPr="00F11BC5" w:rsidRDefault="00C15596" w:rsidP="008B28D4">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250" w:type="pct"/>
            <w:shd w:val="clear" w:color="000000" w:fill="FFFFFF"/>
          </w:tcPr>
          <w:p w:rsidR="00C15596" w:rsidRPr="00F11BC5" w:rsidRDefault="00C15596" w:rsidP="008B28D4">
            <w:pPr>
              <w:spacing w:after="0" w:line="240" w:lineRule="auto"/>
              <w:jc w:val="center"/>
              <w:rPr>
                <w:rFonts w:ascii="Times New Roman" w:eastAsia="Times New Roman" w:hAnsi="Times New Roman" w:cs="Times New Roman"/>
                <w:lang w:eastAsia="ru-RU"/>
              </w:rPr>
            </w:pPr>
          </w:p>
        </w:tc>
        <w:tc>
          <w:tcPr>
            <w:tcW w:w="298" w:type="pct"/>
            <w:shd w:val="clear" w:color="000000" w:fill="FFFFFF"/>
            <w:noWrap/>
            <w:vAlign w:val="bottom"/>
            <w:hideMark/>
          </w:tcPr>
          <w:p w:rsidR="00C15596" w:rsidRPr="00F11BC5" w:rsidRDefault="00C15596" w:rsidP="008B28D4">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329" w:type="pct"/>
            <w:shd w:val="clear" w:color="000000" w:fill="FFFFFF"/>
            <w:noWrap/>
            <w:vAlign w:val="bottom"/>
            <w:hideMark/>
          </w:tcPr>
          <w:p w:rsidR="00C15596" w:rsidRPr="00F11BC5" w:rsidRDefault="00C15596" w:rsidP="008B28D4">
            <w:pPr>
              <w:spacing w:after="0" w:line="240" w:lineRule="auto"/>
              <w:rPr>
                <w:rFonts w:ascii="Calibri" w:eastAsia="Times New Roman" w:hAnsi="Calibri" w:cs="Calibri"/>
                <w:lang w:eastAsia="ru-RU"/>
              </w:rPr>
            </w:pPr>
            <w:r w:rsidRPr="00F11BC5">
              <w:rPr>
                <w:rFonts w:ascii="Calibri" w:eastAsia="Times New Roman" w:hAnsi="Calibri" w:cs="Calibri"/>
                <w:lang w:eastAsia="ru-RU"/>
              </w:rPr>
              <w:t> </w:t>
            </w:r>
          </w:p>
        </w:tc>
        <w:tc>
          <w:tcPr>
            <w:tcW w:w="288" w:type="pct"/>
            <w:shd w:val="clear" w:color="auto" w:fill="auto"/>
            <w:noWrap/>
            <w:vAlign w:val="bottom"/>
            <w:hideMark/>
          </w:tcPr>
          <w:p w:rsidR="00C15596" w:rsidRPr="00F11BC5" w:rsidRDefault="00C15596" w:rsidP="008B28D4">
            <w:pPr>
              <w:spacing w:after="0" w:line="240" w:lineRule="auto"/>
              <w:rPr>
                <w:rFonts w:ascii="Calibri" w:eastAsia="Times New Roman" w:hAnsi="Calibri" w:cs="Calibri"/>
                <w:lang w:eastAsia="ru-RU"/>
              </w:rPr>
            </w:pPr>
            <w:r w:rsidRPr="00F11BC5">
              <w:rPr>
                <w:rFonts w:ascii="Calibri" w:eastAsia="Times New Roman" w:hAnsi="Calibri" w:cs="Calibri"/>
                <w:lang w:eastAsia="ru-RU"/>
              </w:rPr>
              <w:t> </w:t>
            </w:r>
          </w:p>
        </w:tc>
        <w:tc>
          <w:tcPr>
            <w:tcW w:w="335" w:type="pct"/>
            <w:shd w:val="clear" w:color="000000" w:fill="E2EFDA"/>
            <w:noWrap/>
            <w:vAlign w:val="center"/>
            <w:hideMark/>
          </w:tcPr>
          <w:p w:rsidR="00C15596" w:rsidRPr="00F11BC5" w:rsidRDefault="00C15596" w:rsidP="00D37BDA">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336" w:type="pct"/>
            <w:shd w:val="clear" w:color="000000" w:fill="E2EFDA"/>
            <w:noWrap/>
            <w:vAlign w:val="center"/>
            <w:hideMark/>
          </w:tcPr>
          <w:p w:rsidR="00C15596" w:rsidRPr="00F11BC5" w:rsidRDefault="00C15596" w:rsidP="00D37BDA">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338" w:type="pct"/>
            <w:shd w:val="clear" w:color="000000" w:fill="E2EFDA"/>
            <w:vAlign w:val="center"/>
          </w:tcPr>
          <w:p w:rsidR="00C15596" w:rsidRPr="00F11BC5" w:rsidRDefault="00C15596" w:rsidP="00D37BDA">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407" w:type="pct"/>
            <w:shd w:val="clear" w:color="000000" w:fill="E2EFDA"/>
            <w:noWrap/>
            <w:vAlign w:val="center"/>
            <w:hideMark/>
          </w:tcPr>
          <w:p w:rsidR="00C15596" w:rsidRPr="00F11BC5" w:rsidRDefault="00C15596" w:rsidP="00D37BDA">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r>
      <w:tr w:rsidR="00C15596" w:rsidRPr="00F11BC5" w:rsidTr="007639E7">
        <w:trPr>
          <w:trHeight w:val="765"/>
        </w:trPr>
        <w:tc>
          <w:tcPr>
            <w:tcW w:w="317" w:type="pct"/>
            <w:shd w:val="clear" w:color="auto" w:fill="auto"/>
            <w:noWrap/>
            <w:vAlign w:val="center"/>
            <w:hideMark/>
          </w:tcPr>
          <w:p w:rsidR="00C15596" w:rsidRPr="00F11BC5" w:rsidRDefault="00C15596" w:rsidP="008B28D4">
            <w:pPr>
              <w:spacing w:after="0" w:line="240" w:lineRule="auto"/>
              <w:jc w:val="center"/>
              <w:rPr>
                <w:rFonts w:ascii="Times New Roman" w:eastAsia="Times New Roman" w:hAnsi="Times New Roman" w:cs="Times New Roman"/>
                <w:sz w:val="16"/>
                <w:szCs w:val="16"/>
                <w:lang w:eastAsia="ru-RU"/>
              </w:rPr>
            </w:pPr>
            <w:r w:rsidRPr="00F11BC5">
              <w:rPr>
                <w:rFonts w:ascii="Times New Roman" w:eastAsia="Times New Roman" w:hAnsi="Times New Roman" w:cs="Times New Roman"/>
                <w:sz w:val="16"/>
                <w:szCs w:val="16"/>
                <w:lang w:eastAsia="ru-RU"/>
              </w:rPr>
              <w:t>2.2.2.2.</w:t>
            </w:r>
          </w:p>
        </w:tc>
        <w:tc>
          <w:tcPr>
            <w:tcW w:w="1217" w:type="pct"/>
            <w:shd w:val="clear" w:color="000000" w:fill="FCE4D6"/>
            <w:vAlign w:val="center"/>
            <w:hideMark/>
          </w:tcPr>
          <w:p w:rsidR="00C15596" w:rsidRPr="00F11BC5" w:rsidRDefault="00C15596" w:rsidP="008B28D4">
            <w:pPr>
              <w:spacing w:after="0" w:line="240" w:lineRule="auto"/>
              <w:jc w:val="right"/>
              <w:rPr>
                <w:rFonts w:ascii="Times New Roman" w:eastAsia="Times New Roman" w:hAnsi="Times New Roman" w:cs="Times New Roman"/>
                <w:i/>
                <w:iCs/>
                <w:sz w:val="20"/>
                <w:szCs w:val="20"/>
                <w:lang w:eastAsia="ru-RU"/>
              </w:rPr>
            </w:pPr>
            <w:r w:rsidRPr="00F11BC5">
              <w:rPr>
                <w:rFonts w:ascii="Times New Roman" w:eastAsia="Times New Roman" w:hAnsi="Times New Roman" w:cs="Times New Roman"/>
                <w:i/>
                <w:iCs/>
                <w:sz w:val="20"/>
                <w:szCs w:val="20"/>
                <w:lang w:eastAsia="ru-RU"/>
              </w:rPr>
              <w:t xml:space="preserve">            -  без собственного входа с улицы,  в составе общественного здания, территория и вход в который доступны для инвалидов данной группы</w:t>
            </w:r>
          </w:p>
        </w:tc>
        <w:tc>
          <w:tcPr>
            <w:tcW w:w="225" w:type="pct"/>
            <w:shd w:val="clear" w:color="000000" w:fill="FFFFFF"/>
            <w:noWrap/>
            <w:vAlign w:val="bottom"/>
            <w:hideMark/>
          </w:tcPr>
          <w:p w:rsidR="00C15596" w:rsidRPr="00F11BC5" w:rsidRDefault="00C15596" w:rsidP="008B28D4">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246" w:type="pct"/>
            <w:shd w:val="clear" w:color="000000" w:fill="FFFFFF"/>
            <w:noWrap/>
            <w:vAlign w:val="bottom"/>
            <w:hideMark/>
          </w:tcPr>
          <w:p w:rsidR="00C15596" w:rsidRPr="00F11BC5" w:rsidRDefault="00C15596" w:rsidP="008B28D4">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199" w:type="pct"/>
            <w:shd w:val="clear" w:color="000000" w:fill="FFFFFF"/>
            <w:noWrap/>
            <w:vAlign w:val="bottom"/>
            <w:hideMark/>
          </w:tcPr>
          <w:p w:rsidR="00C15596" w:rsidRPr="00F11BC5" w:rsidRDefault="00C15596" w:rsidP="008B28D4">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215" w:type="pct"/>
            <w:shd w:val="clear" w:color="000000" w:fill="FFFFFF"/>
            <w:noWrap/>
            <w:vAlign w:val="bottom"/>
            <w:hideMark/>
          </w:tcPr>
          <w:p w:rsidR="00C15596" w:rsidRPr="00F11BC5" w:rsidRDefault="00C15596" w:rsidP="008B28D4">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250" w:type="pct"/>
            <w:shd w:val="clear" w:color="000000" w:fill="FFFFFF"/>
          </w:tcPr>
          <w:p w:rsidR="00C15596" w:rsidRPr="00F11BC5" w:rsidRDefault="00C15596" w:rsidP="008B28D4">
            <w:pPr>
              <w:spacing w:after="0" w:line="240" w:lineRule="auto"/>
              <w:jc w:val="center"/>
              <w:rPr>
                <w:rFonts w:ascii="Times New Roman" w:eastAsia="Times New Roman" w:hAnsi="Times New Roman" w:cs="Times New Roman"/>
                <w:lang w:eastAsia="ru-RU"/>
              </w:rPr>
            </w:pPr>
          </w:p>
        </w:tc>
        <w:tc>
          <w:tcPr>
            <w:tcW w:w="298" w:type="pct"/>
            <w:shd w:val="clear" w:color="000000" w:fill="FFFFFF"/>
            <w:noWrap/>
            <w:vAlign w:val="bottom"/>
            <w:hideMark/>
          </w:tcPr>
          <w:p w:rsidR="00C15596" w:rsidRPr="00F11BC5" w:rsidRDefault="00C15596" w:rsidP="008B28D4">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329" w:type="pct"/>
            <w:shd w:val="clear" w:color="000000" w:fill="FFFFFF"/>
            <w:noWrap/>
            <w:vAlign w:val="bottom"/>
            <w:hideMark/>
          </w:tcPr>
          <w:p w:rsidR="00C15596" w:rsidRPr="00F11BC5" w:rsidRDefault="00C15596" w:rsidP="008B28D4">
            <w:pPr>
              <w:spacing w:after="0" w:line="240" w:lineRule="auto"/>
              <w:rPr>
                <w:rFonts w:ascii="Calibri" w:eastAsia="Times New Roman" w:hAnsi="Calibri" w:cs="Calibri"/>
                <w:lang w:eastAsia="ru-RU"/>
              </w:rPr>
            </w:pPr>
            <w:r w:rsidRPr="00F11BC5">
              <w:rPr>
                <w:rFonts w:ascii="Calibri" w:eastAsia="Times New Roman" w:hAnsi="Calibri" w:cs="Calibri"/>
                <w:lang w:eastAsia="ru-RU"/>
              </w:rPr>
              <w:t> </w:t>
            </w:r>
          </w:p>
        </w:tc>
        <w:tc>
          <w:tcPr>
            <w:tcW w:w="288" w:type="pct"/>
            <w:shd w:val="clear" w:color="auto" w:fill="auto"/>
            <w:noWrap/>
            <w:vAlign w:val="bottom"/>
            <w:hideMark/>
          </w:tcPr>
          <w:p w:rsidR="00C15596" w:rsidRPr="00F11BC5" w:rsidRDefault="00C15596" w:rsidP="008B28D4">
            <w:pPr>
              <w:spacing w:after="0" w:line="240" w:lineRule="auto"/>
              <w:rPr>
                <w:rFonts w:ascii="Calibri" w:eastAsia="Times New Roman" w:hAnsi="Calibri" w:cs="Calibri"/>
                <w:lang w:eastAsia="ru-RU"/>
              </w:rPr>
            </w:pPr>
            <w:r w:rsidRPr="00F11BC5">
              <w:rPr>
                <w:rFonts w:ascii="Calibri" w:eastAsia="Times New Roman" w:hAnsi="Calibri" w:cs="Calibri"/>
                <w:lang w:eastAsia="ru-RU"/>
              </w:rPr>
              <w:t> </w:t>
            </w:r>
          </w:p>
        </w:tc>
        <w:tc>
          <w:tcPr>
            <w:tcW w:w="335" w:type="pct"/>
            <w:shd w:val="clear" w:color="000000" w:fill="E2EFDA"/>
            <w:noWrap/>
            <w:vAlign w:val="center"/>
            <w:hideMark/>
          </w:tcPr>
          <w:p w:rsidR="00C15596" w:rsidRPr="00F11BC5" w:rsidRDefault="00C15596" w:rsidP="00D37BDA">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336" w:type="pct"/>
            <w:shd w:val="clear" w:color="000000" w:fill="E2EFDA"/>
            <w:noWrap/>
            <w:vAlign w:val="center"/>
            <w:hideMark/>
          </w:tcPr>
          <w:p w:rsidR="00C15596" w:rsidRPr="00F11BC5" w:rsidRDefault="00C15596" w:rsidP="00D37BDA">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338" w:type="pct"/>
            <w:shd w:val="clear" w:color="000000" w:fill="E2EFDA"/>
            <w:vAlign w:val="center"/>
          </w:tcPr>
          <w:p w:rsidR="00C15596" w:rsidRPr="00F11BC5" w:rsidRDefault="00C15596" w:rsidP="00D37BDA">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c>
          <w:tcPr>
            <w:tcW w:w="407" w:type="pct"/>
            <w:shd w:val="clear" w:color="000000" w:fill="E2EFDA"/>
            <w:noWrap/>
            <w:vAlign w:val="center"/>
            <w:hideMark/>
          </w:tcPr>
          <w:p w:rsidR="00C15596" w:rsidRPr="00F11BC5" w:rsidRDefault="00C15596" w:rsidP="00D37BDA">
            <w:pPr>
              <w:spacing w:after="0" w:line="240" w:lineRule="auto"/>
              <w:jc w:val="center"/>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w:t>
            </w:r>
          </w:p>
        </w:tc>
      </w:tr>
      <w:tr w:rsidR="005D20F0" w:rsidRPr="00F11BC5" w:rsidTr="007639E7">
        <w:trPr>
          <w:trHeight w:val="765"/>
        </w:trPr>
        <w:tc>
          <w:tcPr>
            <w:tcW w:w="317" w:type="pct"/>
            <w:shd w:val="clear" w:color="auto" w:fill="auto"/>
            <w:noWrap/>
            <w:vAlign w:val="center"/>
            <w:hideMark/>
          </w:tcPr>
          <w:p w:rsidR="005D20F0" w:rsidRPr="00F11BC5" w:rsidRDefault="005D20F0" w:rsidP="008B28D4">
            <w:pPr>
              <w:spacing w:after="0" w:line="240" w:lineRule="auto"/>
              <w:jc w:val="center"/>
              <w:rPr>
                <w:rFonts w:ascii="Times New Roman" w:eastAsia="Times New Roman" w:hAnsi="Times New Roman" w:cs="Times New Roman"/>
                <w:sz w:val="16"/>
                <w:szCs w:val="16"/>
                <w:lang w:eastAsia="ru-RU"/>
              </w:rPr>
            </w:pPr>
            <w:r w:rsidRPr="00F11BC5">
              <w:rPr>
                <w:rFonts w:ascii="Times New Roman" w:eastAsia="Times New Roman" w:hAnsi="Times New Roman" w:cs="Times New Roman"/>
                <w:sz w:val="16"/>
                <w:szCs w:val="16"/>
                <w:lang w:eastAsia="ru-RU"/>
              </w:rPr>
              <w:lastRenderedPageBreak/>
              <w:t>2.2.2.3.</w:t>
            </w:r>
          </w:p>
        </w:tc>
        <w:tc>
          <w:tcPr>
            <w:tcW w:w="1217" w:type="pct"/>
            <w:shd w:val="clear" w:color="000000" w:fill="FCE4D6"/>
            <w:vAlign w:val="center"/>
            <w:hideMark/>
          </w:tcPr>
          <w:p w:rsidR="005D20F0" w:rsidRPr="00F11BC5" w:rsidRDefault="005D20F0" w:rsidP="008B28D4">
            <w:pPr>
              <w:spacing w:after="0" w:line="240" w:lineRule="auto"/>
              <w:jc w:val="right"/>
              <w:rPr>
                <w:rFonts w:ascii="Times New Roman" w:eastAsia="Times New Roman" w:hAnsi="Times New Roman" w:cs="Times New Roman"/>
                <w:i/>
                <w:iCs/>
                <w:sz w:val="20"/>
                <w:szCs w:val="20"/>
                <w:lang w:eastAsia="ru-RU"/>
              </w:rPr>
            </w:pPr>
            <w:r w:rsidRPr="00F11BC5">
              <w:rPr>
                <w:rFonts w:ascii="Times New Roman" w:eastAsia="Times New Roman" w:hAnsi="Times New Roman" w:cs="Times New Roman"/>
                <w:i/>
                <w:iCs/>
                <w:sz w:val="20"/>
                <w:szCs w:val="20"/>
                <w:lang w:eastAsia="ru-RU"/>
              </w:rPr>
              <w:t xml:space="preserve">            -  без собственного входа с улицы,  в составе общественного здания, территория и вход в который недоступны для инвалидов данной группы</w:t>
            </w:r>
          </w:p>
        </w:tc>
        <w:tc>
          <w:tcPr>
            <w:tcW w:w="225" w:type="pct"/>
            <w:shd w:val="clear" w:color="000000" w:fill="FFFFFF"/>
            <w:noWrap/>
            <w:vAlign w:val="bottom"/>
            <w:hideMark/>
          </w:tcPr>
          <w:p w:rsidR="005D20F0" w:rsidRPr="00F11BC5" w:rsidRDefault="005D20F0" w:rsidP="008B28D4">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246" w:type="pct"/>
            <w:shd w:val="clear" w:color="000000" w:fill="FFFFFF"/>
            <w:noWrap/>
            <w:vAlign w:val="bottom"/>
            <w:hideMark/>
          </w:tcPr>
          <w:p w:rsidR="005D20F0" w:rsidRPr="00F11BC5" w:rsidRDefault="005D20F0" w:rsidP="008B28D4">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199" w:type="pct"/>
            <w:shd w:val="clear" w:color="000000" w:fill="FFFFFF"/>
            <w:noWrap/>
            <w:vAlign w:val="bottom"/>
            <w:hideMark/>
          </w:tcPr>
          <w:p w:rsidR="005D20F0" w:rsidRPr="00F11BC5" w:rsidRDefault="005D20F0" w:rsidP="008B28D4">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215" w:type="pct"/>
            <w:shd w:val="clear" w:color="000000" w:fill="FFFFFF"/>
            <w:noWrap/>
            <w:vAlign w:val="bottom"/>
            <w:hideMark/>
          </w:tcPr>
          <w:p w:rsidR="005D20F0" w:rsidRPr="00F11BC5" w:rsidRDefault="005D20F0" w:rsidP="008B28D4">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250" w:type="pct"/>
            <w:shd w:val="clear" w:color="000000" w:fill="FFFFFF"/>
          </w:tcPr>
          <w:p w:rsidR="005D20F0" w:rsidRPr="00F11BC5" w:rsidRDefault="005D20F0" w:rsidP="008B28D4">
            <w:pPr>
              <w:spacing w:after="0" w:line="240" w:lineRule="auto"/>
              <w:jc w:val="center"/>
              <w:rPr>
                <w:rFonts w:ascii="Times New Roman" w:eastAsia="Times New Roman" w:hAnsi="Times New Roman" w:cs="Times New Roman"/>
                <w:lang w:eastAsia="ru-RU"/>
              </w:rPr>
            </w:pPr>
          </w:p>
        </w:tc>
        <w:tc>
          <w:tcPr>
            <w:tcW w:w="298" w:type="pct"/>
            <w:shd w:val="clear" w:color="000000" w:fill="FFFFFF"/>
            <w:noWrap/>
            <w:vAlign w:val="bottom"/>
            <w:hideMark/>
          </w:tcPr>
          <w:p w:rsidR="005D20F0" w:rsidRPr="00F11BC5" w:rsidRDefault="005D20F0" w:rsidP="008B28D4">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329" w:type="pct"/>
            <w:shd w:val="clear" w:color="000000" w:fill="FFFFFF"/>
            <w:noWrap/>
            <w:vAlign w:val="bottom"/>
            <w:hideMark/>
          </w:tcPr>
          <w:p w:rsidR="005D20F0" w:rsidRPr="00F11BC5" w:rsidRDefault="005D20F0" w:rsidP="008B28D4">
            <w:pPr>
              <w:spacing w:after="0" w:line="240" w:lineRule="auto"/>
              <w:rPr>
                <w:rFonts w:ascii="Calibri" w:eastAsia="Times New Roman" w:hAnsi="Calibri" w:cs="Calibri"/>
                <w:lang w:eastAsia="ru-RU"/>
              </w:rPr>
            </w:pPr>
            <w:r w:rsidRPr="00F11BC5">
              <w:rPr>
                <w:rFonts w:ascii="Calibri" w:eastAsia="Times New Roman" w:hAnsi="Calibri" w:cs="Calibri"/>
                <w:lang w:eastAsia="ru-RU"/>
              </w:rPr>
              <w:t> </w:t>
            </w:r>
          </w:p>
        </w:tc>
        <w:tc>
          <w:tcPr>
            <w:tcW w:w="288" w:type="pct"/>
            <w:shd w:val="clear" w:color="auto" w:fill="auto"/>
            <w:noWrap/>
            <w:vAlign w:val="bottom"/>
            <w:hideMark/>
          </w:tcPr>
          <w:p w:rsidR="005D20F0" w:rsidRPr="00F11BC5" w:rsidRDefault="005D20F0" w:rsidP="008B28D4">
            <w:pPr>
              <w:spacing w:after="0" w:line="240" w:lineRule="auto"/>
              <w:rPr>
                <w:rFonts w:ascii="Calibri" w:eastAsia="Times New Roman" w:hAnsi="Calibri" w:cs="Calibri"/>
                <w:lang w:eastAsia="ru-RU"/>
              </w:rPr>
            </w:pPr>
            <w:r w:rsidRPr="00F11BC5">
              <w:rPr>
                <w:rFonts w:ascii="Calibri" w:eastAsia="Times New Roman" w:hAnsi="Calibri" w:cs="Calibri"/>
                <w:lang w:eastAsia="ru-RU"/>
              </w:rPr>
              <w:t> </w:t>
            </w:r>
          </w:p>
        </w:tc>
        <w:tc>
          <w:tcPr>
            <w:tcW w:w="335" w:type="pct"/>
            <w:shd w:val="clear" w:color="auto" w:fill="auto"/>
            <w:noWrap/>
            <w:vAlign w:val="bottom"/>
            <w:hideMark/>
          </w:tcPr>
          <w:p w:rsidR="005D20F0" w:rsidRPr="00F11BC5" w:rsidRDefault="005D20F0" w:rsidP="008B28D4">
            <w:pPr>
              <w:spacing w:after="0" w:line="240" w:lineRule="auto"/>
              <w:rPr>
                <w:rFonts w:ascii="Calibri" w:eastAsia="Times New Roman" w:hAnsi="Calibri" w:cs="Calibri"/>
                <w:lang w:eastAsia="ru-RU"/>
              </w:rPr>
            </w:pPr>
            <w:r w:rsidRPr="00F11BC5">
              <w:rPr>
                <w:rFonts w:ascii="Calibri" w:eastAsia="Times New Roman" w:hAnsi="Calibri" w:cs="Calibri"/>
                <w:lang w:eastAsia="ru-RU"/>
              </w:rPr>
              <w:t> </w:t>
            </w:r>
          </w:p>
        </w:tc>
        <w:tc>
          <w:tcPr>
            <w:tcW w:w="336" w:type="pct"/>
            <w:shd w:val="clear" w:color="auto" w:fill="auto"/>
            <w:noWrap/>
            <w:vAlign w:val="bottom"/>
            <w:hideMark/>
          </w:tcPr>
          <w:p w:rsidR="005D20F0" w:rsidRPr="00F11BC5" w:rsidRDefault="005D20F0" w:rsidP="008B28D4">
            <w:pPr>
              <w:spacing w:after="0" w:line="240" w:lineRule="auto"/>
              <w:rPr>
                <w:rFonts w:ascii="Calibri" w:eastAsia="Times New Roman" w:hAnsi="Calibri" w:cs="Calibri"/>
                <w:lang w:eastAsia="ru-RU"/>
              </w:rPr>
            </w:pPr>
            <w:r w:rsidRPr="00F11BC5">
              <w:rPr>
                <w:rFonts w:ascii="Calibri" w:eastAsia="Times New Roman" w:hAnsi="Calibri" w:cs="Calibri"/>
                <w:lang w:eastAsia="ru-RU"/>
              </w:rPr>
              <w:t> </w:t>
            </w:r>
          </w:p>
        </w:tc>
        <w:tc>
          <w:tcPr>
            <w:tcW w:w="338" w:type="pct"/>
          </w:tcPr>
          <w:p w:rsidR="005D20F0" w:rsidRPr="00F11BC5" w:rsidRDefault="005D20F0" w:rsidP="008B28D4">
            <w:pPr>
              <w:spacing w:after="0" w:line="240" w:lineRule="auto"/>
              <w:rPr>
                <w:rFonts w:ascii="Calibri" w:eastAsia="Times New Roman" w:hAnsi="Calibri" w:cs="Calibri"/>
                <w:lang w:eastAsia="ru-RU"/>
              </w:rPr>
            </w:pPr>
          </w:p>
        </w:tc>
        <w:tc>
          <w:tcPr>
            <w:tcW w:w="407" w:type="pct"/>
            <w:shd w:val="clear" w:color="auto" w:fill="auto"/>
            <w:noWrap/>
            <w:vAlign w:val="bottom"/>
            <w:hideMark/>
          </w:tcPr>
          <w:p w:rsidR="005D20F0" w:rsidRPr="00F11BC5" w:rsidRDefault="005D20F0" w:rsidP="008B28D4">
            <w:pPr>
              <w:spacing w:after="0" w:line="240" w:lineRule="auto"/>
              <w:rPr>
                <w:rFonts w:ascii="Calibri" w:eastAsia="Times New Roman" w:hAnsi="Calibri" w:cs="Calibri"/>
                <w:lang w:eastAsia="ru-RU"/>
              </w:rPr>
            </w:pPr>
            <w:r w:rsidRPr="00F11BC5">
              <w:rPr>
                <w:rFonts w:ascii="Calibri" w:eastAsia="Times New Roman" w:hAnsi="Calibri" w:cs="Calibri"/>
                <w:lang w:eastAsia="ru-RU"/>
              </w:rPr>
              <w:t> </w:t>
            </w:r>
          </w:p>
          <w:p w:rsidR="005D20F0" w:rsidRPr="00F11BC5" w:rsidRDefault="005D20F0" w:rsidP="008B28D4">
            <w:pPr>
              <w:spacing w:after="0" w:line="240" w:lineRule="auto"/>
              <w:rPr>
                <w:rFonts w:ascii="Calibri" w:eastAsia="Times New Roman" w:hAnsi="Calibri" w:cs="Calibri"/>
                <w:lang w:eastAsia="ru-RU"/>
              </w:rPr>
            </w:pPr>
            <w:r w:rsidRPr="00F11BC5">
              <w:rPr>
                <w:rFonts w:ascii="Calibri" w:eastAsia="Times New Roman" w:hAnsi="Calibri" w:cs="Calibri"/>
                <w:lang w:eastAsia="ru-RU"/>
              </w:rPr>
              <w:t> </w:t>
            </w:r>
          </w:p>
        </w:tc>
      </w:tr>
      <w:tr w:rsidR="00C15596" w:rsidRPr="00F11BC5" w:rsidTr="007639E7">
        <w:trPr>
          <w:trHeight w:val="686"/>
        </w:trPr>
        <w:tc>
          <w:tcPr>
            <w:tcW w:w="317" w:type="pct"/>
            <w:shd w:val="clear" w:color="auto" w:fill="auto"/>
            <w:noWrap/>
            <w:vAlign w:val="center"/>
            <w:hideMark/>
          </w:tcPr>
          <w:p w:rsidR="005D20F0" w:rsidRPr="00F11BC5" w:rsidRDefault="005D20F0" w:rsidP="008B28D4">
            <w:pPr>
              <w:spacing w:after="0" w:line="240" w:lineRule="auto"/>
              <w:jc w:val="center"/>
              <w:rPr>
                <w:rFonts w:ascii="Times New Roman" w:eastAsia="Times New Roman" w:hAnsi="Times New Roman" w:cs="Times New Roman"/>
                <w:sz w:val="16"/>
                <w:szCs w:val="16"/>
                <w:lang w:eastAsia="ru-RU"/>
              </w:rPr>
            </w:pPr>
            <w:r w:rsidRPr="00F11BC5">
              <w:rPr>
                <w:rFonts w:ascii="Times New Roman" w:eastAsia="Times New Roman" w:hAnsi="Times New Roman" w:cs="Times New Roman"/>
                <w:sz w:val="16"/>
                <w:szCs w:val="16"/>
                <w:lang w:eastAsia="ru-RU"/>
              </w:rPr>
              <w:t>2.2.3.</w:t>
            </w:r>
          </w:p>
        </w:tc>
        <w:tc>
          <w:tcPr>
            <w:tcW w:w="1217" w:type="pct"/>
            <w:shd w:val="clear" w:color="000000" w:fill="DDEBF7"/>
            <w:vAlign w:val="center"/>
            <w:hideMark/>
          </w:tcPr>
          <w:p w:rsidR="005D20F0" w:rsidRPr="00F11BC5" w:rsidRDefault="005D20F0" w:rsidP="008B28D4">
            <w:pPr>
              <w:spacing w:after="0" w:line="240" w:lineRule="auto"/>
              <w:rPr>
                <w:rFonts w:ascii="Times New Roman" w:eastAsia="Times New Roman" w:hAnsi="Times New Roman" w:cs="Times New Roman"/>
                <w:b/>
                <w:bCs/>
                <w:sz w:val="20"/>
                <w:szCs w:val="20"/>
                <w:lang w:eastAsia="ru-RU"/>
              </w:rPr>
            </w:pPr>
            <w:r w:rsidRPr="00F11BC5">
              <w:rPr>
                <w:rFonts w:ascii="Times New Roman" w:eastAsia="Times New Roman" w:hAnsi="Times New Roman" w:cs="Times New Roman"/>
                <w:b/>
                <w:bCs/>
                <w:sz w:val="20"/>
                <w:szCs w:val="20"/>
                <w:lang w:eastAsia="ru-RU"/>
              </w:rPr>
              <w:t>объект, расположенный в быстровозводимом некапитальном  здании, павильоне</w:t>
            </w:r>
          </w:p>
        </w:tc>
        <w:tc>
          <w:tcPr>
            <w:tcW w:w="225" w:type="pct"/>
            <w:shd w:val="clear" w:color="000000" w:fill="FFFFFF"/>
            <w:noWrap/>
            <w:vAlign w:val="bottom"/>
            <w:hideMark/>
          </w:tcPr>
          <w:p w:rsidR="005D20F0" w:rsidRPr="00F11BC5" w:rsidRDefault="005D20F0" w:rsidP="008B28D4">
            <w:pPr>
              <w:spacing w:after="0" w:line="240" w:lineRule="auto"/>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246" w:type="pct"/>
            <w:shd w:val="clear" w:color="000000" w:fill="FFFFFF"/>
            <w:noWrap/>
            <w:vAlign w:val="bottom"/>
            <w:hideMark/>
          </w:tcPr>
          <w:p w:rsidR="005D20F0" w:rsidRPr="00F11BC5" w:rsidRDefault="005D20F0" w:rsidP="008B28D4">
            <w:pPr>
              <w:spacing w:after="0" w:line="240" w:lineRule="auto"/>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199" w:type="pct"/>
            <w:shd w:val="clear" w:color="000000" w:fill="FFFFFF"/>
            <w:noWrap/>
            <w:vAlign w:val="bottom"/>
            <w:hideMark/>
          </w:tcPr>
          <w:p w:rsidR="005D20F0" w:rsidRPr="00F11BC5" w:rsidRDefault="005D20F0" w:rsidP="008B28D4">
            <w:pPr>
              <w:spacing w:after="0" w:line="240" w:lineRule="auto"/>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215" w:type="pct"/>
            <w:shd w:val="clear" w:color="000000" w:fill="FFFFFF"/>
            <w:noWrap/>
            <w:vAlign w:val="bottom"/>
            <w:hideMark/>
          </w:tcPr>
          <w:p w:rsidR="005D20F0" w:rsidRPr="00F11BC5" w:rsidRDefault="005D20F0" w:rsidP="008B28D4">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250" w:type="pct"/>
            <w:shd w:val="clear" w:color="000000" w:fill="FFFFFF"/>
          </w:tcPr>
          <w:p w:rsidR="005D20F0" w:rsidRPr="00F11BC5" w:rsidRDefault="005D20F0" w:rsidP="008B28D4">
            <w:pPr>
              <w:spacing w:after="0" w:line="240" w:lineRule="auto"/>
              <w:rPr>
                <w:rFonts w:ascii="Times New Roman" w:eastAsia="Times New Roman" w:hAnsi="Times New Roman" w:cs="Times New Roman"/>
                <w:lang w:eastAsia="ru-RU"/>
              </w:rPr>
            </w:pPr>
          </w:p>
        </w:tc>
        <w:tc>
          <w:tcPr>
            <w:tcW w:w="298" w:type="pct"/>
            <w:shd w:val="clear" w:color="000000" w:fill="FFFFFF"/>
            <w:noWrap/>
            <w:vAlign w:val="bottom"/>
            <w:hideMark/>
          </w:tcPr>
          <w:p w:rsidR="005D20F0" w:rsidRPr="00F11BC5" w:rsidRDefault="005D20F0" w:rsidP="008B28D4">
            <w:pPr>
              <w:spacing w:after="0" w:line="240" w:lineRule="auto"/>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329" w:type="pct"/>
            <w:shd w:val="clear" w:color="000000" w:fill="FFFFFF"/>
            <w:noWrap/>
            <w:vAlign w:val="bottom"/>
            <w:hideMark/>
          </w:tcPr>
          <w:p w:rsidR="005D20F0" w:rsidRPr="00F11BC5" w:rsidRDefault="005D20F0" w:rsidP="008B28D4">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288" w:type="pct"/>
            <w:shd w:val="clear" w:color="000000" w:fill="FFFFFF"/>
            <w:noWrap/>
            <w:vAlign w:val="bottom"/>
            <w:hideMark/>
          </w:tcPr>
          <w:p w:rsidR="005D20F0" w:rsidRPr="00F11BC5" w:rsidRDefault="005D20F0" w:rsidP="008B28D4">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335" w:type="pct"/>
            <w:shd w:val="clear" w:color="000000" w:fill="FFFFFF"/>
            <w:noWrap/>
            <w:vAlign w:val="bottom"/>
            <w:hideMark/>
          </w:tcPr>
          <w:p w:rsidR="005D20F0" w:rsidRPr="00F11BC5" w:rsidRDefault="005D20F0" w:rsidP="008B28D4">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336" w:type="pct"/>
            <w:shd w:val="clear" w:color="000000" w:fill="FFFFFF"/>
            <w:noWrap/>
            <w:vAlign w:val="bottom"/>
            <w:hideMark/>
          </w:tcPr>
          <w:p w:rsidR="005D20F0" w:rsidRPr="00F11BC5" w:rsidRDefault="005D20F0" w:rsidP="008B28D4">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c>
          <w:tcPr>
            <w:tcW w:w="338" w:type="pct"/>
            <w:shd w:val="clear" w:color="auto" w:fill="auto"/>
          </w:tcPr>
          <w:p w:rsidR="005D20F0" w:rsidRPr="00F11BC5" w:rsidRDefault="005D20F0" w:rsidP="008B28D4">
            <w:pPr>
              <w:spacing w:after="0" w:line="240" w:lineRule="auto"/>
              <w:jc w:val="center"/>
              <w:rPr>
                <w:rFonts w:ascii="Times New Roman" w:eastAsia="Times New Roman" w:hAnsi="Times New Roman" w:cs="Times New Roman"/>
                <w:lang w:eastAsia="ru-RU"/>
              </w:rPr>
            </w:pPr>
          </w:p>
        </w:tc>
        <w:tc>
          <w:tcPr>
            <w:tcW w:w="407" w:type="pct"/>
            <w:shd w:val="clear" w:color="000000" w:fill="E2EFDA"/>
            <w:noWrap/>
            <w:vAlign w:val="bottom"/>
            <w:hideMark/>
          </w:tcPr>
          <w:p w:rsidR="005D20F0" w:rsidRPr="00F11BC5" w:rsidRDefault="005D20F0" w:rsidP="008B28D4">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w:t>
            </w:r>
          </w:p>
          <w:p w:rsidR="005D20F0" w:rsidRPr="00F11BC5" w:rsidRDefault="005D20F0" w:rsidP="008B28D4">
            <w:pPr>
              <w:spacing w:after="0" w:line="240" w:lineRule="auto"/>
              <w:jc w:val="center"/>
              <w:rPr>
                <w:rFonts w:ascii="Times New Roman" w:eastAsia="Times New Roman" w:hAnsi="Times New Roman" w:cs="Times New Roman"/>
                <w:lang w:eastAsia="ru-RU"/>
              </w:rPr>
            </w:pPr>
            <w:r w:rsidRPr="00F11BC5">
              <w:rPr>
                <w:rFonts w:ascii="Times New Roman" w:eastAsia="Times New Roman" w:hAnsi="Times New Roman" w:cs="Times New Roman"/>
                <w:lang w:eastAsia="ru-RU"/>
              </w:rPr>
              <w:t> </w:t>
            </w:r>
          </w:p>
        </w:tc>
      </w:tr>
    </w:tbl>
    <w:p w:rsidR="008B28D4" w:rsidRPr="00F11BC5" w:rsidRDefault="008B28D4" w:rsidP="008B28D4">
      <w:pPr>
        <w:spacing w:after="0" w:line="240" w:lineRule="auto"/>
        <w:contextualSpacing/>
        <w:jc w:val="both"/>
        <w:outlineLvl w:val="1"/>
        <w:rPr>
          <w:rFonts w:ascii="Times New Roman" w:eastAsia="Times New Roman" w:hAnsi="Times New Roman" w:cs="Times New Roman"/>
          <w:b/>
          <w:bCs/>
          <w:sz w:val="28"/>
          <w:szCs w:val="28"/>
          <w:lang w:eastAsia="ru-RU"/>
        </w:rPr>
      </w:pPr>
    </w:p>
    <w:p w:rsidR="008B28D4" w:rsidRPr="00F11BC5" w:rsidRDefault="008B28D4" w:rsidP="008B28D4">
      <w:pPr>
        <w:autoSpaceDE w:val="0"/>
        <w:autoSpaceDN w:val="0"/>
        <w:adjustRightInd w:val="0"/>
        <w:spacing w:after="0" w:line="240" w:lineRule="auto"/>
        <w:rPr>
          <w:rFonts w:ascii="Times New Roman" w:eastAsia="Calibri" w:hAnsi="Times New Roman" w:cs="Times New Roman"/>
          <w:bCs/>
          <w:sz w:val="28"/>
          <w:szCs w:val="28"/>
        </w:rPr>
      </w:pPr>
    </w:p>
    <w:p w:rsidR="00B478E2" w:rsidRPr="00F11BC5" w:rsidRDefault="00B478E2" w:rsidP="00B478E2">
      <w:pPr>
        <w:spacing w:after="0" w:line="240" w:lineRule="auto"/>
        <w:ind w:firstLine="709"/>
        <w:jc w:val="both"/>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lang w:eastAsia="ru-RU"/>
        </w:rPr>
        <w:t>Примечания:</w:t>
      </w:r>
    </w:p>
    <w:p w:rsidR="00B478E2" w:rsidRPr="00F11BC5" w:rsidRDefault="00B478E2" w:rsidP="00B478E2">
      <w:pPr>
        <w:spacing w:after="0" w:line="240" w:lineRule="auto"/>
        <w:ind w:firstLine="709"/>
        <w:jc w:val="both"/>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vertAlign w:val="superscript"/>
          <w:lang w:eastAsia="ru-RU"/>
        </w:rPr>
        <w:t xml:space="preserve">1)  </w:t>
      </w:r>
      <w:r w:rsidRPr="00F11BC5">
        <w:rPr>
          <w:rFonts w:ascii="Times New Roman" w:eastAsia="Times New Roman" w:hAnsi="Times New Roman" w:cs="Times New Roman"/>
          <w:sz w:val="20"/>
          <w:szCs w:val="20"/>
          <w:lang w:eastAsia="ru-RU"/>
        </w:rPr>
        <w:t xml:space="preserve">В соответствии с </w:t>
      </w:r>
      <w:r w:rsidRPr="00F11BC5">
        <w:rPr>
          <w:rFonts w:ascii="Times New Roman" w:eastAsia="Times New Roman" w:hAnsi="Times New Roman" w:cs="Times New Roman"/>
          <w:bCs/>
          <w:sz w:val="20"/>
          <w:szCs w:val="20"/>
          <w:lang w:eastAsia="ru-RU"/>
        </w:rPr>
        <w:t>Методическими рекомендациями по оценке доступности для инвалидов объектов и услуг торговли, общественного питания и бытового обслуживания (Приложение 1 к Приказу).</w:t>
      </w:r>
    </w:p>
    <w:p w:rsidR="00B478E2" w:rsidRPr="00F11BC5" w:rsidRDefault="00B478E2" w:rsidP="00B478E2">
      <w:pPr>
        <w:spacing w:after="0" w:line="240" w:lineRule="auto"/>
        <w:ind w:firstLine="709"/>
        <w:jc w:val="both"/>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vertAlign w:val="superscript"/>
          <w:lang w:eastAsia="ru-RU"/>
        </w:rPr>
        <w:t xml:space="preserve">2)   </w:t>
      </w:r>
      <w:r w:rsidRPr="00F11BC5">
        <w:rPr>
          <w:rFonts w:ascii="Times New Roman" w:eastAsia="Times New Roman" w:hAnsi="Times New Roman" w:cs="Times New Roman"/>
          <w:sz w:val="20"/>
          <w:szCs w:val="20"/>
          <w:lang w:eastAsia="ru-RU"/>
        </w:rPr>
        <w:t>К – инвалиды, передвигающиеся в кресле-коляске.</w:t>
      </w:r>
    </w:p>
    <w:p w:rsidR="00B478E2" w:rsidRPr="00F11BC5" w:rsidRDefault="00B478E2" w:rsidP="00B478E2">
      <w:pPr>
        <w:spacing w:after="0" w:line="240" w:lineRule="auto"/>
        <w:ind w:firstLine="709"/>
        <w:jc w:val="both"/>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vertAlign w:val="superscript"/>
          <w:lang w:eastAsia="ru-RU"/>
        </w:rPr>
        <w:t xml:space="preserve">3)   </w:t>
      </w:r>
      <w:r w:rsidRPr="00F11BC5">
        <w:rPr>
          <w:rFonts w:ascii="Times New Roman" w:eastAsia="Times New Roman" w:hAnsi="Times New Roman" w:cs="Times New Roman"/>
          <w:sz w:val="20"/>
          <w:szCs w:val="20"/>
          <w:lang w:eastAsia="ru-RU"/>
        </w:rPr>
        <w:t xml:space="preserve">О – инвалиды с нарушениями опорно-двигательного аппарата. </w:t>
      </w:r>
    </w:p>
    <w:p w:rsidR="00B478E2" w:rsidRPr="00F11BC5" w:rsidRDefault="00B478E2" w:rsidP="00B478E2">
      <w:pPr>
        <w:spacing w:after="0" w:line="240" w:lineRule="auto"/>
        <w:ind w:firstLine="709"/>
        <w:jc w:val="both"/>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vertAlign w:val="superscript"/>
          <w:lang w:eastAsia="ru-RU"/>
        </w:rPr>
        <w:t xml:space="preserve">4)  </w:t>
      </w:r>
      <w:r w:rsidRPr="00F11BC5">
        <w:rPr>
          <w:rFonts w:ascii="Times New Roman" w:eastAsia="Times New Roman" w:hAnsi="Times New Roman" w:cs="Times New Roman"/>
          <w:sz w:val="20"/>
          <w:szCs w:val="20"/>
          <w:lang w:eastAsia="ru-RU"/>
        </w:rPr>
        <w:t>С – инвалиды с нарушениями зрения.</w:t>
      </w:r>
    </w:p>
    <w:p w:rsidR="00B478E2" w:rsidRPr="00F11BC5" w:rsidRDefault="00B478E2" w:rsidP="00B478E2">
      <w:pPr>
        <w:spacing w:after="0" w:line="240" w:lineRule="auto"/>
        <w:ind w:firstLine="709"/>
        <w:jc w:val="both"/>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vertAlign w:val="superscript"/>
          <w:lang w:eastAsia="ru-RU"/>
        </w:rPr>
        <w:t xml:space="preserve">5)   </w:t>
      </w:r>
      <w:r w:rsidRPr="00F11BC5">
        <w:rPr>
          <w:rFonts w:ascii="Times New Roman" w:eastAsia="Times New Roman" w:hAnsi="Times New Roman" w:cs="Times New Roman"/>
          <w:sz w:val="20"/>
          <w:szCs w:val="20"/>
          <w:lang w:eastAsia="ru-RU"/>
        </w:rPr>
        <w:t>Г – инвалиды с нарушениями слуха.</w:t>
      </w:r>
    </w:p>
    <w:p w:rsidR="00B478E2" w:rsidRPr="00F11BC5" w:rsidRDefault="00B478E2" w:rsidP="00B478E2">
      <w:pPr>
        <w:spacing w:after="0" w:line="240" w:lineRule="auto"/>
        <w:ind w:firstLine="709"/>
        <w:jc w:val="both"/>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vertAlign w:val="superscript"/>
          <w:lang w:eastAsia="ru-RU"/>
        </w:rPr>
        <w:t xml:space="preserve">6)  </w:t>
      </w:r>
      <w:r w:rsidR="008278CF">
        <w:rPr>
          <w:rFonts w:ascii="Times New Roman" w:eastAsia="Times New Roman" w:hAnsi="Times New Roman" w:cs="Times New Roman"/>
          <w:sz w:val="20"/>
          <w:szCs w:val="20"/>
          <w:lang w:eastAsia="ru-RU"/>
        </w:rPr>
        <w:t>У</w:t>
      </w:r>
      <w:r w:rsidRPr="00F11BC5">
        <w:rPr>
          <w:rFonts w:ascii="Times New Roman" w:eastAsia="Times New Roman" w:hAnsi="Times New Roman" w:cs="Times New Roman"/>
          <w:sz w:val="20"/>
          <w:szCs w:val="20"/>
          <w:lang w:eastAsia="ru-RU"/>
        </w:rPr>
        <w:t xml:space="preserve"> – инвалиды с ментальными нарушениями.</w:t>
      </w:r>
    </w:p>
    <w:p w:rsidR="00B478E2" w:rsidRPr="00F11BC5" w:rsidRDefault="00B478E2" w:rsidP="00B478E2">
      <w:pPr>
        <w:spacing w:after="0" w:line="240" w:lineRule="auto"/>
        <w:ind w:firstLine="709"/>
        <w:jc w:val="both"/>
        <w:rPr>
          <w:rFonts w:ascii="Times New Roman" w:eastAsia="Times New Roman" w:hAnsi="Times New Roman" w:cs="Times New Roman"/>
          <w:sz w:val="20"/>
          <w:szCs w:val="20"/>
          <w:lang w:eastAsia="ru-RU"/>
        </w:rPr>
      </w:pPr>
      <w:r w:rsidRPr="00F11BC5">
        <w:rPr>
          <w:rFonts w:ascii="Times New Roman" w:eastAsia="Times New Roman" w:hAnsi="Times New Roman" w:cs="Times New Roman"/>
          <w:sz w:val="20"/>
          <w:szCs w:val="20"/>
          <w:vertAlign w:val="superscript"/>
          <w:lang w:eastAsia="ru-RU"/>
        </w:rPr>
        <w:t xml:space="preserve">7)  </w:t>
      </w:r>
      <w:r w:rsidRPr="00F11BC5">
        <w:rPr>
          <w:rFonts w:ascii="Times New Roman" w:eastAsia="Times New Roman" w:hAnsi="Times New Roman" w:cs="Times New Roman"/>
          <w:sz w:val="20"/>
          <w:szCs w:val="20"/>
          <w:lang w:eastAsia="ru-RU"/>
        </w:rPr>
        <w:t xml:space="preserve">Знак «*» означает, что для торгового объекта данного формата с соответствующими характеристиками (период постройки, реконструкции, капитального ремонта; условия размещения объекта: отдельно стоящее здание, внутри капитального здания, доступного или недоступного для инвалидов; наличие собственного входа с улицы; отношение к объектам культурного наследия; тип населенного пункта; размещение в подвальных, цокольных или прочих этажах) должно выполняться данное требование доступности. </w:t>
      </w:r>
    </w:p>
    <w:p w:rsidR="00B478E2" w:rsidRPr="00F11BC5" w:rsidRDefault="00B478E2" w:rsidP="00B478E2">
      <w:pPr>
        <w:spacing w:after="0" w:line="240" w:lineRule="auto"/>
        <w:ind w:firstLine="709"/>
        <w:jc w:val="both"/>
        <w:rPr>
          <w:rFonts w:ascii="Calibri" w:eastAsia="Times New Roman" w:hAnsi="Calibri" w:cs="Calibri"/>
          <w:sz w:val="20"/>
          <w:szCs w:val="20"/>
          <w:lang w:eastAsia="ru-RU"/>
        </w:rPr>
      </w:pPr>
      <w:r w:rsidRPr="00F11BC5">
        <w:rPr>
          <w:rFonts w:ascii="Times New Roman" w:eastAsia="Times New Roman" w:hAnsi="Times New Roman" w:cs="Times New Roman"/>
          <w:sz w:val="20"/>
          <w:szCs w:val="20"/>
          <w:vertAlign w:val="superscript"/>
          <w:lang w:eastAsia="ru-RU"/>
        </w:rPr>
        <w:t xml:space="preserve">8)  </w:t>
      </w:r>
      <w:r w:rsidRPr="00F11BC5">
        <w:rPr>
          <w:rFonts w:ascii="Times New Roman" w:eastAsia="Times New Roman" w:hAnsi="Times New Roman" w:cs="Times New Roman"/>
          <w:sz w:val="20"/>
          <w:szCs w:val="20"/>
          <w:lang w:eastAsia="ru-RU"/>
        </w:rPr>
        <w:t>Для объектов нового строительства.</w:t>
      </w:r>
    </w:p>
    <w:p w:rsidR="00966BB1" w:rsidRPr="00F11BC5" w:rsidRDefault="00966BB1" w:rsidP="008B28D4">
      <w:pPr>
        <w:spacing w:after="0" w:line="240" w:lineRule="auto"/>
        <w:ind w:firstLine="10348"/>
        <w:jc w:val="center"/>
        <w:rPr>
          <w:rFonts w:ascii="Times New Roman" w:hAnsi="Times New Roman" w:cs="Times New Roman"/>
          <w:bCs/>
          <w:sz w:val="28"/>
          <w:szCs w:val="28"/>
        </w:rPr>
      </w:pPr>
    </w:p>
    <w:sectPr w:rsidR="00966BB1" w:rsidRPr="00F11BC5" w:rsidSect="008B28D4">
      <w:pgSz w:w="16838" w:h="11906" w:orient="landscape"/>
      <w:pgMar w:top="1134" w:right="1134" w:bottom="567"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0C8A" w:rsidRDefault="005D0C8A" w:rsidP="00CF0815">
      <w:pPr>
        <w:spacing w:after="0" w:line="240" w:lineRule="auto"/>
      </w:pPr>
      <w:r>
        <w:separator/>
      </w:r>
    </w:p>
  </w:endnote>
  <w:endnote w:type="continuationSeparator" w:id="0">
    <w:p w:rsidR="005D0C8A" w:rsidRDefault="005D0C8A" w:rsidP="00CF0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inion Pro">
    <w:panose1 w:val="02040703060201090203"/>
    <w:charset w:val="00"/>
    <w:family w:val="roman"/>
    <w:notTrueType/>
    <w:pitch w:val="variable"/>
    <w:sig w:usb0="E00002AF" w:usb1="5000205B" w:usb2="00000000" w:usb3="00000000" w:csb0="0000009F" w:csb1="00000000"/>
  </w:font>
  <w:font w:name="Myriad Pro">
    <w:altName w:val="Arial"/>
    <w:panose1 w:val="00000000000000000000"/>
    <w:charset w:val="00"/>
    <w:family w:val="swiss"/>
    <w:notTrueType/>
    <w:pitch w:val="variable"/>
    <w:sig w:usb0="00000001" w:usb1="5000204B" w:usb2="00000000" w:usb3="00000000" w:csb0="0000019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0C8A" w:rsidRDefault="005D0C8A" w:rsidP="00CF0815">
      <w:pPr>
        <w:spacing w:after="0" w:line="240" w:lineRule="auto"/>
      </w:pPr>
      <w:r>
        <w:separator/>
      </w:r>
    </w:p>
  </w:footnote>
  <w:footnote w:type="continuationSeparator" w:id="0">
    <w:p w:rsidR="005D0C8A" w:rsidRDefault="005D0C8A" w:rsidP="00CF08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F258E"/>
    <w:multiLevelType w:val="hybridMultilevel"/>
    <w:tmpl w:val="26249798"/>
    <w:lvl w:ilvl="0" w:tplc="C24451D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41A"/>
    <w:rsid w:val="000013BD"/>
    <w:rsid w:val="0000690B"/>
    <w:rsid w:val="00007C97"/>
    <w:rsid w:val="00007D8C"/>
    <w:rsid w:val="0002206E"/>
    <w:rsid w:val="00022AAF"/>
    <w:rsid w:val="00022BB3"/>
    <w:rsid w:val="00025459"/>
    <w:rsid w:val="00027E69"/>
    <w:rsid w:val="00032AD2"/>
    <w:rsid w:val="0003615E"/>
    <w:rsid w:val="00041DE8"/>
    <w:rsid w:val="00042727"/>
    <w:rsid w:val="00042FA9"/>
    <w:rsid w:val="0005142E"/>
    <w:rsid w:val="00052486"/>
    <w:rsid w:val="00052650"/>
    <w:rsid w:val="00061849"/>
    <w:rsid w:val="00062FBB"/>
    <w:rsid w:val="00076E21"/>
    <w:rsid w:val="00080E25"/>
    <w:rsid w:val="000812E4"/>
    <w:rsid w:val="00087EA3"/>
    <w:rsid w:val="00090C1A"/>
    <w:rsid w:val="00092DEA"/>
    <w:rsid w:val="00096189"/>
    <w:rsid w:val="000B4B4E"/>
    <w:rsid w:val="000B5584"/>
    <w:rsid w:val="000C0430"/>
    <w:rsid w:val="000C2799"/>
    <w:rsid w:val="000C29E5"/>
    <w:rsid w:val="000C3A23"/>
    <w:rsid w:val="000D12F2"/>
    <w:rsid w:val="000D6A77"/>
    <w:rsid w:val="000D6B9A"/>
    <w:rsid w:val="000E44AB"/>
    <w:rsid w:val="000E4BB7"/>
    <w:rsid w:val="000F0AB6"/>
    <w:rsid w:val="000F64C1"/>
    <w:rsid w:val="00101883"/>
    <w:rsid w:val="00102720"/>
    <w:rsid w:val="0010400B"/>
    <w:rsid w:val="00106D59"/>
    <w:rsid w:val="00107298"/>
    <w:rsid w:val="00107403"/>
    <w:rsid w:val="00110297"/>
    <w:rsid w:val="001116EE"/>
    <w:rsid w:val="00113A6B"/>
    <w:rsid w:val="00115F1C"/>
    <w:rsid w:val="0011772D"/>
    <w:rsid w:val="001178F9"/>
    <w:rsid w:val="00120692"/>
    <w:rsid w:val="0012110C"/>
    <w:rsid w:val="0012217C"/>
    <w:rsid w:val="001230B5"/>
    <w:rsid w:val="0012420C"/>
    <w:rsid w:val="00126408"/>
    <w:rsid w:val="00126BEC"/>
    <w:rsid w:val="00132091"/>
    <w:rsid w:val="0013396D"/>
    <w:rsid w:val="00135383"/>
    <w:rsid w:val="00141BF7"/>
    <w:rsid w:val="001427B7"/>
    <w:rsid w:val="001469B8"/>
    <w:rsid w:val="001477EC"/>
    <w:rsid w:val="00147CE3"/>
    <w:rsid w:val="0015006D"/>
    <w:rsid w:val="001510B2"/>
    <w:rsid w:val="00156AA7"/>
    <w:rsid w:val="00160B3D"/>
    <w:rsid w:val="001625B9"/>
    <w:rsid w:val="00163FFB"/>
    <w:rsid w:val="0016518B"/>
    <w:rsid w:val="001654FD"/>
    <w:rsid w:val="00176BAA"/>
    <w:rsid w:val="001777EF"/>
    <w:rsid w:val="001811DF"/>
    <w:rsid w:val="00186D6A"/>
    <w:rsid w:val="00186FBC"/>
    <w:rsid w:val="0019327C"/>
    <w:rsid w:val="001A22E0"/>
    <w:rsid w:val="001A4E40"/>
    <w:rsid w:val="001A74A2"/>
    <w:rsid w:val="001B1544"/>
    <w:rsid w:val="001B5528"/>
    <w:rsid w:val="001C3F4E"/>
    <w:rsid w:val="001C4908"/>
    <w:rsid w:val="001C665D"/>
    <w:rsid w:val="001C67EB"/>
    <w:rsid w:val="001C73C3"/>
    <w:rsid w:val="001D11D4"/>
    <w:rsid w:val="001D1D1B"/>
    <w:rsid w:val="001D5674"/>
    <w:rsid w:val="001E13A7"/>
    <w:rsid w:val="001E2B5B"/>
    <w:rsid w:val="001E3681"/>
    <w:rsid w:val="001E6491"/>
    <w:rsid w:val="001F400B"/>
    <w:rsid w:val="001F5CC3"/>
    <w:rsid w:val="002024DE"/>
    <w:rsid w:val="002049BB"/>
    <w:rsid w:val="00211D78"/>
    <w:rsid w:val="002132B8"/>
    <w:rsid w:val="00216C8B"/>
    <w:rsid w:val="002211A4"/>
    <w:rsid w:val="0022687E"/>
    <w:rsid w:val="002306C0"/>
    <w:rsid w:val="002319FD"/>
    <w:rsid w:val="0023360A"/>
    <w:rsid w:val="0023476D"/>
    <w:rsid w:val="002360E8"/>
    <w:rsid w:val="00236240"/>
    <w:rsid w:val="002376E5"/>
    <w:rsid w:val="002415F4"/>
    <w:rsid w:val="002521CB"/>
    <w:rsid w:val="00266403"/>
    <w:rsid w:val="002678D9"/>
    <w:rsid w:val="00270466"/>
    <w:rsid w:val="00274586"/>
    <w:rsid w:val="002779E5"/>
    <w:rsid w:val="00281908"/>
    <w:rsid w:val="00287572"/>
    <w:rsid w:val="002913DD"/>
    <w:rsid w:val="00297226"/>
    <w:rsid w:val="00297E46"/>
    <w:rsid w:val="002A40D7"/>
    <w:rsid w:val="002A665C"/>
    <w:rsid w:val="002B165E"/>
    <w:rsid w:val="002B4698"/>
    <w:rsid w:val="002C146F"/>
    <w:rsid w:val="002C589A"/>
    <w:rsid w:val="002C5D09"/>
    <w:rsid w:val="002C7010"/>
    <w:rsid w:val="002C71CB"/>
    <w:rsid w:val="002C798D"/>
    <w:rsid w:val="002D2787"/>
    <w:rsid w:val="002D3787"/>
    <w:rsid w:val="002D4F0D"/>
    <w:rsid w:val="002D6AD3"/>
    <w:rsid w:val="002D799C"/>
    <w:rsid w:val="002E7696"/>
    <w:rsid w:val="002F0288"/>
    <w:rsid w:val="002F28DD"/>
    <w:rsid w:val="002F40D2"/>
    <w:rsid w:val="002F63B2"/>
    <w:rsid w:val="00303A29"/>
    <w:rsid w:val="00310441"/>
    <w:rsid w:val="003116F4"/>
    <w:rsid w:val="00311F67"/>
    <w:rsid w:val="00322459"/>
    <w:rsid w:val="00325A82"/>
    <w:rsid w:val="003302BD"/>
    <w:rsid w:val="00334175"/>
    <w:rsid w:val="00337FBC"/>
    <w:rsid w:val="0034134B"/>
    <w:rsid w:val="00342F0C"/>
    <w:rsid w:val="00346584"/>
    <w:rsid w:val="003469F2"/>
    <w:rsid w:val="00350493"/>
    <w:rsid w:val="0035236C"/>
    <w:rsid w:val="00360C27"/>
    <w:rsid w:val="00362791"/>
    <w:rsid w:val="0037063E"/>
    <w:rsid w:val="0037586A"/>
    <w:rsid w:val="00376D95"/>
    <w:rsid w:val="00381A14"/>
    <w:rsid w:val="003820B2"/>
    <w:rsid w:val="003837FA"/>
    <w:rsid w:val="00387CE9"/>
    <w:rsid w:val="00392283"/>
    <w:rsid w:val="00392804"/>
    <w:rsid w:val="003A0228"/>
    <w:rsid w:val="003B136D"/>
    <w:rsid w:val="003B247B"/>
    <w:rsid w:val="003B3624"/>
    <w:rsid w:val="003B405E"/>
    <w:rsid w:val="003C03C1"/>
    <w:rsid w:val="003C1427"/>
    <w:rsid w:val="003C474C"/>
    <w:rsid w:val="003D368C"/>
    <w:rsid w:val="003D7A4D"/>
    <w:rsid w:val="003F057D"/>
    <w:rsid w:val="003F2C76"/>
    <w:rsid w:val="003F6155"/>
    <w:rsid w:val="0040062D"/>
    <w:rsid w:val="00405737"/>
    <w:rsid w:val="00406AFA"/>
    <w:rsid w:val="00406C38"/>
    <w:rsid w:val="004204A7"/>
    <w:rsid w:val="0042775D"/>
    <w:rsid w:val="00431C0E"/>
    <w:rsid w:val="00431F3B"/>
    <w:rsid w:val="00437BFE"/>
    <w:rsid w:val="004429CB"/>
    <w:rsid w:val="00443EC5"/>
    <w:rsid w:val="00451ABA"/>
    <w:rsid w:val="00453310"/>
    <w:rsid w:val="004546B8"/>
    <w:rsid w:val="00455750"/>
    <w:rsid w:val="0045615A"/>
    <w:rsid w:val="00457CB6"/>
    <w:rsid w:val="0046041D"/>
    <w:rsid w:val="00460E09"/>
    <w:rsid w:val="00465D31"/>
    <w:rsid w:val="004704A9"/>
    <w:rsid w:val="004706FC"/>
    <w:rsid w:val="00472E75"/>
    <w:rsid w:val="004763BD"/>
    <w:rsid w:val="00485B12"/>
    <w:rsid w:val="004914B0"/>
    <w:rsid w:val="00491F34"/>
    <w:rsid w:val="004940B5"/>
    <w:rsid w:val="004951E6"/>
    <w:rsid w:val="004970F9"/>
    <w:rsid w:val="004A2266"/>
    <w:rsid w:val="004A3048"/>
    <w:rsid w:val="004A5A9B"/>
    <w:rsid w:val="004B0CEE"/>
    <w:rsid w:val="004C1159"/>
    <w:rsid w:val="004C47EB"/>
    <w:rsid w:val="004C48DC"/>
    <w:rsid w:val="004C5297"/>
    <w:rsid w:val="004C5A4B"/>
    <w:rsid w:val="004C5FB4"/>
    <w:rsid w:val="004C6D1A"/>
    <w:rsid w:val="004E3CA1"/>
    <w:rsid w:val="004E4255"/>
    <w:rsid w:val="004E6866"/>
    <w:rsid w:val="004E6FBB"/>
    <w:rsid w:val="004F3734"/>
    <w:rsid w:val="004F6014"/>
    <w:rsid w:val="005006E2"/>
    <w:rsid w:val="00505D3C"/>
    <w:rsid w:val="005066A3"/>
    <w:rsid w:val="00514776"/>
    <w:rsid w:val="00516A57"/>
    <w:rsid w:val="00517131"/>
    <w:rsid w:val="00524C03"/>
    <w:rsid w:val="0052604B"/>
    <w:rsid w:val="00531461"/>
    <w:rsid w:val="00532A37"/>
    <w:rsid w:val="00535828"/>
    <w:rsid w:val="005369AB"/>
    <w:rsid w:val="00537417"/>
    <w:rsid w:val="00543F11"/>
    <w:rsid w:val="005512B8"/>
    <w:rsid w:val="005617D0"/>
    <w:rsid w:val="00563C7E"/>
    <w:rsid w:val="0056553A"/>
    <w:rsid w:val="00566874"/>
    <w:rsid w:val="00571474"/>
    <w:rsid w:val="00571C64"/>
    <w:rsid w:val="005750B4"/>
    <w:rsid w:val="0058356D"/>
    <w:rsid w:val="005868CC"/>
    <w:rsid w:val="0058759C"/>
    <w:rsid w:val="005911C3"/>
    <w:rsid w:val="00593D6D"/>
    <w:rsid w:val="0059525D"/>
    <w:rsid w:val="005B0BE9"/>
    <w:rsid w:val="005B2892"/>
    <w:rsid w:val="005B3805"/>
    <w:rsid w:val="005B4B60"/>
    <w:rsid w:val="005C1464"/>
    <w:rsid w:val="005C3C0A"/>
    <w:rsid w:val="005D04A0"/>
    <w:rsid w:val="005D0C8A"/>
    <w:rsid w:val="005D20F0"/>
    <w:rsid w:val="005D2B44"/>
    <w:rsid w:val="005D59ED"/>
    <w:rsid w:val="005D649E"/>
    <w:rsid w:val="005E7034"/>
    <w:rsid w:val="005E7591"/>
    <w:rsid w:val="005F16C9"/>
    <w:rsid w:val="00605CFD"/>
    <w:rsid w:val="0060661F"/>
    <w:rsid w:val="006076D1"/>
    <w:rsid w:val="00610318"/>
    <w:rsid w:val="00611D33"/>
    <w:rsid w:val="0061388A"/>
    <w:rsid w:val="00613F77"/>
    <w:rsid w:val="0062055F"/>
    <w:rsid w:val="00620BCA"/>
    <w:rsid w:val="00626285"/>
    <w:rsid w:val="00631C80"/>
    <w:rsid w:val="00631D27"/>
    <w:rsid w:val="006406EF"/>
    <w:rsid w:val="00640EA9"/>
    <w:rsid w:val="006417E7"/>
    <w:rsid w:val="00651F8A"/>
    <w:rsid w:val="0065406C"/>
    <w:rsid w:val="0066442C"/>
    <w:rsid w:val="006651BF"/>
    <w:rsid w:val="00674DAD"/>
    <w:rsid w:val="0068548F"/>
    <w:rsid w:val="00686387"/>
    <w:rsid w:val="00686880"/>
    <w:rsid w:val="00691568"/>
    <w:rsid w:val="006947E8"/>
    <w:rsid w:val="00695C0F"/>
    <w:rsid w:val="006A1AFC"/>
    <w:rsid w:val="006A5DB9"/>
    <w:rsid w:val="006A6528"/>
    <w:rsid w:val="006B2B3B"/>
    <w:rsid w:val="006B2CA9"/>
    <w:rsid w:val="006B6E50"/>
    <w:rsid w:val="006C028E"/>
    <w:rsid w:val="006C0365"/>
    <w:rsid w:val="006C1D3C"/>
    <w:rsid w:val="006C567E"/>
    <w:rsid w:val="006C79F4"/>
    <w:rsid w:val="006D282C"/>
    <w:rsid w:val="006D6287"/>
    <w:rsid w:val="006F4573"/>
    <w:rsid w:val="006F47A4"/>
    <w:rsid w:val="006F6173"/>
    <w:rsid w:val="00700256"/>
    <w:rsid w:val="00710E6B"/>
    <w:rsid w:val="00712339"/>
    <w:rsid w:val="00713B97"/>
    <w:rsid w:val="00723FFD"/>
    <w:rsid w:val="00726615"/>
    <w:rsid w:val="00730356"/>
    <w:rsid w:val="00733904"/>
    <w:rsid w:val="0073641A"/>
    <w:rsid w:val="00737086"/>
    <w:rsid w:val="007465B6"/>
    <w:rsid w:val="007508B0"/>
    <w:rsid w:val="00751945"/>
    <w:rsid w:val="00755580"/>
    <w:rsid w:val="00760A97"/>
    <w:rsid w:val="007639E7"/>
    <w:rsid w:val="007645C8"/>
    <w:rsid w:val="007654A9"/>
    <w:rsid w:val="007660E2"/>
    <w:rsid w:val="00776176"/>
    <w:rsid w:val="00781522"/>
    <w:rsid w:val="007A39A4"/>
    <w:rsid w:val="007A50B8"/>
    <w:rsid w:val="007A78BF"/>
    <w:rsid w:val="007B4A9E"/>
    <w:rsid w:val="007B5A50"/>
    <w:rsid w:val="007C07C4"/>
    <w:rsid w:val="007C4E8A"/>
    <w:rsid w:val="007C6202"/>
    <w:rsid w:val="007C72BC"/>
    <w:rsid w:val="007D18C4"/>
    <w:rsid w:val="007E1F6C"/>
    <w:rsid w:val="007E545D"/>
    <w:rsid w:val="007E61AA"/>
    <w:rsid w:val="007F35D8"/>
    <w:rsid w:val="00802A56"/>
    <w:rsid w:val="008038E3"/>
    <w:rsid w:val="00803ED3"/>
    <w:rsid w:val="008047F5"/>
    <w:rsid w:val="008065F7"/>
    <w:rsid w:val="00807599"/>
    <w:rsid w:val="00815E3D"/>
    <w:rsid w:val="0082032A"/>
    <w:rsid w:val="008228E9"/>
    <w:rsid w:val="008278CF"/>
    <w:rsid w:val="00830552"/>
    <w:rsid w:val="008305DE"/>
    <w:rsid w:val="00830B01"/>
    <w:rsid w:val="00841193"/>
    <w:rsid w:val="00842200"/>
    <w:rsid w:val="00842A45"/>
    <w:rsid w:val="0084598F"/>
    <w:rsid w:val="00851E61"/>
    <w:rsid w:val="00854A38"/>
    <w:rsid w:val="00860541"/>
    <w:rsid w:val="00864069"/>
    <w:rsid w:val="00865DD9"/>
    <w:rsid w:val="00871576"/>
    <w:rsid w:val="0087349D"/>
    <w:rsid w:val="00876176"/>
    <w:rsid w:val="00876CAF"/>
    <w:rsid w:val="008777CF"/>
    <w:rsid w:val="00881137"/>
    <w:rsid w:val="0088122F"/>
    <w:rsid w:val="00882086"/>
    <w:rsid w:val="00893CE2"/>
    <w:rsid w:val="00896B00"/>
    <w:rsid w:val="0089794C"/>
    <w:rsid w:val="00897B66"/>
    <w:rsid w:val="008A126C"/>
    <w:rsid w:val="008A44D2"/>
    <w:rsid w:val="008A7218"/>
    <w:rsid w:val="008B28D4"/>
    <w:rsid w:val="008B6872"/>
    <w:rsid w:val="008B6D27"/>
    <w:rsid w:val="008C2632"/>
    <w:rsid w:val="008C6773"/>
    <w:rsid w:val="008D1D36"/>
    <w:rsid w:val="008D36DF"/>
    <w:rsid w:val="008D5648"/>
    <w:rsid w:val="008D6BA6"/>
    <w:rsid w:val="008E16E1"/>
    <w:rsid w:val="008E7A20"/>
    <w:rsid w:val="008F26E9"/>
    <w:rsid w:val="008F3802"/>
    <w:rsid w:val="008F7E2B"/>
    <w:rsid w:val="00902B04"/>
    <w:rsid w:val="00910B3D"/>
    <w:rsid w:val="00912AAA"/>
    <w:rsid w:val="00913870"/>
    <w:rsid w:val="00914991"/>
    <w:rsid w:val="00916E0A"/>
    <w:rsid w:val="0092426E"/>
    <w:rsid w:val="00925F94"/>
    <w:rsid w:val="00934BFB"/>
    <w:rsid w:val="0094416C"/>
    <w:rsid w:val="00944B42"/>
    <w:rsid w:val="00945D92"/>
    <w:rsid w:val="009554A4"/>
    <w:rsid w:val="00966BB1"/>
    <w:rsid w:val="009677AD"/>
    <w:rsid w:val="0097191D"/>
    <w:rsid w:val="00972559"/>
    <w:rsid w:val="00972DD0"/>
    <w:rsid w:val="00975C0F"/>
    <w:rsid w:val="00980A98"/>
    <w:rsid w:val="009822C0"/>
    <w:rsid w:val="00993F57"/>
    <w:rsid w:val="009A0ACF"/>
    <w:rsid w:val="009A7754"/>
    <w:rsid w:val="009B1C0B"/>
    <w:rsid w:val="009B3FE5"/>
    <w:rsid w:val="009B67B2"/>
    <w:rsid w:val="009C07D7"/>
    <w:rsid w:val="009C2C79"/>
    <w:rsid w:val="009C49CD"/>
    <w:rsid w:val="009C7CB9"/>
    <w:rsid w:val="009D2D17"/>
    <w:rsid w:val="009D5AC0"/>
    <w:rsid w:val="009E5CDA"/>
    <w:rsid w:val="009F0331"/>
    <w:rsid w:val="009F31D8"/>
    <w:rsid w:val="009F3B60"/>
    <w:rsid w:val="009F5FA3"/>
    <w:rsid w:val="00A0434F"/>
    <w:rsid w:val="00A11642"/>
    <w:rsid w:val="00A11C1B"/>
    <w:rsid w:val="00A12D46"/>
    <w:rsid w:val="00A144A0"/>
    <w:rsid w:val="00A14B7B"/>
    <w:rsid w:val="00A16CD5"/>
    <w:rsid w:val="00A27D47"/>
    <w:rsid w:val="00A303CC"/>
    <w:rsid w:val="00A33B6A"/>
    <w:rsid w:val="00A37E5A"/>
    <w:rsid w:val="00A54466"/>
    <w:rsid w:val="00A561B0"/>
    <w:rsid w:val="00A61F7C"/>
    <w:rsid w:val="00A62045"/>
    <w:rsid w:val="00A6706F"/>
    <w:rsid w:val="00A732CB"/>
    <w:rsid w:val="00A7338C"/>
    <w:rsid w:val="00A84B58"/>
    <w:rsid w:val="00A85462"/>
    <w:rsid w:val="00A854E4"/>
    <w:rsid w:val="00A8634A"/>
    <w:rsid w:val="00A90106"/>
    <w:rsid w:val="00A92BFB"/>
    <w:rsid w:val="00A93D93"/>
    <w:rsid w:val="00AC3308"/>
    <w:rsid w:val="00AC3949"/>
    <w:rsid w:val="00AC4093"/>
    <w:rsid w:val="00AC495A"/>
    <w:rsid w:val="00AD08EB"/>
    <w:rsid w:val="00AD4553"/>
    <w:rsid w:val="00AE2CB7"/>
    <w:rsid w:val="00AE3534"/>
    <w:rsid w:val="00AE7098"/>
    <w:rsid w:val="00AE775B"/>
    <w:rsid w:val="00AF2D8F"/>
    <w:rsid w:val="00AF4FC8"/>
    <w:rsid w:val="00B0243D"/>
    <w:rsid w:val="00B0533B"/>
    <w:rsid w:val="00B06A4C"/>
    <w:rsid w:val="00B10224"/>
    <w:rsid w:val="00B111A6"/>
    <w:rsid w:val="00B11BEC"/>
    <w:rsid w:val="00B122E9"/>
    <w:rsid w:val="00B20BE8"/>
    <w:rsid w:val="00B20FBB"/>
    <w:rsid w:val="00B21203"/>
    <w:rsid w:val="00B21848"/>
    <w:rsid w:val="00B340F6"/>
    <w:rsid w:val="00B35213"/>
    <w:rsid w:val="00B463B6"/>
    <w:rsid w:val="00B478E2"/>
    <w:rsid w:val="00B526F2"/>
    <w:rsid w:val="00B55800"/>
    <w:rsid w:val="00B614B5"/>
    <w:rsid w:val="00B62229"/>
    <w:rsid w:val="00B66375"/>
    <w:rsid w:val="00B7093C"/>
    <w:rsid w:val="00B74161"/>
    <w:rsid w:val="00B7792B"/>
    <w:rsid w:val="00B800CA"/>
    <w:rsid w:val="00B817BD"/>
    <w:rsid w:val="00B83C58"/>
    <w:rsid w:val="00B90584"/>
    <w:rsid w:val="00B91782"/>
    <w:rsid w:val="00B92059"/>
    <w:rsid w:val="00B95B88"/>
    <w:rsid w:val="00B963AC"/>
    <w:rsid w:val="00BA1B23"/>
    <w:rsid w:val="00BA3A11"/>
    <w:rsid w:val="00BA4DC7"/>
    <w:rsid w:val="00BA635C"/>
    <w:rsid w:val="00BB1B85"/>
    <w:rsid w:val="00BB2250"/>
    <w:rsid w:val="00BC01A9"/>
    <w:rsid w:val="00BC2DB8"/>
    <w:rsid w:val="00BC4397"/>
    <w:rsid w:val="00BC4C00"/>
    <w:rsid w:val="00BD05EA"/>
    <w:rsid w:val="00BD0DDD"/>
    <w:rsid w:val="00BD4F5E"/>
    <w:rsid w:val="00BD74FD"/>
    <w:rsid w:val="00BD7958"/>
    <w:rsid w:val="00BE0E7B"/>
    <w:rsid w:val="00BE1F07"/>
    <w:rsid w:val="00BE6494"/>
    <w:rsid w:val="00BF4FFD"/>
    <w:rsid w:val="00BF7CEA"/>
    <w:rsid w:val="00C03106"/>
    <w:rsid w:val="00C04D8E"/>
    <w:rsid w:val="00C07181"/>
    <w:rsid w:val="00C12B8C"/>
    <w:rsid w:val="00C15596"/>
    <w:rsid w:val="00C25B91"/>
    <w:rsid w:val="00C26901"/>
    <w:rsid w:val="00C27612"/>
    <w:rsid w:val="00C2764D"/>
    <w:rsid w:val="00C27FF8"/>
    <w:rsid w:val="00C30056"/>
    <w:rsid w:val="00C30931"/>
    <w:rsid w:val="00C30D2F"/>
    <w:rsid w:val="00C3368E"/>
    <w:rsid w:val="00C358F0"/>
    <w:rsid w:val="00C41B7B"/>
    <w:rsid w:val="00C41CFF"/>
    <w:rsid w:val="00C445AC"/>
    <w:rsid w:val="00C44F62"/>
    <w:rsid w:val="00C576A6"/>
    <w:rsid w:val="00C6080C"/>
    <w:rsid w:val="00C61683"/>
    <w:rsid w:val="00C6354B"/>
    <w:rsid w:val="00C640C1"/>
    <w:rsid w:val="00C64A6B"/>
    <w:rsid w:val="00C66E49"/>
    <w:rsid w:val="00C67F2B"/>
    <w:rsid w:val="00C75061"/>
    <w:rsid w:val="00C7683E"/>
    <w:rsid w:val="00C80113"/>
    <w:rsid w:val="00C81DE6"/>
    <w:rsid w:val="00C87DBE"/>
    <w:rsid w:val="00C9075A"/>
    <w:rsid w:val="00C92CC2"/>
    <w:rsid w:val="00C9307A"/>
    <w:rsid w:val="00C933DF"/>
    <w:rsid w:val="00C93B55"/>
    <w:rsid w:val="00CA0E57"/>
    <w:rsid w:val="00CA12A3"/>
    <w:rsid w:val="00CA53EE"/>
    <w:rsid w:val="00CA603D"/>
    <w:rsid w:val="00CB1E9C"/>
    <w:rsid w:val="00CB36E6"/>
    <w:rsid w:val="00CB43E5"/>
    <w:rsid w:val="00CB6F12"/>
    <w:rsid w:val="00CB7926"/>
    <w:rsid w:val="00CC632A"/>
    <w:rsid w:val="00CC726A"/>
    <w:rsid w:val="00CD50D5"/>
    <w:rsid w:val="00CD65A1"/>
    <w:rsid w:val="00CE14A5"/>
    <w:rsid w:val="00CE7F80"/>
    <w:rsid w:val="00CF0815"/>
    <w:rsid w:val="00CF388D"/>
    <w:rsid w:val="00CF4046"/>
    <w:rsid w:val="00CF7D86"/>
    <w:rsid w:val="00D027DB"/>
    <w:rsid w:val="00D03DBC"/>
    <w:rsid w:val="00D0410E"/>
    <w:rsid w:val="00D06C28"/>
    <w:rsid w:val="00D06EB5"/>
    <w:rsid w:val="00D1176E"/>
    <w:rsid w:val="00D16D4F"/>
    <w:rsid w:val="00D24536"/>
    <w:rsid w:val="00D24C1C"/>
    <w:rsid w:val="00D30068"/>
    <w:rsid w:val="00D306E9"/>
    <w:rsid w:val="00D37862"/>
    <w:rsid w:val="00D37BDA"/>
    <w:rsid w:val="00D40BD8"/>
    <w:rsid w:val="00D42591"/>
    <w:rsid w:val="00D42979"/>
    <w:rsid w:val="00D47984"/>
    <w:rsid w:val="00D524D1"/>
    <w:rsid w:val="00D540CB"/>
    <w:rsid w:val="00D54505"/>
    <w:rsid w:val="00D548B0"/>
    <w:rsid w:val="00D56ECD"/>
    <w:rsid w:val="00D5719C"/>
    <w:rsid w:val="00D72F90"/>
    <w:rsid w:val="00D73C40"/>
    <w:rsid w:val="00D74E3B"/>
    <w:rsid w:val="00D77F83"/>
    <w:rsid w:val="00D83D5A"/>
    <w:rsid w:val="00D85C04"/>
    <w:rsid w:val="00D85CAC"/>
    <w:rsid w:val="00D9099B"/>
    <w:rsid w:val="00D91D59"/>
    <w:rsid w:val="00D97401"/>
    <w:rsid w:val="00DA0F70"/>
    <w:rsid w:val="00DA75C0"/>
    <w:rsid w:val="00DB1BB5"/>
    <w:rsid w:val="00DB5C9C"/>
    <w:rsid w:val="00DD00EE"/>
    <w:rsid w:val="00DD3AC7"/>
    <w:rsid w:val="00DD5CD2"/>
    <w:rsid w:val="00DD6DBB"/>
    <w:rsid w:val="00DE2E11"/>
    <w:rsid w:val="00DE3364"/>
    <w:rsid w:val="00DF4349"/>
    <w:rsid w:val="00DF4B5B"/>
    <w:rsid w:val="00E02D39"/>
    <w:rsid w:val="00E03264"/>
    <w:rsid w:val="00E045FD"/>
    <w:rsid w:val="00E0548C"/>
    <w:rsid w:val="00E06278"/>
    <w:rsid w:val="00E0746B"/>
    <w:rsid w:val="00E07E71"/>
    <w:rsid w:val="00E102E1"/>
    <w:rsid w:val="00E10BFB"/>
    <w:rsid w:val="00E1323F"/>
    <w:rsid w:val="00E1575F"/>
    <w:rsid w:val="00E16C85"/>
    <w:rsid w:val="00E21AF2"/>
    <w:rsid w:val="00E31210"/>
    <w:rsid w:val="00E32AFF"/>
    <w:rsid w:val="00E51829"/>
    <w:rsid w:val="00E55CA4"/>
    <w:rsid w:val="00E6407D"/>
    <w:rsid w:val="00E67847"/>
    <w:rsid w:val="00E75D05"/>
    <w:rsid w:val="00E81BF3"/>
    <w:rsid w:val="00E837F8"/>
    <w:rsid w:val="00E87131"/>
    <w:rsid w:val="00E94885"/>
    <w:rsid w:val="00E97F32"/>
    <w:rsid w:val="00EA1B10"/>
    <w:rsid w:val="00EA33C0"/>
    <w:rsid w:val="00EA4716"/>
    <w:rsid w:val="00EA69B8"/>
    <w:rsid w:val="00EA7821"/>
    <w:rsid w:val="00EA7D51"/>
    <w:rsid w:val="00EB4E57"/>
    <w:rsid w:val="00EB72F3"/>
    <w:rsid w:val="00EB79E9"/>
    <w:rsid w:val="00EC3A6D"/>
    <w:rsid w:val="00EC65DA"/>
    <w:rsid w:val="00EC7122"/>
    <w:rsid w:val="00ED29B4"/>
    <w:rsid w:val="00ED30FD"/>
    <w:rsid w:val="00ED32E9"/>
    <w:rsid w:val="00ED7EE1"/>
    <w:rsid w:val="00EE1FA9"/>
    <w:rsid w:val="00EE475D"/>
    <w:rsid w:val="00EE47DD"/>
    <w:rsid w:val="00EE67AD"/>
    <w:rsid w:val="00EF3583"/>
    <w:rsid w:val="00EF62BD"/>
    <w:rsid w:val="00EF6B66"/>
    <w:rsid w:val="00F03AA5"/>
    <w:rsid w:val="00F05D80"/>
    <w:rsid w:val="00F07F3B"/>
    <w:rsid w:val="00F1156B"/>
    <w:rsid w:val="00F11BC5"/>
    <w:rsid w:val="00F123B8"/>
    <w:rsid w:val="00F1431A"/>
    <w:rsid w:val="00F147F4"/>
    <w:rsid w:val="00F15FCF"/>
    <w:rsid w:val="00F169B0"/>
    <w:rsid w:val="00F20EEB"/>
    <w:rsid w:val="00F20F21"/>
    <w:rsid w:val="00F3042C"/>
    <w:rsid w:val="00F3069A"/>
    <w:rsid w:val="00F32898"/>
    <w:rsid w:val="00F33BB0"/>
    <w:rsid w:val="00F42A09"/>
    <w:rsid w:val="00F43597"/>
    <w:rsid w:val="00F44639"/>
    <w:rsid w:val="00F44785"/>
    <w:rsid w:val="00F51456"/>
    <w:rsid w:val="00F52FD7"/>
    <w:rsid w:val="00F53EA4"/>
    <w:rsid w:val="00F55531"/>
    <w:rsid w:val="00F5791B"/>
    <w:rsid w:val="00F60B7A"/>
    <w:rsid w:val="00F6743C"/>
    <w:rsid w:val="00F70920"/>
    <w:rsid w:val="00F72A62"/>
    <w:rsid w:val="00F7424E"/>
    <w:rsid w:val="00F76849"/>
    <w:rsid w:val="00F7742D"/>
    <w:rsid w:val="00F8057E"/>
    <w:rsid w:val="00F93256"/>
    <w:rsid w:val="00F9471D"/>
    <w:rsid w:val="00FA0689"/>
    <w:rsid w:val="00FA30D3"/>
    <w:rsid w:val="00FA6740"/>
    <w:rsid w:val="00FB0E07"/>
    <w:rsid w:val="00FC0022"/>
    <w:rsid w:val="00FC042C"/>
    <w:rsid w:val="00FC05A2"/>
    <w:rsid w:val="00FC16A2"/>
    <w:rsid w:val="00FC18C4"/>
    <w:rsid w:val="00FC1A71"/>
    <w:rsid w:val="00FC2136"/>
    <w:rsid w:val="00FC3108"/>
    <w:rsid w:val="00FC3640"/>
    <w:rsid w:val="00FC3680"/>
    <w:rsid w:val="00FC4E90"/>
    <w:rsid w:val="00FC62CE"/>
    <w:rsid w:val="00FD4BA5"/>
    <w:rsid w:val="00FD6AAF"/>
    <w:rsid w:val="00FE0E4E"/>
    <w:rsid w:val="00FE5B61"/>
    <w:rsid w:val="00FF37B1"/>
    <w:rsid w:val="00FF4F9D"/>
    <w:rsid w:val="00FF6A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70A1315-41E7-48A9-AE32-1D2B32BA0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1AF2"/>
  </w:style>
  <w:style w:type="paragraph" w:styleId="1">
    <w:name w:val="heading 1"/>
    <w:aliases w:val="Head 1,????????? 1"/>
    <w:basedOn w:val="a"/>
    <w:next w:val="a"/>
    <w:link w:val="10"/>
    <w:uiPriority w:val="9"/>
    <w:qFormat/>
    <w:rsid w:val="00F60B7A"/>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paragraph" w:styleId="2">
    <w:name w:val="heading 2"/>
    <w:aliases w:val="Мой-2, Знак3,Знак3"/>
    <w:basedOn w:val="a"/>
    <w:next w:val="a"/>
    <w:link w:val="20"/>
    <w:uiPriority w:val="9"/>
    <w:unhideWhenUsed/>
    <w:qFormat/>
    <w:rsid w:val="00F60B7A"/>
    <w:pPr>
      <w:keepNext/>
      <w:keepLines/>
      <w:spacing w:before="40" w:after="0" w:line="276" w:lineRule="auto"/>
      <w:ind w:firstLine="709"/>
      <w:outlineLvl w:val="1"/>
    </w:pPr>
    <w:rPr>
      <w:rFonts w:ascii="Times New Roman" w:eastAsiaTheme="majorEastAsia" w:hAnsi="Times New Roman" w:cstheme="majorBidi"/>
      <w:color w:val="000000" w:themeColor="text1"/>
      <w:sz w:val="24"/>
      <w:szCs w:val="26"/>
    </w:rPr>
  </w:style>
  <w:style w:type="paragraph" w:styleId="3">
    <w:name w:val="heading 3"/>
    <w:aliases w:val="Мой 3, Знак2 Знак,Знак2 Знак"/>
    <w:basedOn w:val="a"/>
    <w:next w:val="a"/>
    <w:link w:val="30"/>
    <w:uiPriority w:val="9"/>
    <w:unhideWhenUsed/>
    <w:qFormat/>
    <w:rsid w:val="00F60B7A"/>
    <w:pPr>
      <w:keepNext/>
      <w:keepLines/>
      <w:spacing w:before="40" w:after="0" w:line="276" w:lineRule="auto"/>
      <w:ind w:firstLine="709"/>
      <w:outlineLvl w:val="2"/>
    </w:pPr>
    <w:rPr>
      <w:rFonts w:ascii="Times New Roman" w:eastAsiaTheme="majorEastAsia" w:hAnsi="Times New Roman" w:cstheme="majorBidi"/>
      <w:sz w:val="24"/>
      <w:szCs w:val="24"/>
    </w:rPr>
  </w:style>
  <w:style w:type="paragraph" w:styleId="4">
    <w:name w:val="heading 4"/>
    <w:aliases w:val=" Знак1,Заголовок 4 Знак1, Знак1 Знак,Знак1,Знак1 Знак"/>
    <w:basedOn w:val="a"/>
    <w:next w:val="a"/>
    <w:link w:val="40"/>
    <w:qFormat/>
    <w:rsid w:val="00966BB1"/>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966BB1"/>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966BB1"/>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966BB1"/>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966BB1"/>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966BB1"/>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3641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3641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3641A"/>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CF081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F0815"/>
  </w:style>
  <w:style w:type="paragraph" w:styleId="a5">
    <w:name w:val="footer"/>
    <w:basedOn w:val="a"/>
    <w:link w:val="a6"/>
    <w:uiPriority w:val="99"/>
    <w:unhideWhenUsed/>
    <w:rsid w:val="00CF081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F0815"/>
  </w:style>
  <w:style w:type="table" w:styleId="a7">
    <w:name w:val="Table Grid"/>
    <w:basedOn w:val="a1"/>
    <w:uiPriority w:val="39"/>
    <w:rsid w:val="003B40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51ABA"/>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451ABA"/>
    <w:rPr>
      <w:rFonts w:ascii="Segoe UI" w:hAnsi="Segoe UI" w:cs="Segoe UI"/>
      <w:sz w:val="18"/>
      <w:szCs w:val="18"/>
    </w:rPr>
  </w:style>
  <w:style w:type="character" w:styleId="aa">
    <w:name w:val="annotation reference"/>
    <w:basedOn w:val="a0"/>
    <w:uiPriority w:val="99"/>
    <w:semiHidden/>
    <w:unhideWhenUsed/>
    <w:rsid w:val="00027E69"/>
    <w:rPr>
      <w:sz w:val="16"/>
      <w:szCs w:val="16"/>
    </w:rPr>
  </w:style>
  <w:style w:type="paragraph" w:styleId="ab">
    <w:name w:val="annotation text"/>
    <w:basedOn w:val="a"/>
    <w:link w:val="ac"/>
    <w:uiPriority w:val="99"/>
    <w:semiHidden/>
    <w:unhideWhenUsed/>
    <w:rsid w:val="00027E69"/>
    <w:pPr>
      <w:spacing w:line="240" w:lineRule="auto"/>
    </w:pPr>
    <w:rPr>
      <w:sz w:val="20"/>
      <w:szCs w:val="20"/>
    </w:rPr>
  </w:style>
  <w:style w:type="character" w:customStyle="1" w:styleId="ac">
    <w:name w:val="Текст примечания Знак"/>
    <w:basedOn w:val="a0"/>
    <w:link w:val="ab"/>
    <w:uiPriority w:val="99"/>
    <w:semiHidden/>
    <w:rsid w:val="00027E69"/>
    <w:rPr>
      <w:sz w:val="20"/>
      <w:szCs w:val="20"/>
    </w:rPr>
  </w:style>
  <w:style w:type="paragraph" w:styleId="ad">
    <w:name w:val="annotation subject"/>
    <w:basedOn w:val="ab"/>
    <w:next w:val="ab"/>
    <w:link w:val="ae"/>
    <w:uiPriority w:val="99"/>
    <w:semiHidden/>
    <w:unhideWhenUsed/>
    <w:rsid w:val="00027E69"/>
    <w:rPr>
      <w:b/>
      <w:bCs/>
    </w:rPr>
  </w:style>
  <w:style w:type="character" w:customStyle="1" w:styleId="ae">
    <w:name w:val="Тема примечания Знак"/>
    <w:basedOn w:val="ac"/>
    <w:link w:val="ad"/>
    <w:uiPriority w:val="99"/>
    <w:semiHidden/>
    <w:rsid w:val="00027E69"/>
    <w:rPr>
      <w:b/>
      <w:bCs/>
      <w:sz w:val="20"/>
      <w:szCs w:val="20"/>
    </w:rPr>
  </w:style>
  <w:style w:type="paragraph" w:styleId="af">
    <w:name w:val="footnote text"/>
    <w:aliases w:val="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Текст сноски Знак Знак Знак Знак Знак Знак Знак,footnote text Знак,-++"/>
    <w:basedOn w:val="a"/>
    <w:link w:val="af0"/>
    <w:unhideWhenUsed/>
    <w:qFormat/>
    <w:rsid w:val="005B4B60"/>
    <w:pPr>
      <w:spacing w:after="0" w:line="240" w:lineRule="auto"/>
    </w:pPr>
    <w:rPr>
      <w:sz w:val="20"/>
      <w:szCs w:val="20"/>
    </w:rPr>
  </w:style>
  <w:style w:type="character" w:customStyle="1" w:styleId="af0">
    <w:name w:val="Текст сноски Знак"/>
    <w:aliases w:val="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 Знак,footnote text Знак Знак,-++ Знак"/>
    <w:basedOn w:val="a0"/>
    <w:link w:val="af"/>
    <w:rsid w:val="005B4B60"/>
    <w:rPr>
      <w:sz w:val="20"/>
      <w:szCs w:val="20"/>
    </w:rPr>
  </w:style>
  <w:style w:type="character" w:styleId="af1">
    <w:name w:val="footnote reference"/>
    <w:aliases w:val="Знак сноски 1,Знак сноски-FN,Ciae niinee-FN,Referencia nota al pie,4_G"/>
    <w:basedOn w:val="a0"/>
    <w:uiPriority w:val="99"/>
    <w:unhideWhenUsed/>
    <w:rsid w:val="005B4B60"/>
    <w:rPr>
      <w:vertAlign w:val="superscript"/>
    </w:rPr>
  </w:style>
  <w:style w:type="paragraph" w:styleId="af2">
    <w:name w:val="endnote text"/>
    <w:basedOn w:val="a"/>
    <w:link w:val="af3"/>
    <w:uiPriority w:val="99"/>
    <w:semiHidden/>
    <w:unhideWhenUsed/>
    <w:rsid w:val="005B4B60"/>
    <w:pPr>
      <w:spacing w:after="0" w:line="240" w:lineRule="auto"/>
    </w:pPr>
    <w:rPr>
      <w:sz w:val="20"/>
      <w:szCs w:val="20"/>
    </w:rPr>
  </w:style>
  <w:style w:type="character" w:customStyle="1" w:styleId="af3">
    <w:name w:val="Текст концевой сноски Знак"/>
    <w:basedOn w:val="a0"/>
    <w:link w:val="af2"/>
    <w:uiPriority w:val="99"/>
    <w:semiHidden/>
    <w:rsid w:val="005B4B60"/>
    <w:rPr>
      <w:sz w:val="20"/>
      <w:szCs w:val="20"/>
    </w:rPr>
  </w:style>
  <w:style w:type="character" w:styleId="af4">
    <w:name w:val="endnote reference"/>
    <w:basedOn w:val="a0"/>
    <w:uiPriority w:val="99"/>
    <w:semiHidden/>
    <w:unhideWhenUsed/>
    <w:rsid w:val="005B4B60"/>
    <w:rPr>
      <w:vertAlign w:val="superscript"/>
    </w:rPr>
  </w:style>
  <w:style w:type="character" w:customStyle="1" w:styleId="10">
    <w:name w:val="Заголовок 1 Знак"/>
    <w:aliases w:val="Head 1 Знак,????????? 1 Знак"/>
    <w:basedOn w:val="a0"/>
    <w:link w:val="1"/>
    <w:uiPriority w:val="9"/>
    <w:rsid w:val="00F60B7A"/>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aliases w:val="Мой-2 Знак, Знак3 Знак1,Знак3 Знак"/>
    <w:basedOn w:val="a0"/>
    <w:link w:val="2"/>
    <w:uiPriority w:val="9"/>
    <w:rsid w:val="00F60B7A"/>
    <w:rPr>
      <w:rFonts w:ascii="Times New Roman" w:eastAsiaTheme="majorEastAsia" w:hAnsi="Times New Roman" w:cstheme="majorBidi"/>
      <w:color w:val="000000" w:themeColor="text1"/>
      <w:sz w:val="24"/>
      <w:szCs w:val="26"/>
    </w:rPr>
  </w:style>
  <w:style w:type="character" w:customStyle="1" w:styleId="30">
    <w:name w:val="Заголовок 3 Знак"/>
    <w:aliases w:val="Мой 3 Знак, Знак2 Знак Знак1,Знак2 Знак Знак1"/>
    <w:basedOn w:val="a0"/>
    <w:link w:val="3"/>
    <w:uiPriority w:val="9"/>
    <w:rsid w:val="00F60B7A"/>
    <w:rPr>
      <w:rFonts w:ascii="Times New Roman" w:eastAsiaTheme="majorEastAsia" w:hAnsi="Times New Roman" w:cstheme="majorBidi"/>
      <w:sz w:val="24"/>
      <w:szCs w:val="24"/>
    </w:rPr>
  </w:style>
  <w:style w:type="paragraph" w:styleId="af5">
    <w:name w:val="List Paragraph"/>
    <w:basedOn w:val="a"/>
    <w:link w:val="af6"/>
    <w:uiPriority w:val="34"/>
    <w:qFormat/>
    <w:rsid w:val="00F60B7A"/>
    <w:pPr>
      <w:spacing w:after="200" w:line="276" w:lineRule="auto"/>
      <w:ind w:left="720"/>
      <w:contextualSpacing/>
    </w:pPr>
  </w:style>
  <w:style w:type="character" w:styleId="af7">
    <w:name w:val="Placeholder Text"/>
    <w:basedOn w:val="a0"/>
    <w:uiPriority w:val="99"/>
    <w:semiHidden/>
    <w:rsid w:val="00F60B7A"/>
    <w:rPr>
      <w:color w:val="808080"/>
    </w:rPr>
  </w:style>
  <w:style w:type="paragraph" w:styleId="af8">
    <w:name w:val="Normal (Web)"/>
    <w:aliases w:val="Обычный (веб) Знак Знак Знак Знак Знак Знак Знак,Стандартный HTML Знак Знак Знак Знак Знак Знак Знак Знак Знак Знак Знак Знак Знак Знак Знак Знак Знак Знак Знак,Обычный (веб) Знак Знак,Знак Знак,Знак Знак Знак Знак,Знак Знак1,Знак"/>
    <w:basedOn w:val="a"/>
    <w:uiPriority w:val="99"/>
    <w:unhideWhenUsed/>
    <w:rsid w:val="00F60B7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1">
    <w:name w:val="Сетка таблицы1"/>
    <w:basedOn w:val="a1"/>
    <w:next w:val="a7"/>
    <w:uiPriority w:val="59"/>
    <w:rsid w:val="00F60B7A"/>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7"/>
    <w:uiPriority w:val="59"/>
    <w:rsid w:val="00F60B7A"/>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7"/>
    <w:uiPriority w:val="39"/>
    <w:rsid w:val="00F60B7A"/>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Hyperlink"/>
    <w:basedOn w:val="a0"/>
    <w:uiPriority w:val="99"/>
    <w:unhideWhenUsed/>
    <w:rsid w:val="00F60B7A"/>
    <w:rPr>
      <w:color w:val="0563C1" w:themeColor="hyperlink"/>
      <w:u w:val="single"/>
    </w:rPr>
  </w:style>
  <w:style w:type="paragraph" w:customStyle="1" w:styleId="-1">
    <w:name w:val="Мой-1"/>
    <w:basedOn w:val="1"/>
    <w:link w:val="-10"/>
    <w:qFormat/>
    <w:rsid w:val="00F60B7A"/>
    <w:pPr>
      <w:ind w:firstLine="709"/>
    </w:pPr>
    <w:rPr>
      <w:rFonts w:ascii="Times New Roman" w:eastAsiaTheme="minorEastAsia" w:hAnsi="Times New Roman"/>
      <w:sz w:val="24"/>
      <w:lang w:eastAsia="ru-RU"/>
    </w:rPr>
  </w:style>
  <w:style w:type="character" w:customStyle="1" w:styleId="-10">
    <w:name w:val="Мой-1 Знак"/>
    <w:basedOn w:val="10"/>
    <w:link w:val="-1"/>
    <w:rsid w:val="00F60B7A"/>
    <w:rPr>
      <w:rFonts w:ascii="Times New Roman" w:eastAsiaTheme="minorEastAsia" w:hAnsi="Times New Roman" w:cstheme="majorBidi"/>
      <w:b/>
      <w:bCs/>
      <w:color w:val="2E74B5" w:themeColor="accent1" w:themeShade="BF"/>
      <w:sz w:val="24"/>
      <w:szCs w:val="28"/>
      <w:lang w:eastAsia="ru-RU"/>
    </w:rPr>
  </w:style>
  <w:style w:type="paragraph" w:styleId="afa">
    <w:name w:val="TOC Heading"/>
    <w:basedOn w:val="1"/>
    <w:next w:val="a"/>
    <w:uiPriority w:val="39"/>
    <w:unhideWhenUsed/>
    <w:qFormat/>
    <w:rsid w:val="00F60B7A"/>
    <w:pPr>
      <w:spacing w:before="240" w:line="259" w:lineRule="auto"/>
      <w:outlineLvl w:val="9"/>
    </w:pPr>
    <w:rPr>
      <w:b w:val="0"/>
      <w:bCs w:val="0"/>
      <w:sz w:val="32"/>
      <w:szCs w:val="32"/>
      <w:lang w:eastAsia="ru-RU"/>
    </w:rPr>
  </w:style>
  <w:style w:type="paragraph" w:styleId="12">
    <w:name w:val="toc 1"/>
    <w:basedOn w:val="a"/>
    <w:next w:val="a"/>
    <w:autoRedefine/>
    <w:uiPriority w:val="39"/>
    <w:unhideWhenUsed/>
    <w:rsid w:val="00F60B7A"/>
    <w:pPr>
      <w:tabs>
        <w:tab w:val="right" w:leader="dot" w:pos="10195"/>
      </w:tabs>
      <w:spacing w:after="100" w:line="276" w:lineRule="auto"/>
    </w:pPr>
    <w:rPr>
      <w:rFonts w:ascii="Times New Roman" w:hAnsi="Times New Roman"/>
      <w:b/>
      <w:sz w:val="24"/>
    </w:rPr>
  </w:style>
  <w:style w:type="paragraph" w:styleId="22">
    <w:name w:val="toc 2"/>
    <w:basedOn w:val="a"/>
    <w:next w:val="a"/>
    <w:autoRedefine/>
    <w:uiPriority w:val="39"/>
    <w:unhideWhenUsed/>
    <w:rsid w:val="00F60B7A"/>
    <w:pPr>
      <w:tabs>
        <w:tab w:val="right" w:leader="dot" w:pos="10195"/>
      </w:tabs>
      <w:spacing w:after="100" w:line="276" w:lineRule="auto"/>
      <w:ind w:left="220"/>
    </w:pPr>
    <w:rPr>
      <w:rFonts w:ascii="Times New Roman" w:hAnsi="Times New Roman"/>
      <w:b/>
      <w:i/>
      <w:noProof/>
      <w:sz w:val="24"/>
      <w:lang w:eastAsia="ru-RU"/>
    </w:rPr>
  </w:style>
  <w:style w:type="paragraph" w:styleId="32">
    <w:name w:val="toc 3"/>
    <w:basedOn w:val="a"/>
    <w:next w:val="a"/>
    <w:autoRedefine/>
    <w:uiPriority w:val="39"/>
    <w:unhideWhenUsed/>
    <w:rsid w:val="00F60B7A"/>
    <w:pPr>
      <w:tabs>
        <w:tab w:val="right" w:leader="dot" w:pos="10195"/>
      </w:tabs>
      <w:spacing w:after="100"/>
      <w:ind w:left="2268" w:hanging="1559"/>
    </w:pPr>
    <w:rPr>
      <w:rFonts w:ascii="Times New Roman" w:eastAsia="Times New Roman" w:hAnsi="Times New Roman" w:cs="Times New Roman"/>
      <w:noProof/>
      <w:sz w:val="24"/>
      <w:lang w:eastAsia="ru-RU"/>
    </w:rPr>
  </w:style>
  <w:style w:type="paragraph" w:styleId="afb">
    <w:name w:val="Revision"/>
    <w:hidden/>
    <w:uiPriority w:val="99"/>
    <w:semiHidden/>
    <w:rsid w:val="00F60B7A"/>
    <w:pPr>
      <w:spacing w:after="0" w:line="240" w:lineRule="auto"/>
    </w:pPr>
  </w:style>
  <w:style w:type="paragraph" w:styleId="afc">
    <w:name w:val="Plain Text"/>
    <w:basedOn w:val="a"/>
    <w:link w:val="afd"/>
    <w:uiPriority w:val="99"/>
    <w:unhideWhenUsed/>
    <w:rsid w:val="00F60B7A"/>
    <w:pPr>
      <w:spacing w:after="0" w:line="240" w:lineRule="auto"/>
    </w:pPr>
    <w:rPr>
      <w:rFonts w:ascii="Calibri" w:hAnsi="Calibri" w:cs="Times New Roman"/>
    </w:rPr>
  </w:style>
  <w:style w:type="character" w:customStyle="1" w:styleId="afd">
    <w:name w:val="Текст Знак"/>
    <w:basedOn w:val="a0"/>
    <w:link w:val="afc"/>
    <w:uiPriority w:val="99"/>
    <w:rsid w:val="00F60B7A"/>
    <w:rPr>
      <w:rFonts w:ascii="Calibri" w:hAnsi="Calibri" w:cs="Times New Roman"/>
    </w:rPr>
  </w:style>
  <w:style w:type="table" w:customStyle="1" w:styleId="110">
    <w:name w:val="Сетка таблицы11"/>
    <w:basedOn w:val="a1"/>
    <w:next w:val="a7"/>
    <w:uiPriority w:val="59"/>
    <w:rsid w:val="00F60B7A"/>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7"/>
    <w:uiPriority w:val="59"/>
    <w:rsid w:val="00F60B7A"/>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7"/>
    <w:uiPriority w:val="59"/>
    <w:rsid w:val="00F60B7A"/>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7"/>
    <w:uiPriority w:val="39"/>
    <w:rsid w:val="00F60B7A"/>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Subtle Emphasis"/>
    <w:basedOn w:val="a0"/>
    <w:uiPriority w:val="19"/>
    <w:qFormat/>
    <w:rsid w:val="00F60B7A"/>
    <w:rPr>
      <w:i/>
      <w:iCs/>
      <w:color w:val="808080" w:themeColor="text1" w:themeTint="7F"/>
    </w:rPr>
  </w:style>
  <w:style w:type="paragraph" w:styleId="aff">
    <w:name w:val="No Spacing"/>
    <w:qFormat/>
    <w:rsid w:val="00F60B7A"/>
    <w:pPr>
      <w:spacing w:after="0" w:line="240" w:lineRule="auto"/>
    </w:pPr>
  </w:style>
  <w:style w:type="paragraph" w:customStyle="1" w:styleId="aff0">
    <w:name w:val="МОЙ КРУТОЙ СТИЛЬ"/>
    <w:basedOn w:val="-1"/>
    <w:link w:val="aff1"/>
    <w:qFormat/>
    <w:rsid w:val="00F60B7A"/>
    <w:pPr>
      <w:spacing w:before="360" w:after="240"/>
      <w:jc w:val="center"/>
    </w:pPr>
    <w:rPr>
      <w:color w:val="5B9BD5" w:themeColor="accent1"/>
      <w:sz w:val="32"/>
      <w:szCs w:val="32"/>
    </w:rPr>
  </w:style>
  <w:style w:type="paragraph" w:customStyle="1" w:styleId="-2">
    <w:name w:val="МОЙ -2 уровень"/>
    <w:basedOn w:val="2"/>
    <w:link w:val="-20"/>
    <w:qFormat/>
    <w:rsid w:val="00F60B7A"/>
    <w:rPr>
      <w:rFonts w:eastAsiaTheme="minorEastAsia"/>
      <w:b/>
      <w:color w:val="5B9BD5" w:themeColor="accent1"/>
      <w:sz w:val="28"/>
      <w:szCs w:val="28"/>
      <w:lang w:eastAsia="ru-RU"/>
    </w:rPr>
  </w:style>
  <w:style w:type="character" w:customStyle="1" w:styleId="aff1">
    <w:name w:val="МОЙ КРУТОЙ СТИЛЬ Знак"/>
    <w:basedOn w:val="-10"/>
    <w:link w:val="aff0"/>
    <w:rsid w:val="00F60B7A"/>
    <w:rPr>
      <w:rFonts w:ascii="Times New Roman" w:eastAsiaTheme="minorEastAsia" w:hAnsi="Times New Roman" w:cstheme="majorBidi"/>
      <w:b/>
      <w:bCs/>
      <w:color w:val="5B9BD5" w:themeColor="accent1"/>
      <w:sz w:val="32"/>
      <w:szCs w:val="32"/>
      <w:lang w:eastAsia="ru-RU"/>
    </w:rPr>
  </w:style>
  <w:style w:type="paragraph" w:customStyle="1" w:styleId="-3">
    <w:name w:val="МОЙ -3 уровень"/>
    <w:basedOn w:val="3"/>
    <w:link w:val="-30"/>
    <w:qFormat/>
    <w:rsid w:val="00F60B7A"/>
    <w:rPr>
      <w:rFonts w:eastAsia="Times New Roman"/>
      <w:b/>
      <w:color w:val="5B9BD5" w:themeColor="accent1"/>
      <w:lang w:eastAsia="ru-RU"/>
    </w:rPr>
  </w:style>
  <w:style w:type="character" w:customStyle="1" w:styleId="-20">
    <w:name w:val="МОЙ -2 уровень Знак"/>
    <w:basedOn w:val="20"/>
    <w:link w:val="-2"/>
    <w:rsid w:val="00F60B7A"/>
    <w:rPr>
      <w:rFonts w:ascii="Times New Roman" w:eastAsiaTheme="minorEastAsia" w:hAnsi="Times New Roman" w:cstheme="majorBidi"/>
      <w:b/>
      <w:color w:val="5B9BD5" w:themeColor="accent1"/>
      <w:sz w:val="28"/>
      <w:szCs w:val="28"/>
      <w:lang w:eastAsia="ru-RU"/>
    </w:rPr>
  </w:style>
  <w:style w:type="character" w:customStyle="1" w:styleId="-30">
    <w:name w:val="МОЙ -3 уровень Знак"/>
    <w:basedOn w:val="30"/>
    <w:link w:val="-3"/>
    <w:rsid w:val="00F60B7A"/>
    <w:rPr>
      <w:rFonts w:ascii="Times New Roman" w:eastAsia="Times New Roman" w:hAnsi="Times New Roman" w:cstheme="majorBidi"/>
      <w:b/>
      <w:color w:val="5B9BD5" w:themeColor="accent1"/>
      <w:sz w:val="24"/>
      <w:szCs w:val="24"/>
      <w:lang w:eastAsia="ru-RU"/>
    </w:rPr>
  </w:style>
  <w:style w:type="character" w:customStyle="1" w:styleId="40">
    <w:name w:val="Заголовок 4 Знак"/>
    <w:aliases w:val=" Знак1 Знак1,Заголовок 4 Знак1 Знак, Знак1 Знак Знак1,Знак1 Знак1,Знак1 Знак Знак1"/>
    <w:basedOn w:val="a0"/>
    <w:link w:val="4"/>
    <w:rsid w:val="00966BB1"/>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966BB1"/>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966BB1"/>
    <w:rPr>
      <w:rFonts w:ascii="Times New Roman" w:eastAsia="Times New Roman" w:hAnsi="Times New Roman" w:cs="Times New Roman"/>
      <w:b/>
      <w:bCs/>
      <w:lang w:eastAsia="ru-RU"/>
    </w:rPr>
  </w:style>
  <w:style w:type="character" w:customStyle="1" w:styleId="70">
    <w:name w:val="Заголовок 7 Знак"/>
    <w:basedOn w:val="a0"/>
    <w:link w:val="7"/>
    <w:rsid w:val="00966BB1"/>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966BB1"/>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966BB1"/>
    <w:rPr>
      <w:rFonts w:ascii="Arial" w:eastAsia="Times New Roman" w:hAnsi="Arial" w:cs="Arial"/>
      <w:lang w:eastAsia="ru-RU"/>
    </w:rPr>
  </w:style>
  <w:style w:type="paragraph" w:styleId="aff2">
    <w:name w:val="Subtitle"/>
    <w:basedOn w:val="a"/>
    <w:next w:val="a"/>
    <w:link w:val="aff3"/>
    <w:uiPriority w:val="11"/>
    <w:qFormat/>
    <w:rsid w:val="00966BB1"/>
    <w:pPr>
      <w:numPr>
        <w:ilvl w:val="1"/>
      </w:numPr>
    </w:pPr>
    <w:rPr>
      <w:rFonts w:eastAsiaTheme="minorEastAsia"/>
      <w:color w:val="5A5A5A" w:themeColor="text1" w:themeTint="A5"/>
      <w:spacing w:val="15"/>
    </w:rPr>
  </w:style>
  <w:style w:type="character" w:customStyle="1" w:styleId="aff3">
    <w:name w:val="Подзаголовок Знак"/>
    <w:basedOn w:val="a0"/>
    <w:link w:val="aff2"/>
    <w:uiPriority w:val="11"/>
    <w:rsid w:val="00966BB1"/>
    <w:rPr>
      <w:rFonts w:eastAsiaTheme="minorEastAsia"/>
      <w:color w:val="5A5A5A" w:themeColor="text1" w:themeTint="A5"/>
      <w:spacing w:val="15"/>
    </w:rPr>
  </w:style>
  <w:style w:type="character" w:customStyle="1" w:styleId="211">
    <w:name w:val="Заголовок 2 Знак1"/>
    <w:aliases w:val=" Знак3 Знак,Знак3 Знак1"/>
    <w:rsid w:val="00966BB1"/>
    <w:rPr>
      <w:rFonts w:ascii="Arial" w:eastAsia="Times New Roman" w:hAnsi="Arial" w:cs="Arial"/>
      <w:b/>
      <w:bCs/>
      <w:i/>
      <w:iCs/>
      <w:sz w:val="28"/>
      <w:szCs w:val="28"/>
      <w:lang w:eastAsia="ru-RU"/>
    </w:rPr>
  </w:style>
  <w:style w:type="character" w:customStyle="1" w:styleId="311">
    <w:name w:val="Заголовок 3 Знак1"/>
    <w:aliases w:val=" Знак2 Знак Знак,Знак2 Знак Знак"/>
    <w:rsid w:val="00966BB1"/>
    <w:rPr>
      <w:rFonts w:ascii="Arial" w:eastAsia="Times New Roman" w:hAnsi="Arial" w:cs="Arial"/>
      <w:b/>
      <w:bCs/>
      <w:sz w:val="26"/>
      <w:szCs w:val="26"/>
      <w:lang w:eastAsia="ru-RU"/>
    </w:rPr>
  </w:style>
  <w:style w:type="character" w:customStyle="1" w:styleId="42">
    <w:name w:val="Заголовок 4 Знак2"/>
    <w:aliases w:val=" Знак1 Знак2,Заголовок 4 Знак1 Знак3, Знак1 Знак Знак,Знак1 Знак4,Знак1 Знак Знак"/>
    <w:rsid w:val="00966BB1"/>
    <w:rPr>
      <w:rFonts w:ascii="Times New Roman" w:eastAsia="Times New Roman" w:hAnsi="Times New Roman" w:cs="Times New Roman"/>
      <w:b/>
      <w:bCs/>
      <w:sz w:val="28"/>
      <w:szCs w:val="28"/>
      <w:lang w:eastAsia="ru-RU"/>
    </w:rPr>
  </w:style>
  <w:style w:type="paragraph" w:styleId="aff4">
    <w:name w:val="caption"/>
    <w:basedOn w:val="a"/>
    <w:next w:val="a"/>
    <w:qFormat/>
    <w:rsid w:val="00966BB1"/>
    <w:pPr>
      <w:spacing w:after="200" w:line="240" w:lineRule="auto"/>
    </w:pPr>
    <w:rPr>
      <w:rFonts w:ascii="Times New Roman" w:eastAsia="Times New Roman" w:hAnsi="Times New Roman" w:cs="Times New Roman"/>
      <w:b/>
      <w:bCs/>
      <w:color w:val="4F81BD"/>
      <w:sz w:val="18"/>
      <w:szCs w:val="18"/>
      <w:lang w:eastAsia="ru-RU"/>
    </w:rPr>
  </w:style>
  <w:style w:type="paragraph" w:styleId="aff5">
    <w:name w:val="Title"/>
    <w:basedOn w:val="a"/>
    <w:link w:val="aff6"/>
    <w:qFormat/>
    <w:rsid w:val="00966BB1"/>
    <w:pPr>
      <w:spacing w:after="0" w:line="480" w:lineRule="auto"/>
      <w:ind w:firstLine="720"/>
      <w:jc w:val="center"/>
    </w:pPr>
    <w:rPr>
      <w:rFonts w:ascii="Times New Roman" w:eastAsia="Times New Roman" w:hAnsi="Times New Roman" w:cs="Times New Roman"/>
      <w:b/>
      <w:bCs/>
      <w:sz w:val="26"/>
      <w:szCs w:val="24"/>
      <w:lang w:eastAsia="ru-RU"/>
    </w:rPr>
  </w:style>
  <w:style w:type="character" w:customStyle="1" w:styleId="aff6">
    <w:name w:val="Заголовок Знак"/>
    <w:basedOn w:val="a0"/>
    <w:link w:val="aff5"/>
    <w:rsid w:val="00966BB1"/>
    <w:rPr>
      <w:rFonts w:ascii="Times New Roman" w:eastAsia="Times New Roman" w:hAnsi="Times New Roman" w:cs="Times New Roman"/>
      <w:b/>
      <w:bCs/>
      <w:sz w:val="26"/>
      <w:szCs w:val="24"/>
      <w:lang w:eastAsia="ru-RU"/>
    </w:rPr>
  </w:style>
  <w:style w:type="character" w:styleId="aff7">
    <w:name w:val="Strong"/>
    <w:uiPriority w:val="22"/>
    <w:qFormat/>
    <w:rsid w:val="00966BB1"/>
    <w:rPr>
      <w:b/>
      <w:bCs/>
    </w:rPr>
  </w:style>
  <w:style w:type="character" w:styleId="aff8">
    <w:name w:val="Emphasis"/>
    <w:qFormat/>
    <w:rsid w:val="00966BB1"/>
    <w:rPr>
      <w:i/>
      <w:iCs/>
    </w:rPr>
  </w:style>
  <w:style w:type="paragraph" w:customStyle="1" w:styleId="Pa02">
    <w:name w:val="Pa0+2"/>
    <w:basedOn w:val="a"/>
    <w:next w:val="a"/>
    <w:uiPriority w:val="99"/>
    <w:rsid w:val="00966BB1"/>
    <w:pPr>
      <w:autoSpaceDE w:val="0"/>
      <w:autoSpaceDN w:val="0"/>
      <w:adjustRightInd w:val="0"/>
      <w:spacing w:after="0" w:line="221" w:lineRule="atLeast"/>
    </w:pPr>
    <w:rPr>
      <w:rFonts w:ascii="Minion Pro" w:hAnsi="Minion Pro"/>
      <w:sz w:val="24"/>
      <w:szCs w:val="24"/>
    </w:rPr>
  </w:style>
  <w:style w:type="paragraph" w:customStyle="1" w:styleId="Default">
    <w:name w:val="Default"/>
    <w:rsid w:val="00966BB1"/>
    <w:pPr>
      <w:autoSpaceDE w:val="0"/>
      <w:autoSpaceDN w:val="0"/>
      <w:adjustRightInd w:val="0"/>
      <w:spacing w:after="0" w:line="240" w:lineRule="auto"/>
    </w:pPr>
    <w:rPr>
      <w:rFonts w:ascii="Myriad Pro" w:hAnsi="Myriad Pro" w:cs="Myriad Pro"/>
      <w:color w:val="000000"/>
      <w:sz w:val="24"/>
      <w:szCs w:val="24"/>
    </w:rPr>
  </w:style>
  <w:style w:type="paragraph" w:customStyle="1" w:styleId="Pa6">
    <w:name w:val="Pa6"/>
    <w:basedOn w:val="Default"/>
    <w:next w:val="Default"/>
    <w:uiPriority w:val="99"/>
    <w:rsid w:val="00966BB1"/>
    <w:pPr>
      <w:spacing w:line="301" w:lineRule="atLeast"/>
    </w:pPr>
    <w:rPr>
      <w:rFonts w:cstheme="minorBidi"/>
      <w:color w:val="auto"/>
    </w:rPr>
  </w:style>
  <w:style w:type="character" w:customStyle="1" w:styleId="A10">
    <w:name w:val="A1"/>
    <w:uiPriority w:val="99"/>
    <w:rsid w:val="00966BB1"/>
    <w:rPr>
      <w:rFonts w:cs="Myriad Pro"/>
      <w:color w:val="000000"/>
    </w:rPr>
  </w:style>
  <w:style w:type="paragraph" w:customStyle="1" w:styleId="Pa7">
    <w:name w:val="Pa7"/>
    <w:basedOn w:val="Default"/>
    <w:next w:val="Default"/>
    <w:uiPriority w:val="99"/>
    <w:rsid w:val="00966BB1"/>
    <w:pPr>
      <w:spacing w:line="261" w:lineRule="atLeast"/>
    </w:pPr>
    <w:rPr>
      <w:rFonts w:cstheme="minorBidi"/>
      <w:color w:val="auto"/>
    </w:rPr>
  </w:style>
  <w:style w:type="paragraph" w:customStyle="1" w:styleId="Pa12">
    <w:name w:val="Pa1+2"/>
    <w:basedOn w:val="Default"/>
    <w:next w:val="Default"/>
    <w:uiPriority w:val="99"/>
    <w:rsid w:val="00966BB1"/>
    <w:pPr>
      <w:spacing w:line="221" w:lineRule="atLeast"/>
    </w:pPr>
    <w:rPr>
      <w:rFonts w:cstheme="minorBidi"/>
      <w:color w:val="auto"/>
    </w:rPr>
  </w:style>
  <w:style w:type="character" w:customStyle="1" w:styleId="post-single-date">
    <w:name w:val="post-single-date"/>
    <w:basedOn w:val="a0"/>
    <w:rsid w:val="00966BB1"/>
  </w:style>
  <w:style w:type="character" w:styleId="aff9">
    <w:name w:val="FollowedHyperlink"/>
    <w:basedOn w:val="a0"/>
    <w:uiPriority w:val="99"/>
    <w:semiHidden/>
    <w:unhideWhenUsed/>
    <w:rsid w:val="00966BB1"/>
    <w:rPr>
      <w:color w:val="954F72" w:themeColor="followedHyperlink"/>
      <w:u w:val="single"/>
    </w:rPr>
  </w:style>
  <w:style w:type="paragraph" w:customStyle="1" w:styleId="H1GR">
    <w:name w:val="_ H_1_GR"/>
    <w:basedOn w:val="a"/>
    <w:next w:val="a"/>
    <w:rsid w:val="00966BB1"/>
    <w:pPr>
      <w:keepNext/>
      <w:keepLines/>
      <w:tabs>
        <w:tab w:val="right" w:pos="851"/>
      </w:tabs>
      <w:suppressAutoHyphens/>
      <w:spacing w:before="360" w:after="240" w:line="270" w:lineRule="exact"/>
      <w:ind w:left="1134" w:right="1134" w:hanging="1134"/>
    </w:pPr>
    <w:rPr>
      <w:rFonts w:ascii="Times New Roman" w:eastAsia="Times New Roman" w:hAnsi="Times New Roman" w:cs="Times New Roman"/>
      <w:b/>
      <w:spacing w:val="4"/>
      <w:w w:val="103"/>
      <w:kern w:val="14"/>
      <w:sz w:val="24"/>
      <w:szCs w:val="20"/>
      <w:lang w:eastAsia="ru-RU"/>
    </w:rPr>
  </w:style>
  <w:style w:type="paragraph" w:customStyle="1" w:styleId="HChGR">
    <w:name w:val="_ H _Ch_GR"/>
    <w:basedOn w:val="a"/>
    <w:next w:val="a"/>
    <w:rsid w:val="00966BB1"/>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pacing w:val="4"/>
      <w:w w:val="103"/>
      <w:kern w:val="14"/>
      <w:sz w:val="28"/>
      <w:szCs w:val="20"/>
      <w:lang w:eastAsia="ru-RU"/>
    </w:rPr>
  </w:style>
  <w:style w:type="paragraph" w:customStyle="1" w:styleId="SingleTxtGR">
    <w:name w:val="_ Single Txt_GR"/>
    <w:basedOn w:val="a"/>
    <w:rsid w:val="00966BB1"/>
    <w:pPr>
      <w:tabs>
        <w:tab w:val="left" w:pos="1701"/>
        <w:tab w:val="left" w:pos="2268"/>
        <w:tab w:val="left" w:pos="2835"/>
        <w:tab w:val="left" w:pos="3402"/>
        <w:tab w:val="left" w:pos="3969"/>
      </w:tabs>
      <w:spacing w:after="120" w:line="240" w:lineRule="atLeast"/>
      <w:ind w:left="1134" w:right="1134"/>
      <w:jc w:val="both"/>
    </w:pPr>
    <w:rPr>
      <w:rFonts w:ascii="Times New Roman" w:eastAsia="Times New Roman" w:hAnsi="Times New Roman" w:cs="Times New Roman"/>
      <w:spacing w:val="4"/>
      <w:w w:val="103"/>
      <w:kern w:val="14"/>
      <w:sz w:val="20"/>
      <w:szCs w:val="20"/>
    </w:rPr>
  </w:style>
  <w:style w:type="character" w:styleId="affa">
    <w:name w:val="page number"/>
    <w:basedOn w:val="a0"/>
    <w:rsid w:val="00966BB1"/>
  </w:style>
  <w:style w:type="paragraph" w:customStyle="1" w:styleId="newshead">
    <w:name w:val="newshead"/>
    <w:basedOn w:val="a"/>
    <w:rsid w:val="00966BB1"/>
    <w:pPr>
      <w:spacing w:before="100" w:beforeAutospacing="1" w:after="100" w:afterAutospacing="1" w:line="240" w:lineRule="auto"/>
    </w:pPr>
    <w:rPr>
      <w:rFonts w:ascii="Arial" w:eastAsia="Times New Roman" w:hAnsi="Arial" w:cs="Arial"/>
      <w:b/>
      <w:bCs/>
      <w:color w:val="003399"/>
      <w:sz w:val="20"/>
      <w:szCs w:val="20"/>
      <w:lang w:eastAsia="ru-RU"/>
    </w:rPr>
  </w:style>
  <w:style w:type="character" w:customStyle="1" w:styleId="b-material-headdate-day">
    <w:name w:val="b-material-head__date-day"/>
    <w:basedOn w:val="a0"/>
    <w:rsid w:val="00966BB1"/>
  </w:style>
  <w:style w:type="character" w:customStyle="1" w:styleId="b-material-headdate-time">
    <w:name w:val="b-material-head__date-time"/>
    <w:basedOn w:val="a0"/>
    <w:rsid w:val="00966BB1"/>
  </w:style>
  <w:style w:type="character" w:customStyle="1" w:styleId="b-material-headauthors-credentials">
    <w:name w:val="b-material-head__authors-credentials"/>
    <w:basedOn w:val="a0"/>
    <w:rsid w:val="00966BB1"/>
  </w:style>
  <w:style w:type="character" w:customStyle="1" w:styleId="affb">
    <w:name w:val="Гипертекстовая ссылка"/>
    <w:basedOn w:val="a0"/>
    <w:uiPriority w:val="99"/>
    <w:rsid w:val="00966BB1"/>
    <w:rPr>
      <w:color w:val="106BBE"/>
    </w:rPr>
  </w:style>
  <w:style w:type="character" w:customStyle="1" w:styleId="blk3">
    <w:name w:val="blk3"/>
    <w:rsid w:val="00966BB1"/>
    <w:rPr>
      <w:vanish w:val="0"/>
      <w:webHidden w:val="0"/>
      <w:specVanish w:val="0"/>
    </w:rPr>
  </w:style>
  <w:style w:type="numbering" w:customStyle="1" w:styleId="13">
    <w:name w:val="Нет списка1"/>
    <w:next w:val="a2"/>
    <w:uiPriority w:val="99"/>
    <w:semiHidden/>
    <w:unhideWhenUsed/>
    <w:rsid w:val="00966BB1"/>
  </w:style>
  <w:style w:type="paragraph" w:customStyle="1" w:styleId="14">
    <w:name w:val="Абзац списка1"/>
    <w:basedOn w:val="a"/>
    <w:next w:val="af5"/>
    <w:uiPriority w:val="34"/>
    <w:qFormat/>
    <w:rsid w:val="00966BB1"/>
    <w:pPr>
      <w:spacing w:after="200" w:line="276" w:lineRule="auto"/>
      <w:ind w:left="720"/>
      <w:contextualSpacing/>
    </w:pPr>
  </w:style>
  <w:style w:type="paragraph" w:customStyle="1" w:styleId="affc">
    <w:name w:val="Прижатый влево"/>
    <w:basedOn w:val="a"/>
    <w:next w:val="a"/>
    <w:uiPriority w:val="99"/>
    <w:rsid w:val="00966BB1"/>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customStyle="1" w:styleId="apple-converted-space">
    <w:name w:val="apple-converted-space"/>
    <w:basedOn w:val="a0"/>
    <w:rsid w:val="00966BB1"/>
  </w:style>
  <w:style w:type="character" w:customStyle="1" w:styleId="15">
    <w:name w:val="Текст выноски Знак1"/>
    <w:basedOn w:val="a0"/>
    <w:uiPriority w:val="99"/>
    <w:semiHidden/>
    <w:rsid w:val="00966BB1"/>
    <w:rPr>
      <w:rFonts w:ascii="Segoe UI" w:hAnsi="Segoe UI" w:cs="Segoe UI"/>
      <w:sz w:val="18"/>
      <w:szCs w:val="18"/>
    </w:rPr>
  </w:style>
  <w:style w:type="paragraph" w:customStyle="1" w:styleId="ConsPlusNonformat">
    <w:name w:val="ConsPlusNonformat"/>
    <w:uiPriority w:val="99"/>
    <w:rsid w:val="00966BB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numbering" w:customStyle="1" w:styleId="23">
    <w:name w:val="Нет списка2"/>
    <w:next w:val="a2"/>
    <w:uiPriority w:val="99"/>
    <w:semiHidden/>
    <w:unhideWhenUsed/>
    <w:rsid w:val="00966BB1"/>
  </w:style>
  <w:style w:type="character" w:customStyle="1" w:styleId="Bodytext2">
    <w:name w:val="Body text (2)_"/>
    <w:basedOn w:val="a0"/>
    <w:link w:val="Bodytext20"/>
    <w:uiPriority w:val="99"/>
    <w:rsid w:val="00966BB1"/>
    <w:rPr>
      <w:rFonts w:ascii="Arial" w:hAnsi="Arial" w:cs="Arial"/>
      <w:sz w:val="19"/>
      <w:szCs w:val="19"/>
      <w:shd w:val="clear" w:color="auto" w:fill="FFFFFF"/>
    </w:rPr>
  </w:style>
  <w:style w:type="paragraph" w:customStyle="1" w:styleId="Bodytext20">
    <w:name w:val="Body text (2)"/>
    <w:basedOn w:val="a"/>
    <w:link w:val="Bodytext2"/>
    <w:uiPriority w:val="99"/>
    <w:rsid w:val="00966BB1"/>
    <w:pPr>
      <w:widowControl w:val="0"/>
      <w:shd w:val="clear" w:color="auto" w:fill="FFFFFF"/>
      <w:spacing w:after="720" w:line="486" w:lineRule="exact"/>
      <w:jc w:val="center"/>
    </w:pPr>
    <w:rPr>
      <w:rFonts w:ascii="Arial" w:hAnsi="Arial" w:cs="Arial"/>
      <w:sz w:val="19"/>
      <w:szCs w:val="19"/>
    </w:rPr>
  </w:style>
  <w:style w:type="character" w:customStyle="1" w:styleId="s10">
    <w:name w:val="s_10"/>
    <w:basedOn w:val="a0"/>
    <w:rsid w:val="00966BB1"/>
  </w:style>
  <w:style w:type="table" w:customStyle="1" w:styleId="41">
    <w:name w:val="Сетка таблицы4"/>
    <w:basedOn w:val="a1"/>
    <w:next w:val="a7"/>
    <w:uiPriority w:val="59"/>
    <w:rsid w:val="00966BB1"/>
    <w:pPr>
      <w:spacing w:after="0" w:line="240" w:lineRule="auto"/>
    </w:pPr>
    <w:rPr>
      <w:rFonts w:ascii="Times New Roman" w:hAnsi="Times New Roman"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
    <w:name w:val="Сетка таблицы5"/>
    <w:basedOn w:val="a1"/>
    <w:next w:val="a7"/>
    <w:uiPriority w:val="39"/>
    <w:rsid w:val="00966B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
    <w:name w:val="Нет списка3"/>
    <w:next w:val="a2"/>
    <w:uiPriority w:val="99"/>
    <w:semiHidden/>
    <w:unhideWhenUsed/>
    <w:rsid w:val="00966BB1"/>
  </w:style>
  <w:style w:type="numbering" w:customStyle="1" w:styleId="111">
    <w:name w:val="Нет списка11"/>
    <w:next w:val="a2"/>
    <w:uiPriority w:val="99"/>
    <w:semiHidden/>
    <w:unhideWhenUsed/>
    <w:rsid w:val="00966BB1"/>
  </w:style>
  <w:style w:type="table" w:customStyle="1" w:styleId="61">
    <w:name w:val="Сетка таблицы6"/>
    <w:basedOn w:val="a1"/>
    <w:next w:val="a7"/>
    <w:uiPriority w:val="39"/>
    <w:rsid w:val="00966B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2"/>
    <w:uiPriority w:val="99"/>
    <w:semiHidden/>
    <w:unhideWhenUsed/>
    <w:rsid w:val="00966BB1"/>
  </w:style>
  <w:style w:type="table" w:customStyle="1" w:styleId="120">
    <w:name w:val="Сетка таблицы12"/>
    <w:basedOn w:val="a1"/>
    <w:next w:val="a7"/>
    <w:uiPriority w:val="59"/>
    <w:rsid w:val="00966BB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
    <w:name w:val="Сетка таблицы111"/>
    <w:basedOn w:val="a1"/>
    <w:next w:val="a7"/>
    <w:uiPriority w:val="59"/>
    <w:rsid w:val="00966BB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
    <w:name w:val="Нет списка21"/>
    <w:next w:val="a2"/>
    <w:uiPriority w:val="99"/>
    <w:semiHidden/>
    <w:unhideWhenUsed/>
    <w:rsid w:val="00966BB1"/>
  </w:style>
  <w:style w:type="table" w:customStyle="1" w:styleId="410">
    <w:name w:val="Сетка таблицы41"/>
    <w:basedOn w:val="a1"/>
    <w:next w:val="a7"/>
    <w:uiPriority w:val="59"/>
    <w:rsid w:val="00966BB1"/>
    <w:pPr>
      <w:spacing w:after="0" w:line="240" w:lineRule="auto"/>
    </w:pPr>
    <w:rPr>
      <w:rFonts w:ascii="Times New Roman" w:hAnsi="Times New Roman"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0">
    <w:name w:val="Сетка таблицы51"/>
    <w:basedOn w:val="a1"/>
    <w:next w:val="a7"/>
    <w:uiPriority w:val="39"/>
    <w:rsid w:val="00966B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7"/>
    <w:uiPriority w:val="59"/>
    <w:rsid w:val="00966BB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
    <w:name w:val="Сетка таблицы7"/>
    <w:basedOn w:val="a1"/>
    <w:next w:val="a7"/>
    <w:uiPriority w:val="39"/>
    <w:rsid w:val="00966B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7"/>
    <w:uiPriority w:val="59"/>
    <w:rsid w:val="00966BB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63">
    <w:name w:val="xl63"/>
    <w:basedOn w:val="a"/>
    <w:rsid w:val="00966B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4">
    <w:name w:val="xl64"/>
    <w:basedOn w:val="a"/>
    <w:rsid w:val="00966BB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
    <w:rsid w:val="00966B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
    <w:rsid w:val="00966B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966B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68">
    <w:name w:val="xl68"/>
    <w:basedOn w:val="a"/>
    <w:rsid w:val="00966BB1"/>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
    <w:rsid w:val="00966BB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
    <w:rsid w:val="00966BB1"/>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966BB1"/>
    <w:pPr>
      <w:pBdr>
        <w:top w:val="single" w:sz="4" w:space="0" w:color="auto"/>
        <w:left w:val="single" w:sz="4" w:space="0" w:color="auto"/>
        <w:bottom w:val="single" w:sz="4" w:space="0" w:color="auto"/>
        <w:right w:val="single" w:sz="8" w:space="0" w:color="auto"/>
      </w:pBdr>
      <w:shd w:val="clear" w:color="000000" w:fill="E2EFDA"/>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
    <w:rsid w:val="00966BB1"/>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
    <w:rsid w:val="00966BB1"/>
    <w:pPr>
      <w:pBdr>
        <w:top w:val="single" w:sz="4" w:space="0" w:color="auto"/>
        <w:left w:val="single" w:sz="4" w:space="0" w:color="auto"/>
        <w:bottom w:val="single" w:sz="8" w:space="0" w:color="auto"/>
        <w:right w:val="single" w:sz="4" w:space="0" w:color="auto"/>
      </w:pBdr>
      <w:shd w:val="clear" w:color="000000" w:fill="E2EFDA"/>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basedOn w:val="a"/>
    <w:rsid w:val="00966BB1"/>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basedOn w:val="a"/>
    <w:rsid w:val="00966BB1"/>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xl76">
    <w:name w:val="xl76"/>
    <w:basedOn w:val="a"/>
    <w:rsid w:val="00966BB1"/>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7">
    <w:name w:val="xl77"/>
    <w:basedOn w:val="a"/>
    <w:rsid w:val="00966BB1"/>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8">
    <w:name w:val="xl78"/>
    <w:basedOn w:val="a"/>
    <w:rsid w:val="00966BB1"/>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right"/>
      <w:textAlignment w:val="center"/>
    </w:pPr>
    <w:rPr>
      <w:rFonts w:ascii="Times New Roman" w:eastAsia="Times New Roman" w:hAnsi="Times New Roman" w:cs="Times New Roman"/>
      <w:i/>
      <w:iCs/>
      <w:sz w:val="20"/>
      <w:szCs w:val="20"/>
      <w:lang w:eastAsia="ru-RU"/>
    </w:rPr>
  </w:style>
  <w:style w:type="paragraph" w:customStyle="1" w:styleId="xl79">
    <w:name w:val="xl79"/>
    <w:basedOn w:val="a"/>
    <w:rsid w:val="00966BB1"/>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jc w:val="right"/>
      <w:textAlignment w:val="center"/>
    </w:pPr>
    <w:rPr>
      <w:rFonts w:ascii="Times New Roman" w:eastAsia="Times New Roman" w:hAnsi="Times New Roman" w:cs="Times New Roman"/>
      <w:i/>
      <w:iCs/>
      <w:sz w:val="20"/>
      <w:szCs w:val="20"/>
      <w:lang w:eastAsia="ru-RU"/>
    </w:rPr>
  </w:style>
  <w:style w:type="paragraph" w:customStyle="1" w:styleId="xl80">
    <w:name w:val="xl80"/>
    <w:basedOn w:val="a"/>
    <w:rsid w:val="00966BB1"/>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
    <w:rsid w:val="00966BB1"/>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2">
    <w:name w:val="xl82"/>
    <w:basedOn w:val="a"/>
    <w:rsid w:val="00966BB1"/>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3">
    <w:name w:val="xl83"/>
    <w:basedOn w:val="a"/>
    <w:rsid w:val="00966BB1"/>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
    <w:rsid w:val="00966BB1"/>
    <w:pPr>
      <w:pBdr>
        <w:top w:val="single" w:sz="4" w:space="0" w:color="auto"/>
        <w:left w:val="single" w:sz="4" w:space="0" w:color="auto"/>
        <w:bottom w:val="single" w:sz="8" w:space="0" w:color="auto"/>
        <w:right w:val="single" w:sz="4"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85">
    <w:name w:val="xl85"/>
    <w:basedOn w:val="a"/>
    <w:rsid w:val="00966BB1"/>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86">
    <w:name w:val="xl86"/>
    <w:basedOn w:val="a"/>
    <w:rsid w:val="00966B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7">
    <w:name w:val="xl87"/>
    <w:basedOn w:val="a"/>
    <w:rsid w:val="00966BB1"/>
    <w:pPr>
      <w:pBdr>
        <w:top w:val="single" w:sz="4" w:space="0" w:color="auto"/>
        <w:left w:val="single" w:sz="8" w:space="0" w:color="auto"/>
        <w:bottom w:val="single" w:sz="4" w:space="0" w:color="auto"/>
        <w:right w:val="single" w:sz="4" w:space="0" w:color="auto"/>
      </w:pBdr>
      <w:shd w:val="clear" w:color="000000" w:fill="CCCC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8">
    <w:name w:val="xl88"/>
    <w:basedOn w:val="a"/>
    <w:rsid w:val="00966BB1"/>
    <w:pPr>
      <w:pBdr>
        <w:top w:val="single" w:sz="4" w:space="0" w:color="auto"/>
        <w:left w:val="single" w:sz="4" w:space="0" w:color="auto"/>
        <w:bottom w:val="single" w:sz="4" w:space="0" w:color="auto"/>
        <w:right w:val="single" w:sz="4" w:space="0" w:color="auto"/>
      </w:pBdr>
      <w:shd w:val="clear" w:color="000000" w:fill="CCCC00"/>
      <w:spacing w:before="100" w:beforeAutospacing="1" w:after="100" w:afterAutospacing="1" w:line="240" w:lineRule="auto"/>
      <w:jc w:val="right"/>
      <w:textAlignment w:val="center"/>
    </w:pPr>
    <w:rPr>
      <w:rFonts w:ascii="Times New Roman" w:eastAsia="Times New Roman" w:hAnsi="Times New Roman" w:cs="Times New Roman"/>
      <w:i/>
      <w:iCs/>
      <w:sz w:val="20"/>
      <w:szCs w:val="20"/>
      <w:lang w:eastAsia="ru-RU"/>
    </w:rPr>
  </w:style>
  <w:style w:type="paragraph" w:customStyle="1" w:styleId="xl89">
    <w:name w:val="xl89"/>
    <w:basedOn w:val="a"/>
    <w:rsid w:val="00966BB1"/>
    <w:pPr>
      <w:pBdr>
        <w:top w:val="single" w:sz="4" w:space="0" w:color="auto"/>
        <w:left w:val="single" w:sz="4" w:space="0" w:color="auto"/>
        <w:bottom w:val="single" w:sz="4" w:space="0" w:color="auto"/>
        <w:right w:val="single" w:sz="4" w:space="0" w:color="auto"/>
      </w:pBdr>
      <w:shd w:val="clear" w:color="000000" w:fill="CCCC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0">
    <w:name w:val="xl90"/>
    <w:basedOn w:val="a"/>
    <w:rsid w:val="00966BB1"/>
    <w:pPr>
      <w:pBdr>
        <w:top w:val="single" w:sz="4" w:space="0" w:color="auto"/>
        <w:left w:val="single" w:sz="4" w:space="0" w:color="auto"/>
        <w:bottom w:val="single" w:sz="4" w:space="0" w:color="auto"/>
        <w:right w:val="single" w:sz="4" w:space="0" w:color="auto"/>
      </w:pBdr>
      <w:shd w:val="clear" w:color="000000" w:fill="CCCC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1">
    <w:name w:val="xl91"/>
    <w:basedOn w:val="a"/>
    <w:rsid w:val="00966BB1"/>
    <w:pPr>
      <w:pBdr>
        <w:top w:val="single" w:sz="4" w:space="0" w:color="auto"/>
        <w:left w:val="single" w:sz="4" w:space="0" w:color="auto"/>
        <w:bottom w:val="single" w:sz="4" w:space="0" w:color="auto"/>
        <w:right w:val="single" w:sz="4" w:space="0" w:color="auto"/>
      </w:pBdr>
      <w:shd w:val="clear" w:color="000000" w:fill="CCCC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
    <w:rsid w:val="00966BB1"/>
    <w:pPr>
      <w:pBdr>
        <w:top w:val="single" w:sz="4" w:space="0" w:color="auto"/>
        <w:left w:val="single" w:sz="4" w:space="0" w:color="auto"/>
        <w:bottom w:val="single" w:sz="4" w:space="0" w:color="auto"/>
        <w:right w:val="single" w:sz="8" w:space="0" w:color="auto"/>
      </w:pBdr>
      <w:shd w:val="clear" w:color="000000" w:fill="CCCC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3">
    <w:name w:val="xl93"/>
    <w:basedOn w:val="a"/>
    <w:rsid w:val="00966BB1"/>
    <w:pPr>
      <w:pBdr>
        <w:top w:val="single" w:sz="4" w:space="0" w:color="auto"/>
        <w:left w:val="single" w:sz="4" w:space="0" w:color="auto"/>
        <w:bottom w:val="single" w:sz="4" w:space="0" w:color="auto"/>
        <w:right w:val="single" w:sz="4" w:space="0" w:color="auto"/>
      </w:pBdr>
      <w:shd w:val="clear" w:color="000000" w:fill="CCCC0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4">
    <w:name w:val="xl94"/>
    <w:basedOn w:val="a"/>
    <w:rsid w:val="00966BB1"/>
    <w:pPr>
      <w:pBdr>
        <w:top w:val="single" w:sz="4" w:space="0" w:color="auto"/>
        <w:left w:val="single" w:sz="4" w:space="0" w:color="auto"/>
        <w:bottom w:val="single" w:sz="4" w:space="0" w:color="auto"/>
        <w:right w:val="single" w:sz="8" w:space="0" w:color="auto"/>
      </w:pBdr>
      <w:shd w:val="clear" w:color="000000" w:fill="CCCC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5">
    <w:name w:val="xl95"/>
    <w:basedOn w:val="a"/>
    <w:rsid w:val="00966BB1"/>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966BB1"/>
    <w:pPr>
      <w:pBdr>
        <w:top w:val="single" w:sz="4" w:space="0" w:color="auto"/>
        <w:left w:val="single" w:sz="4" w:space="0" w:color="auto"/>
        <w:bottom w:val="single" w:sz="4" w:space="0" w:color="auto"/>
        <w:right w:val="single" w:sz="4" w:space="0" w:color="auto"/>
      </w:pBdr>
      <w:shd w:val="clear" w:color="000000" w:fill="CCCC00"/>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xl97">
    <w:name w:val="xl97"/>
    <w:basedOn w:val="a"/>
    <w:rsid w:val="00966BB1"/>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966BB1"/>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9">
    <w:name w:val="xl99"/>
    <w:basedOn w:val="a"/>
    <w:rsid w:val="00966BB1"/>
    <w:pPr>
      <w:pBdr>
        <w:top w:val="single" w:sz="4" w:space="0" w:color="auto"/>
        <w:left w:val="single" w:sz="4" w:space="0" w:color="auto"/>
        <w:bottom w:val="single" w:sz="4" w:space="0" w:color="auto"/>
        <w:right w:val="single" w:sz="4" w:space="0" w:color="auto"/>
      </w:pBdr>
      <w:shd w:val="clear" w:color="000000" w:fill="F4B084"/>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
    <w:rsid w:val="00966BB1"/>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1">
    <w:name w:val="xl101"/>
    <w:basedOn w:val="a"/>
    <w:rsid w:val="00966BB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966BB1"/>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3">
    <w:name w:val="xl103"/>
    <w:basedOn w:val="a"/>
    <w:rsid w:val="00966B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966BB1"/>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5">
    <w:name w:val="xl105"/>
    <w:basedOn w:val="a"/>
    <w:rsid w:val="00966BB1"/>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6">
    <w:name w:val="xl106"/>
    <w:basedOn w:val="a"/>
    <w:rsid w:val="00966BB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7">
    <w:name w:val="xl107"/>
    <w:basedOn w:val="a"/>
    <w:rsid w:val="00966B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
    <w:rsid w:val="00966BB1"/>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9">
    <w:name w:val="xl109"/>
    <w:basedOn w:val="a"/>
    <w:rsid w:val="00966BB1"/>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0">
    <w:name w:val="xl110"/>
    <w:basedOn w:val="a"/>
    <w:rsid w:val="00966BB1"/>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1">
    <w:name w:val="xl111"/>
    <w:basedOn w:val="a"/>
    <w:rsid w:val="00966BB1"/>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966BB1"/>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font6">
    <w:name w:val="font6"/>
    <w:basedOn w:val="a"/>
    <w:rsid w:val="00966BB1"/>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font7">
    <w:name w:val="font7"/>
    <w:basedOn w:val="a"/>
    <w:rsid w:val="00966BB1"/>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font8">
    <w:name w:val="font8"/>
    <w:basedOn w:val="a"/>
    <w:rsid w:val="00966BB1"/>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112">
    <w:name w:val="xl112"/>
    <w:basedOn w:val="a"/>
    <w:rsid w:val="00966B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3">
    <w:name w:val="xl113"/>
    <w:basedOn w:val="a"/>
    <w:rsid w:val="00966BB1"/>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character" w:customStyle="1" w:styleId="af6">
    <w:name w:val="Абзац списка Знак"/>
    <w:basedOn w:val="a0"/>
    <w:link w:val="af5"/>
    <w:uiPriority w:val="34"/>
    <w:rsid w:val="00966BB1"/>
  </w:style>
  <w:style w:type="character" w:customStyle="1" w:styleId="affd">
    <w:name w:val="Цветовое выделение"/>
    <w:uiPriority w:val="99"/>
    <w:rsid w:val="00E97F32"/>
    <w:rPr>
      <w:b/>
      <w:color w:val="26282F"/>
    </w:rPr>
  </w:style>
  <w:style w:type="table" w:customStyle="1" w:styleId="11110">
    <w:name w:val="Сетка таблицы1111"/>
    <w:basedOn w:val="a1"/>
    <w:next w:val="a7"/>
    <w:uiPriority w:val="59"/>
    <w:rsid w:val="009F5FA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749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A921BD-E0B8-4507-AB7C-2C8E24C33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53</Pages>
  <Words>13030</Words>
  <Characters>74276</Characters>
  <Application>Microsoft Office Word</Application>
  <DocSecurity>0</DocSecurity>
  <Lines>618</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87132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Садыки Марина Райфудиновна</dc:creator>
  <cp:lastModifiedBy>Светлана Павловна Макаровских</cp:lastModifiedBy>
  <cp:revision>2</cp:revision>
  <cp:lastPrinted>2019-12-19T10:14:00Z</cp:lastPrinted>
  <dcterms:created xsi:type="dcterms:W3CDTF">2022-12-16T05:00:00Z</dcterms:created>
  <dcterms:modified xsi:type="dcterms:W3CDTF">2022-12-16T05:00:00Z</dcterms:modified>
</cp:coreProperties>
</file>