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B0" w:rsidRDefault="00514AB0" w:rsidP="00514AB0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val="en-US" w:eastAsia="en-US" w:bidi="ar-SA"/>
        </w:rPr>
      </w:pPr>
      <w:r w:rsidRPr="00E42BFB"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 wp14:anchorId="781871C9" wp14:editId="5CD211D9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A5" w:rsidRPr="00E42BFB" w:rsidRDefault="00FA6DA5" w:rsidP="00514AB0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val="en-US" w:eastAsia="en-US" w:bidi="ar-SA"/>
        </w:rPr>
      </w:pPr>
    </w:p>
    <w:p w:rsidR="00514AB0" w:rsidRPr="00E42BFB" w:rsidRDefault="00514AB0" w:rsidP="00514A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42B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СОБРАНИЕ ДЕПУТАТОВ СОСНОВСКОГО </w:t>
      </w:r>
    </w:p>
    <w:p w:rsidR="00514AB0" w:rsidRPr="00E42BFB" w:rsidRDefault="00514AB0" w:rsidP="00514A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42B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</w:t>
      </w:r>
    </w:p>
    <w:p w:rsidR="00514AB0" w:rsidRPr="00E42BFB" w:rsidRDefault="00514AB0" w:rsidP="00514AB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2BFB">
        <w:rPr>
          <w:rFonts w:ascii="Times New Roman" w:eastAsia="Times New Roman" w:hAnsi="Times New Roman" w:cs="Times New Roman"/>
          <w:color w:val="auto"/>
          <w:lang w:eastAsia="en-US" w:bidi="ar-SA"/>
        </w:rPr>
        <w:t>ШЕСТОГО СОЗЫВА</w:t>
      </w:r>
    </w:p>
    <w:p w:rsidR="00514AB0" w:rsidRPr="00E42BFB" w:rsidRDefault="00514AB0" w:rsidP="00514AB0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14AB0" w:rsidRPr="00E42BFB" w:rsidTr="00E07B9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4AB0" w:rsidRPr="00E42BFB" w:rsidRDefault="00514AB0" w:rsidP="00E07B98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514AB0" w:rsidRPr="00E42BFB" w:rsidRDefault="00514AB0" w:rsidP="00514AB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14AB0" w:rsidRPr="00E42BFB" w:rsidRDefault="00514AB0" w:rsidP="00514A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E42BF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РЕШЕНИЕ</w:t>
      </w:r>
    </w:p>
    <w:p w:rsidR="00514AB0" w:rsidRPr="006A46C6" w:rsidRDefault="00514AB0" w:rsidP="00514A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</w:p>
    <w:p w:rsidR="00514AB0" w:rsidRPr="006A46C6" w:rsidRDefault="00514AB0" w:rsidP="00514A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46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509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6A46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 </w:t>
      </w:r>
      <w:proofErr w:type="gramStart"/>
      <w:r w:rsidRPr="006A46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FA6D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15</w:t>
      </w:r>
      <w:proofErr w:type="gramEnd"/>
      <w:r w:rsidRPr="006A46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» </w:t>
      </w:r>
      <w:r w:rsidR="00DF3A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июня 2022 </w:t>
      </w:r>
      <w:r w:rsidR="00DF3A6F" w:rsidRPr="00FF38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года № </w:t>
      </w:r>
      <w:r w:rsidR="00FA6DA5" w:rsidRPr="00FF38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33</w:t>
      </w:r>
      <w:r w:rsidR="001937BE" w:rsidRPr="00FF38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</w:p>
    <w:p w:rsidR="00514AB0" w:rsidRPr="006A46C6" w:rsidRDefault="00514AB0" w:rsidP="00514AB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5414"/>
      </w:tblGrid>
      <w:tr w:rsidR="00514AB0" w:rsidRPr="006A46C6" w:rsidTr="00E07B98">
        <w:trPr>
          <w:trHeight w:val="1272"/>
        </w:trPr>
        <w:tc>
          <w:tcPr>
            <w:tcW w:w="5414" w:type="dxa"/>
          </w:tcPr>
          <w:p w:rsidR="00514AB0" w:rsidRPr="006A46C6" w:rsidRDefault="00514AB0" w:rsidP="00FA6DA5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6A46C6">
              <w:rPr>
                <w:sz w:val="28"/>
                <w:szCs w:val="28"/>
              </w:rPr>
              <w:t>О внесении изменений в Положение «</w:t>
            </w:r>
            <w:r w:rsidR="00B9788B" w:rsidRPr="00B9788B">
              <w:rPr>
                <w:sz w:val="28"/>
                <w:szCs w:val="28"/>
                <w:lang w:eastAsia="ru-RU"/>
              </w:rPr>
              <w:t xml:space="preserve">О  представлении сведений, </w:t>
            </w:r>
            <w:r w:rsidR="00B9788B" w:rsidRPr="00B9788B">
              <w:rPr>
                <w:rFonts w:eastAsia="Calibri"/>
                <w:sz w:val="28"/>
                <w:szCs w:val="28"/>
              </w:rPr>
              <w:t>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B4902">
              <w:rPr>
                <w:sz w:val="28"/>
                <w:szCs w:val="28"/>
              </w:rPr>
              <w:t>»,</w:t>
            </w:r>
            <w:r w:rsidRPr="006A46C6">
              <w:rPr>
                <w:sz w:val="28"/>
                <w:szCs w:val="28"/>
              </w:rPr>
              <w:t xml:space="preserve"> утвержденное Решением Собрания депутатов Сосновского муниципаль</w:t>
            </w:r>
            <w:r w:rsidR="00DF3A6F">
              <w:rPr>
                <w:sz w:val="28"/>
                <w:szCs w:val="28"/>
              </w:rPr>
              <w:t>ного района от 18.10.2017 г. №34</w:t>
            </w:r>
            <w:r w:rsidR="00B9788B">
              <w:rPr>
                <w:sz w:val="28"/>
                <w:szCs w:val="28"/>
              </w:rPr>
              <w:t>6</w:t>
            </w:r>
          </w:p>
        </w:tc>
      </w:tr>
    </w:tbl>
    <w:p w:rsidR="00514AB0" w:rsidRPr="006A46C6" w:rsidRDefault="00514AB0" w:rsidP="00FA6DA5">
      <w:pPr>
        <w:pStyle w:val="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p w:rsidR="00514AB0" w:rsidRPr="006A46C6" w:rsidRDefault="00514AB0" w:rsidP="00FA6DA5">
      <w:pPr>
        <w:pStyle w:val="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6A46C6">
        <w:rPr>
          <w:sz w:val="28"/>
          <w:szCs w:val="28"/>
        </w:rPr>
        <w:t>В соответствии с Федеральным законом от 06.10.2003г</w:t>
      </w:r>
      <w:r w:rsidR="00FA6DA5">
        <w:rPr>
          <w:sz w:val="28"/>
          <w:szCs w:val="28"/>
        </w:rPr>
        <w:t>.</w:t>
      </w:r>
      <w:r w:rsidRPr="006A46C6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</w:t>
      </w:r>
      <w:r w:rsidR="002C1DFE">
        <w:rPr>
          <w:sz w:val="28"/>
          <w:szCs w:val="28"/>
        </w:rPr>
        <w:t>Федеральным законом от 25</w:t>
      </w:r>
      <w:r w:rsidR="002C1DFE" w:rsidRPr="006A46C6">
        <w:rPr>
          <w:sz w:val="28"/>
          <w:szCs w:val="28"/>
        </w:rPr>
        <w:t>.1</w:t>
      </w:r>
      <w:r w:rsidR="002C1DFE">
        <w:rPr>
          <w:sz w:val="28"/>
          <w:szCs w:val="28"/>
        </w:rPr>
        <w:t>2</w:t>
      </w:r>
      <w:r w:rsidR="002C1DFE" w:rsidRPr="006A46C6">
        <w:rPr>
          <w:sz w:val="28"/>
          <w:szCs w:val="28"/>
        </w:rPr>
        <w:t>.200</w:t>
      </w:r>
      <w:r w:rsidR="002C1DFE">
        <w:rPr>
          <w:sz w:val="28"/>
          <w:szCs w:val="28"/>
        </w:rPr>
        <w:t>8</w:t>
      </w:r>
      <w:r w:rsidR="00FA6DA5">
        <w:rPr>
          <w:sz w:val="28"/>
          <w:szCs w:val="28"/>
        </w:rPr>
        <w:t>г.</w:t>
      </w:r>
      <w:r w:rsidR="002C1DFE" w:rsidRPr="006A46C6">
        <w:rPr>
          <w:sz w:val="28"/>
          <w:szCs w:val="28"/>
        </w:rPr>
        <w:t xml:space="preserve"> № </w:t>
      </w:r>
      <w:r w:rsidR="002C1DFE">
        <w:rPr>
          <w:sz w:val="28"/>
          <w:szCs w:val="28"/>
        </w:rPr>
        <w:t>273</w:t>
      </w:r>
      <w:r w:rsidR="002C1DFE" w:rsidRPr="006A46C6">
        <w:rPr>
          <w:sz w:val="28"/>
          <w:szCs w:val="28"/>
        </w:rPr>
        <w:t>-ФЗ</w:t>
      </w:r>
      <w:r w:rsidR="00C17DEF">
        <w:rPr>
          <w:sz w:val="28"/>
          <w:szCs w:val="28"/>
        </w:rPr>
        <w:t xml:space="preserve"> «О противодействии коррупции»,</w:t>
      </w:r>
      <w:r w:rsidR="00A74AFC">
        <w:rPr>
          <w:sz w:val="28"/>
          <w:szCs w:val="28"/>
        </w:rPr>
        <w:t xml:space="preserve"> Законом Челябинской области от 29.01.2009г. № 303-ЗО «О противодействии коррупции в Челябинской области»,</w:t>
      </w:r>
      <w:r w:rsidR="00C17DEF">
        <w:rPr>
          <w:sz w:val="28"/>
          <w:szCs w:val="28"/>
        </w:rPr>
        <w:t xml:space="preserve"> </w:t>
      </w:r>
      <w:r w:rsidRPr="006A46C6">
        <w:rPr>
          <w:sz w:val="28"/>
          <w:szCs w:val="28"/>
        </w:rPr>
        <w:t>Уставом Сосновского муниципального района, Собрание депутатов Сосновского муниципального района шестого созыва РЕШАЕТ:</w:t>
      </w:r>
    </w:p>
    <w:p w:rsidR="00514AB0" w:rsidRPr="006A46C6" w:rsidRDefault="00514AB0" w:rsidP="00FA6DA5">
      <w:pPr>
        <w:pStyle w:val="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</w:p>
    <w:p w:rsidR="00514AB0" w:rsidRPr="006A46C6" w:rsidRDefault="00514AB0" w:rsidP="00FA6DA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6A46C6">
        <w:rPr>
          <w:sz w:val="28"/>
          <w:szCs w:val="28"/>
        </w:rPr>
        <w:t xml:space="preserve">1. Внести в Положение </w:t>
      </w:r>
      <w:r w:rsidR="00C17DEF" w:rsidRPr="006A46C6">
        <w:rPr>
          <w:sz w:val="28"/>
          <w:szCs w:val="28"/>
        </w:rPr>
        <w:t>«</w:t>
      </w:r>
      <w:r w:rsidR="00A74AFC" w:rsidRPr="00A74AFC">
        <w:rPr>
          <w:sz w:val="28"/>
          <w:szCs w:val="28"/>
          <w:lang w:eastAsia="ru-RU"/>
        </w:rPr>
        <w:t xml:space="preserve">О  представлении сведений, </w:t>
      </w:r>
      <w:r w:rsidR="00A74AFC" w:rsidRPr="00A74AFC">
        <w:rPr>
          <w:rFonts w:eastAsia="Calibri"/>
          <w:sz w:val="28"/>
          <w:szCs w:val="28"/>
        </w:rPr>
        <w:t xml:space="preserve">представляемых гражданами, претендующими на замещение муниципальной должности, и лицами </w:t>
      </w:r>
      <w:r w:rsidR="00A74AFC" w:rsidRPr="00A74AFC">
        <w:rPr>
          <w:rFonts w:eastAsia="Calibri"/>
          <w:sz w:val="28"/>
          <w:szCs w:val="28"/>
        </w:rPr>
        <w:lastRenderedPageBreak/>
        <w:t>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C17DEF">
        <w:rPr>
          <w:sz w:val="28"/>
          <w:szCs w:val="28"/>
        </w:rPr>
        <w:t>»</w:t>
      </w:r>
      <w:r w:rsidRPr="006A46C6">
        <w:rPr>
          <w:sz w:val="28"/>
          <w:szCs w:val="28"/>
        </w:rPr>
        <w:t>, утвержденное Решением Собрания депутатов Сосновского муниципального района от 1</w:t>
      </w:r>
      <w:r w:rsidR="00CF552A">
        <w:rPr>
          <w:sz w:val="28"/>
          <w:szCs w:val="28"/>
        </w:rPr>
        <w:t>8.10</w:t>
      </w:r>
      <w:r w:rsidRPr="006A46C6">
        <w:rPr>
          <w:sz w:val="28"/>
          <w:szCs w:val="28"/>
        </w:rPr>
        <w:t>.201</w:t>
      </w:r>
      <w:r w:rsidR="00CF552A">
        <w:rPr>
          <w:sz w:val="28"/>
          <w:szCs w:val="28"/>
        </w:rPr>
        <w:t>7</w:t>
      </w:r>
      <w:r w:rsidRPr="006A46C6">
        <w:rPr>
          <w:sz w:val="28"/>
          <w:szCs w:val="28"/>
        </w:rPr>
        <w:t xml:space="preserve"> г. №</w:t>
      </w:r>
      <w:r w:rsidR="00233142">
        <w:rPr>
          <w:sz w:val="28"/>
          <w:szCs w:val="28"/>
        </w:rPr>
        <w:t xml:space="preserve"> 346</w:t>
      </w:r>
      <w:r w:rsidRPr="006A46C6">
        <w:rPr>
          <w:sz w:val="28"/>
          <w:szCs w:val="28"/>
        </w:rPr>
        <w:t>, следующие изменения:</w:t>
      </w:r>
    </w:p>
    <w:p w:rsidR="00514AB0" w:rsidRPr="006A46C6" w:rsidRDefault="00514AB0" w:rsidP="00FA6DA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6A46C6">
        <w:rPr>
          <w:sz w:val="28"/>
          <w:szCs w:val="28"/>
        </w:rPr>
        <w:t xml:space="preserve">1) пункт </w:t>
      </w:r>
      <w:r w:rsidR="00233142">
        <w:rPr>
          <w:sz w:val="28"/>
          <w:szCs w:val="28"/>
        </w:rPr>
        <w:t>5</w:t>
      </w:r>
      <w:r w:rsidRPr="006A46C6">
        <w:rPr>
          <w:sz w:val="28"/>
          <w:szCs w:val="28"/>
        </w:rPr>
        <w:t xml:space="preserve"> </w:t>
      </w:r>
      <w:r w:rsidR="004B4483">
        <w:rPr>
          <w:sz w:val="28"/>
          <w:szCs w:val="28"/>
        </w:rPr>
        <w:t>изложить в следующей редакции</w:t>
      </w:r>
      <w:r w:rsidRPr="006A46C6">
        <w:rPr>
          <w:sz w:val="28"/>
          <w:szCs w:val="28"/>
        </w:rPr>
        <w:t>:</w:t>
      </w:r>
    </w:p>
    <w:p w:rsidR="00233142" w:rsidRDefault="00514AB0" w:rsidP="00FA6D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483">
        <w:rPr>
          <w:rFonts w:ascii="Times New Roman" w:hAnsi="Times New Roman" w:cs="Times New Roman"/>
          <w:sz w:val="28"/>
          <w:szCs w:val="28"/>
        </w:rPr>
        <w:t>«</w:t>
      </w:r>
      <w:r w:rsidR="00233142">
        <w:rPr>
          <w:rFonts w:ascii="Times New Roman" w:hAnsi="Times New Roman" w:cs="Times New Roman"/>
          <w:sz w:val="28"/>
          <w:szCs w:val="28"/>
        </w:rPr>
        <w:t>5.</w:t>
      </w:r>
      <w:r w:rsidRPr="004B4483">
        <w:rPr>
          <w:rFonts w:ascii="Times New Roman" w:hAnsi="Times New Roman" w:cs="Times New Roman"/>
          <w:sz w:val="28"/>
          <w:szCs w:val="28"/>
        </w:rPr>
        <w:t xml:space="preserve"> </w:t>
      </w:r>
      <w:r w:rsidR="00233142" w:rsidRPr="00233142">
        <w:rPr>
          <w:rFonts w:ascii="Times New Roman" w:eastAsia="Calibri" w:hAnsi="Times New Roman" w:cs="Times New Roman"/>
          <w:sz w:val="28"/>
          <w:szCs w:val="28"/>
        </w:rPr>
        <w:t>Управление муниципальной службы администрации Сосновского муниципального района, Комиссия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</w:t>
      </w:r>
      <w:r w:rsidR="00233142">
        <w:rPr>
          <w:rFonts w:ascii="Times New Roman" w:eastAsia="Calibri" w:hAnsi="Times New Roman" w:cs="Times New Roman"/>
          <w:sz w:val="28"/>
          <w:szCs w:val="28"/>
        </w:rPr>
        <w:t>,</w:t>
      </w:r>
      <w:r w:rsidR="00233142" w:rsidRPr="00233142">
        <w:t xml:space="preserve"> </w:t>
      </w:r>
      <w:r w:rsidR="00233142" w:rsidRPr="00233142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 Контрольно-счетной палаты Сосновского муниципального района, </w:t>
      </w:r>
      <w:r w:rsidR="00233142" w:rsidRP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направляют его в Управление по профилактике коррупционных и иных правонарушений в Челябинской области для представления Губернатору Челябинской области в следующие сроки:</w:t>
      </w:r>
    </w:p>
    <w:p w:rsidR="00233142" w:rsidRDefault="00C909B7" w:rsidP="00FA6DA5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сведений, представляемых</w:t>
      </w:r>
      <w:r w:rsidR="00233142" w:rsidRPr="00233142">
        <w:t xml:space="preserve"> </w:t>
      </w:r>
      <w:r w:rsidR="00233142" w:rsidRP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233142" w:rsidRDefault="00C909B7" w:rsidP="00FA6DA5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3142" w:rsidRP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сведений, представляемых</w:t>
      </w:r>
      <w:r w:rsidRPr="00C909B7">
        <w:t xml:space="preserve"> 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занимающими (замещающими) муниципальные должности, -</w:t>
      </w:r>
      <w:r w:rsidRPr="00C909B7">
        <w:t xml:space="preserve"> 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трех рабочих дней после окончания срок</w:t>
      </w:r>
      <w:r w:rsidR="00E643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</w:t>
      </w:r>
      <w:r w:rsidR="00E643E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подпункте 2 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3 настояще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Положения.»;</w:t>
      </w:r>
    </w:p>
    <w:p w:rsidR="00C909B7" w:rsidRDefault="00C909B7" w:rsidP="00FA6DA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6 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C909B7" w:rsidRDefault="00C909B7" w:rsidP="00FA6D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 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представленные в Комиссию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района, в управление муниципальной службы администрации Сосновского муниципального района направляются </w:t>
      </w:r>
      <w:r w:rsidRP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в Управление по профилактике коррупционных и иных правонарушений в Челябинской области для представления</w:t>
      </w:r>
      <w:r w:rsidRPr="00C9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Губернатору Челябинской области, </w:t>
      </w:r>
      <w:r w:rsidRP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следующие сроки:</w:t>
      </w:r>
    </w:p>
    <w:p w:rsidR="00E643EC" w:rsidRDefault="00E643EC" w:rsidP="00FA6DA5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3E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представляемые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E643EC" w:rsidRDefault="00E643EC" w:rsidP="00FA6DA5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3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сведений, представляемых занимающими (замещающими) муниципальные должности, -</w:t>
      </w:r>
      <w:r w:rsidRPr="00E643EC">
        <w:t xml:space="preserve"> </w:t>
      </w:r>
      <w:r w:rsidRPr="00E6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трех рабочих дней после окончания срока, указанного в подпункте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3 настоящего Положения.</w:t>
      </w:r>
    </w:p>
    <w:p w:rsidR="00233142" w:rsidRDefault="00E643EC" w:rsidP="00FA6D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43EC">
        <w:rPr>
          <w:rFonts w:ascii="Times New Roman" w:hAnsi="Times New Roman" w:cs="Times New Roman"/>
          <w:sz w:val="28"/>
          <w:szCs w:val="28"/>
        </w:rPr>
        <w:t xml:space="preserve"> </w:t>
      </w:r>
      <w:r w:rsidRPr="0023314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профилактике коррупционных и иных правонарушений в Челябинской области</w:t>
      </w:r>
      <w:r w:rsidRPr="00E643EC">
        <w:rPr>
          <w:rFonts w:ascii="Times New Roman" w:hAnsi="Times New Roman" w:cs="Times New Roman"/>
          <w:sz w:val="28"/>
          <w:szCs w:val="28"/>
        </w:rPr>
        <w:t xml:space="preserve"> </w:t>
      </w:r>
      <w:r w:rsidR="00350986" w:rsidRPr="00E643EC">
        <w:rPr>
          <w:rFonts w:ascii="Times New Roman" w:hAnsi="Times New Roman" w:cs="Times New Roman"/>
          <w:sz w:val="28"/>
          <w:szCs w:val="28"/>
        </w:rPr>
        <w:t>вместе</w:t>
      </w:r>
      <w:r w:rsidRPr="00E643EC">
        <w:rPr>
          <w:rFonts w:ascii="Times New Roman" w:hAnsi="Times New Roman" w:cs="Times New Roman"/>
          <w:sz w:val="28"/>
          <w:szCs w:val="28"/>
        </w:rPr>
        <w:t xml:space="preserve"> с представленными сведениями </w:t>
      </w:r>
      <w:r>
        <w:rPr>
          <w:rFonts w:ascii="Times New Roman" w:hAnsi="Times New Roman" w:cs="Times New Roman"/>
          <w:sz w:val="28"/>
          <w:szCs w:val="28"/>
        </w:rPr>
        <w:t xml:space="preserve">и анализом </w:t>
      </w:r>
      <w:r w:rsidR="00350986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Pr="00E643EC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также уведомление </w:t>
      </w:r>
      <w:r w:rsidRPr="00E643EC">
        <w:rPr>
          <w:rFonts w:ascii="Times New Roman" w:hAnsi="Times New Roman" w:cs="Times New Roman"/>
          <w:sz w:val="28"/>
          <w:szCs w:val="28"/>
        </w:rPr>
        <w:t>(приложение к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986">
        <w:rPr>
          <w:rFonts w:ascii="Times New Roman" w:hAnsi="Times New Roman" w:cs="Times New Roman"/>
          <w:sz w:val="28"/>
          <w:szCs w:val="28"/>
        </w:rPr>
        <w:t>»</w:t>
      </w:r>
      <w:r w:rsidR="00FA6DA5">
        <w:rPr>
          <w:rFonts w:ascii="Times New Roman" w:hAnsi="Times New Roman" w:cs="Times New Roman"/>
          <w:sz w:val="28"/>
          <w:szCs w:val="28"/>
        </w:rPr>
        <w:t>;</w:t>
      </w:r>
    </w:p>
    <w:p w:rsidR="00350986" w:rsidRPr="00233142" w:rsidRDefault="00350986" w:rsidP="00FA6DA5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1, 2 изложить в новой редакции (прилагаются).</w:t>
      </w:r>
    </w:p>
    <w:p w:rsidR="00514AB0" w:rsidRPr="006A46C6" w:rsidRDefault="00514AB0" w:rsidP="00FA6DA5">
      <w:pPr>
        <w:pStyle w:val="a5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A46C6">
        <w:rPr>
          <w:color w:val="000000"/>
          <w:sz w:val="28"/>
          <w:szCs w:val="28"/>
        </w:rPr>
        <w:t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www.chelsosna.ru.</w:t>
      </w:r>
    </w:p>
    <w:p w:rsidR="00514AB0" w:rsidRPr="006A46C6" w:rsidRDefault="00514AB0" w:rsidP="00FA6DA5">
      <w:pPr>
        <w:pStyle w:val="a5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A46C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14AB0" w:rsidRPr="006A46C6" w:rsidRDefault="00514AB0" w:rsidP="00FA6D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B4483" w:rsidRDefault="004B4483" w:rsidP="00FA6DA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B4483" w:rsidRPr="004B4483" w:rsidRDefault="004B4483" w:rsidP="00FA6DA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Председатель Собрания </w:t>
      </w:r>
    </w:p>
    <w:p w:rsidR="004B4483" w:rsidRPr="004B4483" w:rsidRDefault="004B4483" w:rsidP="00FA6DA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депутатов Сосновского </w:t>
      </w:r>
    </w:p>
    <w:p w:rsidR="00514AB0" w:rsidRDefault="004B4483" w:rsidP="00FA6DA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</w:t>
      </w:r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Г.М. </w:t>
      </w:r>
      <w:proofErr w:type="spellStart"/>
      <w:r w:rsidRPr="004B44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Шихалёва</w:t>
      </w:r>
      <w:proofErr w:type="spellEnd"/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C71904" w:rsidSect="00FA6DA5">
          <w:pgSz w:w="11900" w:h="16840"/>
          <w:pgMar w:top="1135" w:right="855" w:bottom="1276" w:left="999" w:header="0" w:footer="3" w:gutter="0"/>
          <w:cols w:space="720"/>
          <w:noEndnote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C71904" w:rsidRPr="00C71904" w:rsidTr="00C71904">
        <w:tc>
          <w:tcPr>
            <w:tcW w:w="8081" w:type="dxa"/>
          </w:tcPr>
          <w:p w:rsidR="00C71904" w:rsidRPr="00FA6DA5" w:rsidRDefault="00C71904" w:rsidP="00E07B9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A6D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C71904" w:rsidRPr="00FA6DA5" w:rsidRDefault="00C71904" w:rsidP="00E07B9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A6D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Решению Собрания депутатов</w:t>
            </w:r>
          </w:p>
          <w:p w:rsidR="00C71904" w:rsidRPr="00FA6DA5" w:rsidRDefault="00C71904" w:rsidP="009653D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A6D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«</w:t>
            </w:r>
            <w:r w:rsidR="00FA6DA5" w:rsidRPr="00FA6D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15 </w:t>
            </w:r>
            <w:r w:rsidRPr="00FA6D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июня №</w:t>
            </w:r>
            <w:r w:rsidR="00FA6DA5" w:rsidRPr="00FA6D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33</w:t>
            </w:r>
            <w:r w:rsidR="009653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bookmarkStart w:id="0" w:name="_GoBack"/>
            <w:bookmarkEnd w:id="0"/>
          </w:p>
        </w:tc>
      </w:tr>
      <w:tr w:rsidR="00C71904" w:rsidRPr="00C71904" w:rsidTr="00C71904">
        <w:tc>
          <w:tcPr>
            <w:tcW w:w="8081" w:type="dxa"/>
          </w:tcPr>
          <w:p w:rsidR="00C71904" w:rsidRPr="00C71904" w:rsidRDefault="00C71904" w:rsidP="00E07B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71904" w:rsidRPr="00C71904" w:rsidRDefault="00C71904" w:rsidP="00E07B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9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«Приложение 1 к Положению «О  представлении сведений,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DA5" w:rsidRDefault="00FA6DA5" w:rsidP="00B2402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B24021" w:rsidRPr="00B24021" w:rsidRDefault="00B24021" w:rsidP="00B2402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B24021">
        <w:rPr>
          <w:rFonts w:ascii="Times New Roman" w:eastAsia="Times New Roman" w:hAnsi="Times New Roman" w:cs="Times New Roman"/>
          <w:lang w:bidi="ar-SA"/>
        </w:rPr>
        <w:t>Анализ сведений</w:t>
      </w:r>
    </w:p>
    <w:p w:rsidR="00B24021" w:rsidRPr="00B24021" w:rsidRDefault="00B24021" w:rsidP="00B2402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B24021">
        <w:rPr>
          <w:rFonts w:ascii="Times New Roman" w:eastAsia="Times New Roman" w:hAnsi="Times New Roman" w:cs="Times New Roman"/>
          <w:lang w:bidi="ar-SA"/>
        </w:rPr>
        <w:t>о доходах, расходах, об имуществе и обязательствах</w:t>
      </w:r>
    </w:p>
    <w:p w:rsidR="00B24021" w:rsidRPr="00B24021" w:rsidRDefault="00B24021" w:rsidP="00B2402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24021">
        <w:rPr>
          <w:rFonts w:ascii="Times New Roman" w:eastAsia="Times New Roman" w:hAnsi="Times New Roman" w:cs="Times New Roman"/>
          <w:lang w:bidi="ar-SA"/>
        </w:rPr>
        <w:t xml:space="preserve">имущественного характера представленных лицами, замещающими муниципальные должности </w:t>
      </w:r>
      <w:r w:rsidRPr="00B2402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 за 20__ год</w:t>
      </w:r>
    </w:p>
    <w:p w:rsidR="00B24021" w:rsidRPr="00B24021" w:rsidRDefault="00B24021" w:rsidP="005A6DE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 w:rsidRPr="00B24021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(наименование органа местного самоуправления)</w:t>
      </w:r>
    </w:p>
    <w:p w:rsidR="00B24021" w:rsidRPr="00B24021" w:rsidRDefault="005A6DEA" w:rsidP="00B2402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bidi="ar-SA"/>
        </w:rPr>
        <w:t>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8"/>
          <w:lang w:bidi="ar-SA"/>
        </w:rPr>
        <w:t>_</w:t>
      </w:r>
      <w:r w:rsidR="00B24021" w:rsidRPr="00B24021">
        <w:rPr>
          <w:rFonts w:ascii="Times New Roman" w:eastAsia="Times New Roman" w:hAnsi="Times New Roman" w:cs="Times New Roman"/>
          <w:sz w:val="22"/>
          <w:szCs w:val="28"/>
          <w:lang w:bidi="ar-SA"/>
        </w:rPr>
        <w:t>(</w:t>
      </w:r>
      <w:proofErr w:type="gramEnd"/>
      <w:r w:rsidR="00B24021" w:rsidRPr="00B24021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ФИО, должность</w:t>
      </w:r>
      <w:r w:rsidR="00B24021" w:rsidRPr="00B24021">
        <w:rPr>
          <w:rFonts w:ascii="Times New Roman" w:eastAsia="Times New Roman" w:hAnsi="Times New Roman" w:cs="Times New Roman"/>
          <w:sz w:val="22"/>
          <w:szCs w:val="28"/>
          <w:lang w:bidi="ar-SA"/>
        </w:rPr>
        <w:t>)</w:t>
      </w:r>
    </w:p>
    <w:p w:rsidR="00B24021" w:rsidRPr="00B24021" w:rsidRDefault="00B24021" w:rsidP="00B2402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B24021" w:rsidRPr="00B24021" w:rsidTr="00E07B98">
        <w:tc>
          <w:tcPr>
            <w:tcW w:w="6140" w:type="dxa"/>
            <w:gridSpan w:val="2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Разделы справки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Лицо, представившее сведения</w:t>
            </w: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Супруга (супруг)</w:t>
            </w: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Несовершеннолетний ребенок</w:t>
            </w:r>
          </w:p>
        </w:tc>
      </w:tr>
      <w:tr w:rsidR="00B24021" w:rsidRPr="00B24021" w:rsidTr="00E07B98">
        <w:tc>
          <w:tcPr>
            <w:tcW w:w="15352" w:type="dxa"/>
            <w:gridSpan w:val="5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6140" w:type="dxa"/>
            <w:gridSpan w:val="2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1. «Сведения о доходах»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6140" w:type="dxa"/>
            <w:gridSpan w:val="2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2. «Сведения о расходах»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 w:val="restart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3. «Сведения об имуществе»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 Недвижимое имущество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3.2. Движимое имущество</w:t>
            </w:r>
          </w:p>
        </w:tc>
        <w:tc>
          <w:tcPr>
            <w:tcW w:w="3070" w:type="dxa"/>
          </w:tcPr>
          <w:p w:rsidR="00B24021" w:rsidRPr="00B24021" w:rsidRDefault="00B24021" w:rsidP="005A6D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3.3. Цифровые финансовые активы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3.4. Утилитарные цифровые права</w:t>
            </w:r>
          </w:p>
        </w:tc>
        <w:tc>
          <w:tcPr>
            <w:tcW w:w="3070" w:type="dxa"/>
          </w:tcPr>
          <w:p w:rsidR="00B24021" w:rsidRPr="00B24021" w:rsidRDefault="00B24021" w:rsidP="005A6DE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3.5. Цифровая валюта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6140" w:type="dxa"/>
            <w:gridSpan w:val="2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4. «Сведения о счетах в банках»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 w:val="restart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5. «Сведения о ценных бумагах»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 Акции и участие в коммерческих организациях»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Иные ценные бумаги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 w:val="restart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6. «Сведения об обязательствах имущественного характера»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Объекты недвижимого имущества, находящиеся в пользовании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  <w:vMerge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6.2. Срочные обязательства финансового характера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6140" w:type="dxa"/>
            <w:gridSpan w:val="2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7. «Безвозмездные сделки»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24021" w:rsidRPr="00B24021" w:rsidTr="00E07B98"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02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</w:t>
            </w: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0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B24021" w:rsidRPr="00B24021" w:rsidRDefault="00B24021" w:rsidP="00B240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C71904" w:rsidSect="005A6DEA">
          <w:pgSz w:w="16840" w:h="11900" w:orient="landscape"/>
          <w:pgMar w:top="568" w:right="709" w:bottom="851" w:left="426" w:header="0" w:footer="3" w:gutter="0"/>
          <w:cols w:space="720"/>
          <w:noEndnote/>
          <w:docGrid w:linePitch="360"/>
        </w:sect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6"/>
        <w:tblpPr w:leftFromText="180" w:rightFromText="180" w:vertAnchor="text" w:horzAnchor="margin" w:tblpXSpec="right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A6DEA" w:rsidRPr="00C71904" w:rsidTr="005A6DEA">
        <w:tc>
          <w:tcPr>
            <w:tcW w:w="4825" w:type="dxa"/>
          </w:tcPr>
          <w:p w:rsidR="005A6DEA" w:rsidRPr="00C71904" w:rsidRDefault="005A6DEA" w:rsidP="005A6DE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19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Pr="00C719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 Положению «О  представлении сведений,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6DEA" w:rsidRPr="005A6DEA" w:rsidRDefault="005A6DEA" w:rsidP="005A6DEA">
      <w:pPr>
        <w:widowControl/>
        <w:ind w:hanging="42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       Начальнику Управления по профилактике коррупционных</w:t>
      </w:r>
    </w:p>
    <w:p w:rsidR="005A6DEA" w:rsidRPr="005A6DEA" w:rsidRDefault="005A6DEA" w:rsidP="005A6DEA">
      <w:pPr>
        <w:widowControl/>
        <w:ind w:hanging="42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иных правонарушений в Челябинской области </w:t>
      </w:r>
    </w:p>
    <w:p w:rsidR="005A6DEA" w:rsidRPr="005A6DEA" w:rsidRDefault="005A6DEA" w:rsidP="005A6DEA">
      <w:pPr>
        <w:widowControl/>
        <w:ind w:hanging="42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Правительства Челябинской области</w:t>
      </w:r>
    </w:p>
    <w:p w:rsidR="005A6DEA" w:rsidRPr="005A6DEA" w:rsidRDefault="005A6DEA" w:rsidP="005A6DEA">
      <w:pPr>
        <w:widowControl/>
        <w:ind w:hanging="42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6DEA" w:rsidRPr="005A6DEA" w:rsidRDefault="005A6DEA" w:rsidP="005A6DEA">
      <w:pPr>
        <w:widowControl/>
        <w:ind w:hanging="42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6DEA" w:rsidRPr="005A6DEA" w:rsidRDefault="005A6DEA" w:rsidP="005A6DEA">
      <w:pPr>
        <w:widowControl/>
        <w:ind w:hanging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6DEA" w:rsidRPr="005A6DEA" w:rsidRDefault="005A6DEA" w:rsidP="005A6DEA">
      <w:pPr>
        <w:widowControl/>
        <w:spacing w:line="259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со статьей 3-6 Закона Челябинской области от 29.01.2009г. № 353-ЗО «О противодействии коррупции в Челябинской области» у</w:t>
      </w: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ведомляю Вас о предоставлении сведений о доходах, расходах, об имуществе и обязательствах имущественного характера за 2021 год (прилагаются) 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лицом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замещающим (занимающим) муниципальн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ую 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должност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претендующи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замещение муниципальной должности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</w:t>
      </w:r>
      <w:r w:rsidR="007A04EB" w:rsidRP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</w:t>
      </w:r>
      <w:r w:rsidR="007A04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(Ф.И.О.)</w:t>
      </w:r>
      <w:r w:rsidRPr="005A6D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5A6DEA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5A6DEA" w:rsidRPr="005A6DEA" w:rsidRDefault="005A6DEA" w:rsidP="005A6DEA">
      <w:pPr>
        <w:widowControl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Анализ прилагается.</w:t>
      </w:r>
    </w:p>
    <w:p w:rsidR="005A6DEA" w:rsidRPr="005A6DEA" w:rsidRDefault="005A6DEA" w:rsidP="005A6DE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A6DEA" w:rsidRPr="005A6DEA" w:rsidRDefault="005A6DEA" w:rsidP="005A6DE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365EE4" w:rsidTr="00365EE4">
        <w:tc>
          <w:tcPr>
            <w:tcW w:w="3964" w:type="dxa"/>
          </w:tcPr>
          <w:p w:rsidR="00365EE4" w:rsidRPr="005A6DEA" w:rsidRDefault="00365EE4" w:rsidP="00365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Ответственный за работу по профилактике коррупционных правонарушений, член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Сосновского муниципального района</w:t>
            </w:r>
          </w:p>
          <w:p w:rsidR="00365EE4" w:rsidRDefault="00365EE4" w:rsidP="005A6D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5A6DEA" w:rsidRPr="005A6DEA" w:rsidRDefault="005A6DEA" w:rsidP="005A6DEA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5A6DEA" w:rsidRPr="005A6DEA" w:rsidRDefault="005A6DEA" w:rsidP="005A6DEA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5A6DEA" w:rsidRPr="005A6DEA" w:rsidRDefault="005A6DEA" w:rsidP="005A6DE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8"/>
          <w:lang w:bidi="ar-SA"/>
        </w:rPr>
      </w:pPr>
    </w:p>
    <w:p w:rsidR="005A6DEA" w:rsidRPr="005A6DEA" w:rsidRDefault="005A6DEA" w:rsidP="005A6DE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8"/>
          <w:lang w:bidi="ar-SA"/>
        </w:rPr>
      </w:pPr>
    </w:p>
    <w:p w:rsidR="005A6DEA" w:rsidRPr="005A6DEA" w:rsidRDefault="005A6DEA" w:rsidP="005A6DE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8"/>
          <w:lang w:bidi="ar-SA"/>
        </w:rPr>
      </w:pPr>
    </w:p>
    <w:p w:rsidR="005A6DEA" w:rsidRPr="005A6DEA" w:rsidRDefault="005A6DEA" w:rsidP="005A6DE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8"/>
          <w:lang w:bidi="ar-SA"/>
        </w:rPr>
      </w:pPr>
    </w:p>
    <w:p w:rsidR="00350986" w:rsidRPr="005A6DEA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val="de-AT" w:bidi="ar-SA"/>
        </w:r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904" w:rsidRDefault="00C7190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C71904" w:rsidSect="005A6DEA">
          <w:pgSz w:w="11900" w:h="16840"/>
          <w:pgMar w:top="425" w:right="856" w:bottom="709" w:left="998" w:header="0" w:footer="6" w:gutter="0"/>
          <w:cols w:space="720"/>
          <w:noEndnote/>
          <w:docGrid w:linePitch="360"/>
        </w:sectPr>
      </w:pPr>
    </w:p>
    <w:p w:rsidR="00350986" w:rsidRDefault="0035098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350986" w:rsidSect="00C71904">
      <w:pgSz w:w="16840" w:h="11900" w:orient="landscape"/>
      <w:pgMar w:top="855" w:right="709" w:bottom="999" w:left="4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AC7"/>
    <w:multiLevelType w:val="hybridMultilevel"/>
    <w:tmpl w:val="776275EA"/>
    <w:lvl w:ilvl="0" w:tplc="0B24CE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430D85"/>
    <w:multiLevelType w:val="hybridMultilevel"/>
    <w:tmpl w:val="B2A88E86"/>
    <w:lvl w:ilvl="0" w:tplc="9D86C8B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7B5E"/>
    <w:multiLevelType w:val="hybridMultilevel"/>
    <w:tmpl w:val="66ECD984"/>
    <w:lvl w:ilvl="0" w:tplc="2B7486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A6"/>
    <w:rsid w:val="00035FA6"/>
    <w:rsid w:val="001937BE"/>
    <w:rsid w:val="00233142"/>
    <w:rsid w:val="00290666"/>
    <w:rsid w:val="002C1DFE"/>
    <w:rsid w:val="00350986"/>
    <w:rsid w:val="00365EE4"/>
    <w:rsid w:val="004B4483"/>
    <w:rsid w:val="004B4902"/>
    <w:rsid w:val="00514AB0"/>
    <w:rsid w:val="005A6DEA"/>
    <w:rsid w:val="00723109"/>
    <w:rsid w:val="007A04EB"/>
    <w:rsid w:val="009653DC"/>
    <w:rsid w:val="00A74AFC"/>
    <w:rsid w:val="00B24021"/>
    <w:rsid w:val="00B9788B"/>
    <w:rsid w:val="00C17DEF"/>
    <w:rsid w:val="00C71904"/>
    <w:rsid w:val="00C909B7"/>
    <w:rsid w:val="00CF552A"/>
    <w:rsid w:val="00DF3A6F"/>
    <w:rsid w:val="00E643EC"/>
    <w:rsid w:val="00FA6DA5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416"/>
  <w15:chartTrackingRefBased/>
  <w15:docId w15:val="{8E9E238A-AAD6-470B-A8F7-D1B71C1E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AB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14AB0"/>
    <w:pPr>
      <w:shd w:val="clear" w:color="auto" w:fill="FFFFFF"/>
      <w:spacing w:after="280" w:line="257" w:lineRule="auto"/>
      <w:ind w:firstLine="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514A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514AB0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4B44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39"/>
    <w:rsid w:val="0035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12</cp:revision>
  <dcterms:created xsi:type="dcterms:W3CDTF">2022-06-01T04:27:00Z</dcterms:created>
  <dcterms:modified xsi:type="dcterms:W3CDTF">2022-06-16T07:01:00Z</dcterms:modified>
</cp:coreProperties>
</file>