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2A1DC17F" w:rsidR="00365F01" w:rsidRDefault="001F637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10.06.2022 года № 1016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60FE1D7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8B2CA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74:19:1106002:3156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</w:t>
      </w:r>
      <w:r w:rsidR="008B2CA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по генплану участок 289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63EE8C1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ской области», решением собрания 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и застройки от 30.05.2022 № 11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Димитренко Ю.П.  от 2</w:t>
      </w:r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5.05.2022 </w:t>
      </w:r>
      <w:proofErr w:type="spellStart"/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3729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8CAE4F2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8B2CA0">
        <w:rPr>
          <w:rFonts w:ascii="Times New Roman" w:hAnsi="Times New Roman"/>
          <w:color w:val="000000" w:themeColor="text1"/>
          <w:sz w:val="28"/>
          <w:szCs w:val="28"/>
        </w:rPr>
        <w:t>овым номером 74:19:1106002:3156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8B2CA0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289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зона застройки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индивидуальными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блокированными жилыми домами, код 4.4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4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D6A9FBB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провести соб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рание участников публичных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8B2CA0">
        <w:rPr>
          <w:rFonts w:ascii="Times New Roman" w:hAnsi="Times New Roman"/>
          <w:color w:val="000000" w:themeColor="text1"/>
          <w:sz w:val="28"/>
          <w:szCs w:val="28"/>
        </w:rPr>
        <w:t>74:19:11060023156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D31706" w:rsidRPr="00D317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B2CA0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289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Димитренко Ю.П.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 2022 года   в 15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04DD806E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:19:1106</w:t>
      </w:r>
      <w:r w:rsidR="008B2CA0">
        <w:rPr>
          <w:rFonts w:ascii="Times New Roman" w:hAnsi="Times New Roman"/>
          <w:color w:val="000000" w:themeColor="text1"/>
          <w:sz w:val="28"/>
          <w:szCs w:val="28"/>
        </w:rPr>
        <w:t>002:3156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8B2CA0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289</w:t>
      </w:r>
      <w:r w:rsidR="003614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Димитренко Ю.П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D2A84" w14:textId="62CAE58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3614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16.06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768CC1F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09 июня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DD97161" w:rsidR="00365F01" w:rsidRPr="009C51FE" w:rsidRDefault="003614BD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срок до 23 июня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69B1F20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B024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34621BB3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2CD6ADC" w14:textId="31A82ED6" w:rsidR="003614BD" w:rsidRDefault="003614BD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C19864F" w14:textId="1A4251E1" w:rsidR="00FB0243" w:rsidRDefault="00FB024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D4BDBA8" w14:textId="77777777" w:rsidR="00FB0243" w:rsidRDefault="00FB024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4B041C02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5308677F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муниципального района от «_</w:t>
      </w:r>
      <w:r w:rsidR="001F637B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_»___</w:t>
      </w:r>
      <w:r w:rsidR="001F637B">
        <w:rPr>
          <w:rFonts w:ascii="PT Astra Serif" w:hAnsi="PT Astra Serif" w:cs="Times New Roman"/>
          <w:color w:val="000000" w:themeColor="text1"/>
          <w:sz w:val="28"/>
          <w:szCs w:val="28"/>
        </w:rPr>
        <w:t>06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___2022 года №_</w:t>
      </w:r>
      <w:r w:rsidR="001F637B">
        <w:rPr>
          <w:rFonts w:ascii="PT Astra Serif" w:hAnsi="PT Astra Serif" w:cs="Times New Roman"/>
          <w:color w:val="000000" w:themeColor="text1"/>
          <w:sz w:val="28"/>
          <w:szCs w:val="28"/>
        </w:rPr>
        <w:t>1016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D512F8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3614BD">
        <w:rPr>
          <w:b w:val="0"/>
          <w:color w:val="000000" w:themeColor="text1"/>
        </w:rPr>
        <w:t>74:19</w:t>
      </w:r>
      <w:r w:rsidR="008B2CA0">
        <w:rPr>
          <w:b w:val="0"/>
          <w:color w:val="000000" w:themeColor="text1"/>
        </w:rPr>
        <w:t>:1106002:3156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8B2CA0">
        <w:rPr>
          <w:b w:val="0"/>
          <w:bCs w:val="0"/>
          <w:color w:val="000000" w:themeColor="text1"/>
        </w:rPr>
        <w:t>генплану участок 289</w:t>
      </w:r>
      <w:r w:rsidR="003614BD" w:rsidRPr="003614BD">
        <w:rPr>
          <w:b w:val="0"/>
          <w:color w:val="000000" w:themeColor="text1"/>
        </w:rPr>
        <w:t xml:space="preserve"> </w:t>
      </w:r>
      <w:r w:rsidR="00245A67" w:rsidRPr="003614BD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F8172C">
        <w:rPr>
          <w:b w:val="0"/>
        </w:rPr>
        <w:t>зоне Ж1</w:t>
      </w:r>
      <w:r w:rsidR="00245A67" w:rsidRPr="00245A67">
        <w:rPr>
          <w:b w:val="0"/>
        </w:rPr>
        <w:t xml:space="preserve"> – зона застройки индивидуальными </w:t>
      </w:r>
      <w:r w:rsidR="00F8172C">
        <w:rPr>
          <w:b w:val="0"/>
        </w:rPr>
        <w:t xml:space="preserve"> и блокиров</w:t>
      </w:r>
      <w:r w:rsidR="00034879">
        <w:rPr>
          <w:b w:val="0"/>
        </w:rPr>
        <w:t>анными домами, код 4.4 «Магазин</w:t>
      </w:r>
      <w:r w:rsidR="003614BD">
        <w:rPr>
          <w:b w:val="0"/>
        </w:rPr>
        <w:t>»</w:t>
      </w:r>
      <w:r w:rsidR="003A4234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09.06.2022  по 16.06.2022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proofErr w:type="spellStart"/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б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979E56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2385FFD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7A7A1B" w14:textId="252747D2" w:rsidR="00790773" w:rsidRDefault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</w:p>
    <w:p w14:paraId="4B27FA7B" w14:textId="58879105" w:rsidR="00365F01" w:rsidRDefault="00790773" w:rsidP="0079077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С. А. Чигинцев</w:t>
      </w:r>
    </w:p>
    <w:sectPr w:rsidR="00365F01" w:rsidSect="009E789D">
      <w:footerReference w:type="default" r:id="rId9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2F6E" w14:textId="77777777" w:rsidR="00253C11" w:rsidRDefault="00253C11">
      <w:pPr>
        <w:spacing w:after="0" w:line="240" w:lineRule="auto"/>
      </w:pPr>
      <w:r>
        <w:separator/>
      </w:r>
    </w:p>
  </w:endnote>
  <w:endnote w:type="continuationSeparator" w:id="0">
    <w:p w14:paraId="55B210BD" w14:textId="77777777" w:rsidR="00253C11" w:rsidRDefault="0025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FB74" w14:textId="77777777" w:rsidR="00253C11" w:rsidRDefault="00253C11">
      <w:pPr>
        <w:spacing w:after="0" w:line="240" w:lineRule="auto"/>
      </w:pPr>
      <w:r>
        <w:separator/>
      </w:r>
    </w:p>
  </w:footnote>
  <w:footnote w:type="continuationSeparator" w:id="0">
    <w:p w14:paraId="7E9680D5" w14:textId="77777777" w:rsidR="00253C11" w:rsidRDefault="0025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4879"/>
    <w:rsid w:val="000517F8"/>
    <w:rsid w:val="00143B2F"/>
    <w:rsid w:val="001C71E3"/>
    <w:rsid w:val="001E499B"/>
    <w:rsid w:val="001F637B"/>
    <w:rsid w:val="00237D00"/>
    <w:rsid w:val="00245A67"/>
    <w:rsid w:val="00253C11"/>
    <w:rsid w:val="003571B0"/>
    <w:rsid w:val="003614BD"/>
    <w:rsid w:val="00365F01"/>
    <w:rsid w:val="00396B2E"/>
    <w:rsid w:val="003A4234"/>
    <w:rsid w:val="004C2117"/>
    <w:rsid w:val="0057067F"/>
    <w:rsid w:val="00773870"/>
    <w:rsid w:val="00790773"/>
    <w:rsid w:val="007E4FA2"/>
    <w:rsid w:val="007F02EE"/>
    <w:rsid w:val="0084262D"/>
    <w:rsid w:val="008947D6"/>
    <w:rsid w:val="008B2CA0"/>
    <w:rsid w:val="009C51FE"/>
    <w:rsid w:val="009E634C"/>
    <w:rsid w:val="009E789D"/>
    <w:rsid w:val="00A54855"/>
    <w:rsid w:val="00BB6E60"/>
    <w:rsid w:val="00BD612B"/>
    <w:rsid w:val="00C00BD9"/>
    <w:rsid w:val="00C635E6"/>
    <w:rsid w:val="00D00F30"/>
    <w:rsid w:val="00D31706"/>
    <w:rsid w:val="00DB6AE3"/>
    <w:rsid w:val="00DE4432"/>
    <w:rsid w:val="00EC79A4"/>
    <w:rsid w:val="00F8172C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C130-0913-4741-B3E3-D24698F6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</cp:revision>
  <cp:lastPrinted>2022-06-02T11:49:00Z</cp:lastPrinted>
  <dcterms:created xsi:type="dcterms:W3CDTF">2022-06-10T08:23:00Z</dcterms:created>
  <dcterms:modified xsi:type="dcterms:W3CDTF">2022-06-10T08:23:00Z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