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3B2B0F7B" wp14:editId="7DFDB693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BB7E4C" w:rsidRPr="00BB7E4C" w:rsidRDefault="00BB7E4C" w:rsidP="00BB7E4C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30</w:t>
      </w:r>
      <w:r w:rsidRPr="00BB7E4C">
        <w:rPr>
          <w:rFonts w:eastAsiaTheme="minorEastAsia"/>
          <w:sz w:val="28"/>
          <w:szCs w:val="28"/>
        </w:rPr>
        <w:t xml:space="preserve"> июня 2022 года                                                                                   №4</w:t>
      </w:r>
      <w:r>
        <w:rPr>
          <w:rFonts w:eastAsiaTheme="minorEastAsia"/>
          <w:sz w:val="28"/>
          <w:szCs w:val="28"/>
        </w:rPr>
        <w:t>4</w:t>
      </w:r>
      <w:r w:rsidRPr="00BB7E4C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3</w:t>
      </w:r>
      <w:r w:rsidR="00E53628">
        <w:rPr>
          <w:rFonts w:eastAsiaTheme="minorEastAsia"/>
          <w:sz w:val="28"/>
          <w:szCs w:val="28"/>
        </w:rPr>
        <w:t>26</w:t>
      </w:r>
      <w:r w:rsidRPr="00BB7E4C">
        <w:rPr>
          <w:rFonts w:eastAsiaTheme="minorEastAsia"/>
          <w:sz w:val="28"/>
          <w:szCs w:val="28"/>
        </w:rPr>
        <w:t>-5</w:t>
      </w:r>
    </w:p>
    <w:p w:rsidR="00BB7E4C" w:rsidRPr="00BB7E4C" w:rsidRDefault="00BB7E4C" w:rsidP="00BB7E4C">
      <w:pPr>
        <w:jc w:val="center"/>
        <w:rPr>
          <w:b/>
          <w:bCs/>
          <w:i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с. Долгодеревенское</w:t>
      </w:r>
    </w:p>
    <w:p w:rsidR="00BB7E4C" w:rsidRPr="00BB7E4C" w:rsidRDefault="00BB7E4C" w:rsidP="00BB7E4C">
      <w:pPr>
        <w:jc w:val="both"/>
        <w:rPr>
          <w:b/>
          <w:bCs/>
          <w:i/>
          <w:sz w:val="24"/>
          <w:szCs w:val="28"/>
        </w:rPr>
      </w:pPr>
    </w:p>
    <w:p w:rsidR="00BB7E4C" w:rsidRDefault="00BB7E4C" w:rsidP="00BB7E4C">
      <w:pPr>
        <w:autoSpaceDE w:val="0"/>
        <w:autoSpaceDN w:val="0"/>
        <w:jc w:val="both"/>
        <w:rPr>
          <w:b/>
          <w:i/>
          <w:sz w:val="22"/>
          <w:szCs w:val="22"/>
        </w:rPr>
      </w:pPr>
      <w:r w:rsidRPr="00BB7E4C">
        <w:rPr>
          <w:b/>
          <w:i/>
          <w:sz w:val="22"/>
          <w:szCs w:val="22"/>
        </w:rPr>
        <w:t xml:space="preserve">О формах ведения организациями, осуществляющими выпуск средств массовой информации и сетевыми изданиями отдельного учета объемов и стоимости эфирного времени и печатной площади, предоставленных для проведения предвыборной агитации на дополнительных выборах депутата Совета депутатов </w:t>
      </w:r>
      <w:r w:rsidR="00244623">
        <w:rPr>
          <w:b/>
          <w:i/>
          <w:sz w:val="22"/>
          <w:szCs w:val="22"/>
        </w:rPr>
        <w:t>Теченского</w:t>
      </w:r>
      <w:r w:rsidRPr="00BB7E4C">
        <w:rPr>
          <w:b/>
          <w:i/>
          <w:sz w:val="22"/>
          <w:szCs w:val="22"/>
        </w:rPr>
        <w:t xml:space="preserve"> сельского поселения четвертого созыва по одномандатному избирательному округу №</w:t>
      </w:r>
      <w:r w:rsidR="00244623">
        <w:rPr>
          <w:b/>
          <w:i/>
          <w:sz w:val="22"/>
          <w:szCs w:val="22"/>
        </w:rPr>
        <w:t>2</w:t>
      </w:r>
    </w:p>
    <w:p w:rsidR="00BB7E4C" w:rsidRPr="00BB7E4C" w:rsidRDefault="00BB7E4C" w:rsidP="00BB7E4C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   В соответствии с пунктом 8 статьи 50 Федерального закона от 12</w:t>
      </w:r>
      <w:r w:rsidR="006C101E">
        <w:rPr>
          <w:rFonts w:eastAsia="Calibri"/>
          <w:sz w:val="28"/>
          <w:szCs w:val="28"/>
        </w:rPr>
        <w:t xml:space="preserve"> июня </w:t>
      </w:r>
      <w:r w:rsidRPr="00BB7E4C">
        <w:rPr>
          <w:rFonts w:eastAsia="Calibri"/>
          <w:sz w:val="28"/>
          <w:szCs w:val="28"/>
        </w:rPr>
        <w:t>2002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6C101E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статьями 31.1, 33 Закона Челябинской области от 29 июня 2006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г</w:t>
      </w:r>
      <w:r w:rsidR="006C101E">
        <w:rPr>
          <w:rFonts w:eastAsia="Calibri"/>
          <w:sz w:val="28"/>
          <w:szCs w:val="28"/>
        </w:rPr>
        <w:t>ода</w:t>
      </w:r>
      <w:r w:rsidRPr="00BB7E4C">
        <w:rPr>
          <w:rFonts w:eastAsia="Calibri"/>
          <w:sz w:val="28"/>
          <w:szCs w:val="28"/>
        </w:rPr>
        <w:t xml:space="preserve"> № 36-ЗО "О муниципальных выборах в Челябинской области", территориальная избирательная комиссия Сосновского района, </w:t>
      </w:r>
      <w:r w:rsidR="00244623" w:rsidRPr="00244623">
        <w:rPr>
          <w:rFonts w:eastAsia="Calibri"/>
          <w:sz w:val="28"/>
          <w:szCs w:val="28"/>
        </w:rPr>
        <w:t>на которую в соответствии  с постановлением избирательной комиссии Челябинской области № 11/322-7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Теченского сельского поселения Сосновского муниципального района</w:t>
      </w:r>
      <w:r w:rsidR="006C101E">
        <w:rPr>
          <w:rFonts w:eastAsia="Calibri"/>
          <w:sz w:val="28"/>
          <w:szCs w:val="28"/>
        </w:rPr>
        <w:t xml:space="preserve"> </w:t>
      </w:r>
      <w:r w:rsidRPr="00BB7E4C">
        <w:rPr>
          <w:rFonts w:eastAsia="Calibri"/>
          <w:sz w:val="28"/>
          <w:szCs w:val="28"/>
        </w:rPr>
        <w:t>РЕШИЛА: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1. Утвердить формы ведения организациями, осуществляющими выпуск средств массовой информации и сетевыми изданиями отдельного учета объема и стоимости бесплатного и платного эфирного времени, печатной площади и услуг по размещению агитационных материалов, предоставленных для проведения предвыборной агитации на дополнительных выборах депутат</w:t>
      </w:r>
      <w:r>
        <w:rPr>
          <w:rFonts w:eastAsia="Calibri"/>
          <w:sz w:val="28"/>
          <w:szCs w:val="28"/>
        </w:rPr>
        <w:t>а</w:t>
      </w:r>
      <w:r w:rsidRPr="00BB7E4C">
        <w:rPr>
          <w:rFonts w:eastAsia="Calibri"/>
          <w:sz w:val="28"/>
          <w:szCs w:val="28"/>
        </w:rPr>
        <w:t xml:space="preserve"> Совета депутатов </w:t>
      </w:r>
      <w:r w:rsidR="00244623">
        <w:rPr>
          <w:rFonts w:eastAsia="Calibri"/>
          <w:sz w:val="28"/>
          <w:szCs w:val="28"/>
        </w:rPr>
        <w:t>Теченского</w:t>
      </w:r>
      <w:r>
        <w:rPr>
          <w:rFonts w:eastAsia="Calibri"/>
          <w:sz w:val="28"/>
          <w:szCs w:val="28"/>
        </w:rPr>
        <w:t xml:space="preserve"> сельского поселения четвертого</w:t>
      </w:r>
      <w:r w:rsidRPr="00BB7E4C">
        <w:rPr>
          <w:rFonts w:eastAsia="Calibri"/>
          <w:sz w:val="28"/>
          <w:szCs w:val="28"/>
        </w:rPr>
        <w:t xml:space="preserve"> созыва</w:t>
      </w:r>
      <w:r>
        <w:rPr>
          <w:rFonts w:eastAsia="Calibri"/>
          <w:sz w:val="28"/>
          <w:szCs w:val="28"/>
        </w:rPr>
        <w:t xml:space="preserve"> по одномандатному избирательному округу №</w:t>
      </w:r>
      <w:r w:rsidR="00244623">
        <w:rPr>
          <w:rFonts w:eastAsia="Calibri"/>
          <w:sz w:val="28"/>
          <w:szCs w:val="28"/>
        </w:rPr>
        <w:t>2</w:t>
      </w:r>
      <w:r w:rsidRPr="00BB7E4C">
        <w:rPr>
          <w:rFonts w:eastAsia="Calibri"/>
          <w:sz w:val="28"/>
          <w:szCs w:val="28"/>
        </w:rPr>
        <w:t xml:space="preserve"> (Приложения № 1 и № 2).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lastRenderedPageBreak/>
        <w:t>2. Организациям, осуществляющим выпуск средств массовой информации: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>2.1. Вести отдельный учет объемов и стоимости бесплатного и платного эфирного времени, и печатной площади, предоставляемых для проведения предвыборной агитации зарегистрированным кандидатами при проведении выборов.</w:t>
      </w:r>
    </w:p>
    <w:p w:rsidR="00BB7E4C" w:rsidRDefault="00BB7E4C" w:rsidP="00BB7E4C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7E4C">
        <w:rPr>
          <w:rFonts w:eastAsia="Calibri"/>
          <w:sz w:val="28"/>
          <w:szCs w:val="28"/>
        </w:rPr>
        <w:t xml:space="preserve">2.2. Предоставить в территориальную избирательную комиссию </w:t>
      </w:r>
      <w:r>
        <w:rPr>
          <w:rFonts w:eastAsia="Calibri"/>
          <w:sz w:val="28"/>
          <w:szCs w:val="28"/>
        </w:rPr>
        <w:t xml:space="preserve">Сосновского </w:t>
      </w:r>
      <w:r w:rsidRPr="00BB7E4C">
        <w:rPr>
          <w:rFonts w:eastAsia="Calibri"/>
          <w:sz w:val="28"/>
          <w:szCs w:val="28"/>
        </w:rPr>
        <w:t>района вышеуказанные учеты по утвержденным формам на бумажном носителе не позднее чем через десять дней со дня голосования.</w:t>
      </w:r>
    </w:p>
    <w:p w:rsidR="00BB7E4C" w:rsidRPr="00BB7E4C" w:rsidRDefault="00BB7E4C" w:rsidP="00BB7E4C">
      <w:pPr>
        <w:suppressAutoHyphens/>
        <w:spacing w:line="360" w:lineRule="auto"/>
        <w:ind w:firstLine="709"/>
        <w:jc w:val="both"/>
        <w:rPr>
          <w:rFonts w:cstheme="minorBidi"/>
          <w:sz w:val="28"/>
          <w:szCs w:val="28"/>
          <w:lang w:eastAsia="ar-SA"/>
        </w:rPr>
      </w:pPr>
      <w:r w:rsidRPr="00BB7E4C">
        <w:rPr>
          <w:rFonts w:cstheme="minorBidi"/>
          <w:sz w:val="28"/>
          <w:szCs w:val="28"/>
          <w:lang w:eastAsia="ar-SA"/>
        </w:rPr>
        <w:t>3.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BB7E4C" w:rsidRPr="00BB7E4C" w:rsidRDefault="00BB7E4C" w:rsidP="00BB7E4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B7E4C">
        <w:rPr>
          <w:sz w:val="28"/>
          <w:szCs w:val="28"/>
        </w:rPr>
        <w:t>4.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pacing w:line="360" w:lineRule="auto"/>
        <w:ind w:firstLine="709"/>
        <w:rPr>
          <w:color w:val="000000"/>
          <w:sz w:val="28"/>
          <w:szCs w:val="28"/>
        </w:rPr>
      </w:pPr>
    </w:p>
    <w:p w:rsidR="00BB7E4C" w:rsidRPr="00BB7E4C" w:rsidRDefault="00BB7E4C" w:rsidP="00BB7E4C">
      <w:pPr>
        <w:snapToGrid w:val="0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Председатель комиссии                                                                  Т.Б. Корниенко</w:t>
      </w: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rPr>
          <w:rFonts w:eastAsiaTheme="minorEastAsia"/>
          <w:sz w:val="28"/>
          <w:szCs w:val="28"/>
        </w:rPr>
      </w:pPr>
    </w:p>
    <w:p w:rsidR="00BB7E4C" w:rsidRPr="00BB7E4C" w:rsidRDefault="00BB7E4C" w:rsidP="00BB7E4C">
      <w:pPr>
        <w:spacing w:after="160" w:line="259" w:lineRule="auto"/>
        <w:rPr>
          <w:rFonts w:eastAsiaTheme="minorEastAsia"/>
          <w:sz w:val="28"/>
          <w:szCs w:val="28"/>
        </w:rPr>
      </w:pPr>
      <w:r w:rsidRPr="00BB7E4C">
        <w:rPr>
          <w:rFonts w:eastAsiaTheme="minorEastAsia"/>
          <w:sz w:val="28"/>
          <w:szCs w:val="28"/>
        </w:rPr>
        <w:t>Секретарь комиссии                                                                      И.М. Щастливая</w:t>
      </w:r>
    </w:p>
    <w:p w:rsidR="008620BE" w:rsidRDefault="008620BE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BB7E4C" w:rsidRPr="00A9035B" w:rsidRDefault="00BB7E4C" w:rsidP="008620BE">
      <w:pPr>
        <w:ind w:firstLine="851"/>
        <w:contextualSpacing/>
        <w:jc w:val="both"/>
        <w:rPr>
          <w:sz w:val="26"/>
          <w:szCs w:val="26"/>
        </w:rPr>
      </w:pPr>
    </w:p>
    <w:p w:rsidR="007C40BC" w:rsidRDefault="007C40B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/>
    <w:p w:rsidR="00BB7E4C" w:rsidRDefault="00BB7E4C">
      <w:pPr>
        <w:sectPr w:rsidR="00BB7E4C">
          <w:head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94"/>
        <w:gridCol w:w="4376"/>
      </w:tblGrid>
      <w:tr w:rsidR="00BB7E4C" w:rsidRPr="000A78D3" w:rsidTr="00136E5F">
        <w:tc>
          <w:tcPr>
            <w:tcW w:w="10368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BB7E4C" w:rsidRPr="000A78D3" w:rsidRDefault="00BB7E4C" w:rsidP="00136E5F">
            <w:pPr>
              <w:jc w:val="right"/>
            </w:pPr>
          </w:p>
          <w:p w:rsidR="00BB7E4C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1</w:t>
            </w:r>
          </w:p>
          <w:p w:rsidR="00E858F9" w:rsidRPr="00E858F9" w:rsidRDefault="00BB7E4C" w:rsidP="00BB7E4C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избирательной</w:t>
            </w:r>
            <w:r w:rsidR="00E858F9" w:rsidRPr="00E858F9">
              <w:rPr>
                <w:sz w:val="24"/>
                <w:szCs w:val="24"/>
              </w:rPr>
              <w:t xml:space="preserve"> </w:t>
            </w:r>
            <w:r w:rsidRPr="00E858F9">
              <w:rPr>
                <w:sz w:val="24"/>
                <w:szCs w:val="24"/>
              </w:rPr>
              <w:t xml:space="preserve">комиссии </w:t>
            </w:r>
          </w:p>
          <w:p w:rsidR="00E858F9" w:rsidRPr="00E858F9" w:rsidRDefault="00BB7E4C" w:rsidP="00E858F9">
            <w:pPr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Сосновского района </w:t>
            </w:r>
          </w:p>
          <w:p w:rsidR="00BB7E4C" w:rsidRPr="000A78D3" w:rsidRDefault="00BB7E4C" w:rsidP="00244623">
            <w:pPr>
              <w:jc w:val="center"/>
            </w:pPr>
            <w:r w:rsidRPr="00E858F9">
              <w:rPr>
                <w:sz w:val="24"/>
                <w:szCs w:val="24"/>
              </w:rPr>
              <w:t>от 30 июня 2022 года №44/</w:t>
            </w:r>
            <w:r w:rsidR="00E53628" w:rsidRPr="00E53628">
              <w:rPr>
                <w:sz w:val="24"/>
                <w:szCs w:val="24"/>
              </w:rPr>
              <w:t>326</w:t>
            </w:r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5B247C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4"/>
          <w:szCs w:val="24"/>
        </w:rPr>
      </w:pPr>
      <w:r w:rsidRPr="005B247C">
        <w:rPr>
          <w:rFonts w:eastAsia="Arial Unicode MS"/>
          <w:b/>
          <w:sz w:val="24"/>
          <w:szCs w:val="24"/>
        </w:rPr>
        <w:t>Сводные сведения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 xml:space="preserve">об объемах и стоимости печатной площади, предоставленной для проведения предвыборной агитации </w:t>
      </w:r>
    </w:p>
    <w:p w:rsidR="00BB7E4C" w:rsidRPr="005B247C" w:rsidRDefault="00BB7E4C" w:rsidP="00BB7E4C">
      <w:pPr>
        <w:jc w:val="center"/>
        <w:rPr>
          <w:b/>
          <w:sz w:val="24"/>
          <w:szCs w:val="24"/>
        </w:rPr>
      </w:pPr>
      <w:r w:rsidRPr="005B247C">
        <w:rPr>
          <w:b/>
          <w:sz w:val="24"/>
          <w:szCs w:val="24"/>
        </w:rPr>
        <w:t>__________________________________________________________</w:t>
      </w:r>
    </w:p>
    <w:p w:rsidR="00BB7E4C" w:rsidRPr="005B247C" w:rsidRDefault="00BB7E4C" w:rsidP="00BB7E4C">
      <w:pPr>
        <w:jc w:val="center"/>
        <w:rPr>
          <w:b/>
          <w:sz w:val="24"/>
          <w:szCs w:val="24"/>
          <w:lang w:val="x-none" w:eastAsia="x-none"/>
        </w:rPr>
      </w:pPr>
      <w:r w:rsidRPr="005B247C">
        <w:rPr>
          <w:b/>
          <w:sz w:val="24"/>
          <w:szCs w:val="24"/>
          <w:lang w:val="x-none" w:eastAsia="x-none"/>
        </w:rPr>
        <w:t>(наименование редакции периодического печатного издания)</w:t>
      </w:r>
    </w:p>
    <w:p w:rsidR="00BB7E4C" w:rsidRPr="005B247C" w:rsidRDefault="00BB7E4C" w:rsidP="00BB7E4C">
      <w:pPr>
        <w:jc w:val="center"/>
        <w:rPr>
          <w:b/>
          <w:bCs/>
          <w:sz w:val="24"/>
          <w:szCs w:val="24"/>
        </w:rPr>
      </w:pPr>
      <w:r w:rsidRPr="005B247C">
        <w:rPr>
          <w:b/>
          <w:bCs/>
          <w:sz w:val="24"/>
          <w:szCs w:val="24"/>
        </w:rPr>
        <w:t>зарегистрированным кандидатам в депутаты Со</w:t>
      </w:r>
      <w:r>
        <w:rPr>
          <w:b/>
          <w:bCs/>
          <w:sz w:val="24"/>
          <w:szCs w:val="24"/>
        </w:rPr>
        <w:t xml:space="preserve">вета </w:t>
      </w:r>
      <w:r w:rsidRPr="005B247C">
        <w:rPr>
          <w:b/>
          <w:bCs/>
          <w:sz w:val="24"/>
          <w:szCs w:val="24"/>
        </w:rPr>
        <w:t>депутатов</w:t>
      </w:r>
    </w:p>
    <w:p w:rsidR="00BB7E4C" w:rsidRPr="005B247C" w:rsidRDefault="00244623" w:rsidP="00BB7E4C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Теченского</w:t>
      </w:r>
      <w:r w:rsidR="00BB7E4C">
        <w:rPr>
          <w:b/>
          <w:bCs/>
          <w:sz w:val="24"/>
          <w:szCs w:val="24"/>
        </w:rPr>
        <w:t xml:space="preserve"> сельского поселения четвертого</w:t>
      </w:r>
      <w:r w:rsidR="00BB7E4C" w:rsidRPr="005B247C">
        <w:rPr>
          <w:b/>
          <w:bCs/>
          <w:sz w:val="24"/>
          <w:szCs w:val="24"/>
        </w:rPr>
        <w:t xml:space="preserve"> созыва по одномандатному избирательному округу № </w:t>
      </w:r>
      <w:r>
        <w:rPr>
          <w:b/>
          <w:bCs/>
          <w:sz w:val="24"/>
          <w:szCs w:val="24"/>
        </w:rPr>
        <w:t>2</w:t>
      </w:r>
    </w:p>
    <w:p w:rsidR="00BB7E4C" w:rsidRPr="005B247C" w:rsidRDefault="00BB7E4C" w:rsidP="00BB7E4C">
      <w:pPr>
        <w:jc w:val="right"/>
        <w:rPr>
          <w:bCs/>
          <w:sz w:val="24"/>
          <w:szCs w:val="24"/>
        </w:rPr>
      </w:pPr>
      <w:r w:rsidRPr="005B247C">
        <w:rPr>
          <w:bCs/>
          <w:sz w:val="24"/>
          <w:szCs w:val="24"/>
        </w:rPr>
        <w:t>По состоянию на «____»_______________202</w:t>
      </w:r>
      <w:r>
        <w:rPr>
          <w:bCs/>
          <w:sz w:val="24"/>
          <w:szCs w:val="24"/>
        </w:rPr>
        <w:t>2</w:t>
      </w:r>
      <w:r w:rsidRPr="005B247C">
        <w:rPr>
          <w:bCs/>
          <w:sz w:val="24"/>
          <w:szCs w:val="24"/>
        </w:rPr>
        <w:t xml:space="preserve"> года</w:t>
      </w:r>
    </w:p>
    <w:p w:rsidR="00BB7E4C" w:rsidRPr="000A78D3" w:rsidRDefault="00BB7E4C" w:rsidP="00BB7E4C">
      <w:pPr>
        <w:jc w:val="both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1844"/>
        <w:gridCol w:w="1702"/>
        <w:gridCol w:w="1140"/>
        <w:gridCol w:w="20"/>
        <w:gridCol w:w="1393"/>
        <w:gridCol w:w="1417"/>
        <w:gridCol w:w="1418"/>
        <w:gridCol w:w="1275"/>
        <w:gridCol w:w="993"/>
        <w:gridCol w:w="1560"/>
      </w:tblGrid>
      <w:tr w:rsidR="00BB7E4C" w:rsidRPr="000A78D3" w:rsidTr="00136E5F">
        <w:trPr>
          <w:cantSplit/>
          <w:trHeight w:val="16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периодического печатного издания,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тираж  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Название предвыборного материала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Объем фактически  предоставленной печатной площади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Стоимость фактически предоставленной печатной площади,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в рублях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Плательщик,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его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банковские реквизиты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rPr>
          <w:cantSplit/>
          <w:trHeight w:val="70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бесплатно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платно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5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332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8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***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8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7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266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5B247C" w:rsidRDefault="00BB7E4C" w:rsidP="00136E5F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both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каждому кандидату):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 xml:space="preserve">ИТОГО (суммарные данные по всем кандидатам) 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  <w:r w:rsidRPr="005B247C">
              <w:rPr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5B247C" w:rsidRDefault="00BB7E4C" w:rsidP="00136E5F">
            <w:pPr>
              <w:jc w:val="center"/>
              <w:rPr>
                <w:sz w:val="16"/>
                <w:szCs w:val="16"/>
              </w:rPr>
            </w:pPr>
          </w:p>
        </w:tc>
      </w:tr>
      <w:tr w:rsidR="00BB7E4C" w:rsidRPr="000A78D3" w:rsidTr="00136E5F">
        <w:tc>
          <w:tcPr>
            <w:tcW w:w="114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редакции                   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jc w:val="both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</w:r>
      <w:r w:rsidRPr="000A78D3">
        <w:rPr>
          <w:bCs/>
          <w:sz w:val="28"/>
          <w:szCs w:val="28"/>
        </w:rPr>
        <w:tab/>
        <w:t xml:space="preserve">                М.П. </w:t>
      </w:r>
    </w:p>
    <w:p w:rsidR="00BB7E4C" w:rsidRPr="000A78D3" w:rsidRDefault="00BB7E4C" w:rsidP="00BB7E4C">
      <w:pPr>
        <w:rPr>
          <w:sz w:val="22"/>
          <w:szCs w:val="24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rPr>
          <w:sz w:val="18"/>
          <w:szCs w:val="18"/>
        </w:rPr>
      </w:pPr>
      <w:r w:rsidRPr="005B247C">
        <w:rPr>
          <w:sz w:val="18"/>
          <w:szCs w:val="18"/>
        </w:rPr>
        <w:t xml:space="preserve">Порядок заполнения сводных сведений: </w:t>
      </w:r>
    </w:p>
    <w:p w:rsidR="00BB7E4C" w:rsidRPr="005B247C" w:rsidRDefault="00BB7E4C" w:rsidP="00BB7E4C">
      <w:pPr>
        <w:rPr>
          <w:sz w:val="18"/>
          <w:szCs w:val="18"/>
        </w:rPr>
      </w:pP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3 указывается дата и номер печатного издания, в котором опубликован предвыборный материал.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4 указывается название предвыборного материала.  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5 указывается фактический объем предвыборного материала, в квадратных сантиметрах (платно и бесплатно).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6 указывается стоимость предоставленной печатной площади по каждому предвыборному материалу, в рублях.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7 указывается плательщик, его банковские реквизиты специального избирательного счета.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8 указывается номер и дата документа (платежного поручения), подтверждающего оплату печатной площади.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9 указывается номер и дата договора(ов), заключенного(ых) между зарегистрированным кандидатом и редакцией периодического печатного издания, на предоставление печатной площади.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В графе 10 указывается номер и дата счета на оплату услуг.  </w:t>
      </w:r>
    </w:p>
    <w:p w:rsidR="00BB7E4C" w:rsidRPr="005B247C" w:rsidRDefault="00BB7E4C" w:rsidP="00BB7E4C">
      <w:pPr>
        <w:numPr>
          <w:ilvl w:val="0"/>
          <w:numId w:val="1"/>
        </w:numPr>
        <w:jc w:val="both"/>
        <w:rPr>
          <w:sz w:val="18"/>
          <w:szCs w:val="18"/>
        </w:rPr>
      </w:pPr>
      <w:r w:rsidRPr="005B247C">
        <w:rPr>
          <w:sz w:val="18"/>
          <w:szCs w:val="18"/>
        </w:rPr>
        <w:t xml:space="preserve">По строке «Итого» заполняются графоклетки, отмеченные звездочками (***).   </w:t>
      </w: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p w:rsidR="00BB7E4C" w:rsidRDefault="00BB7E4C" w:rsidP="00BB7E4C">
      <w:pPr>
        <w:jc w:val="both"/>
        <w:rPr>
          <w:sz w:val="18"/>
          <w:szCs w:val="18"/>
        </w:r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6039"/>
        <w:gridCol w:w="8562"/>
      </w:tblGrid>
      <w:tr w:rsidR="00BB7E4C" w:rsidRPr="000A78D3" w:rsidTr="00136E5F">
        <w:tc>
          <w:tcPr>
            <w:tcW w:w="6039" w:type="dxa"/>
          </w:tcPr>
          <w:p w:rsidR="00BB7E4C" w:rsidRPr="000A78D3" w:rsidRDefault="00BB7E4C" w:rsidP="00136E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62" w:type="dxa"/>
          </w:tcPr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Приложение № 2</w:t>
            </w:r>
          </w:p>
          <w:p w:rsidR="00BB7E4C" w:rsidRPr="00E858F9" w:rsidRDefault="00BB7E4C" w:rsidP="00BB7E4C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 xml:space="preserve">к решению территориальной избирательной комиссии Сосновского района </w:t>
            </w:r>
          </w:p>
          <w:p w:rsidR="00BB7E4C" w:rsidRPr="000A78D3" w:rsidRDefault="00BB7E4C" w:rsidP="00244623">
            <w:pPr>
              <w:ind w:left="4768"/>
              <w:jc w:val="center"/>
              <w:rPr>
                <w:sz w:val="24"/>
                <w:szCs w:val="24"/>
              </w:rPr>
            </w:pPr>
            <w:r w:rsidRPr="00E858F9">
              <w:rPr>
                <w:sz w:val="24"/>
                <w:szCs w:val="24"/>
              </w:rPr>
              <w:t>от 30 июня 2022 года №44/</w:t>
            </w:r>
            <w:r w:rsidR="00E53628" w:rsidRPr="00E53628">
              <w:rPr>
                <w:sz w:val="24"/>
                <w:szCs w:val="24"/>
              </w:rPr>
              <w:t>326</w:t>
            </w:r>
            <w:bookmarkStart w:id="0" w:name="_GoBack"/>
            <w:bookmarkEnd w:id="0"/>
            <w:r w:rsidRPr="00E858F9">
              <w:rPr>
                <w:sz w:val="24"/>
                <w:szCs w:val="24"/>
              </w:rPr>
              <w:t>-5</w:t>
            </w:r>
          </w:p>
        </w:tc>
      </w:tr>
    </w:tbl>
    <w:p w:rsidR="00BB7E4C" w:rsidRPr="000A78D3" w:rsidRDefault="00BB7E4C" w:rsidP="00BB7E4C">
      <w:pPr>
        <w:jc w:val="center"/>
        <w:rPr>
          <w:sz w:val="24"/>
          <w:szCs w:val="24"/>
        </w:rPr>
      </w:pPr>
    </w:p>
    <w:p w:rsidR="00BB7E4C" w:rsidRPr="000A78D3" w:rsidRDefault="00BB7E4C" w:rsidP="00BB7E4C">
      <w:pPr>
        <w:jc w:val="right"/>
        <w:rPr>
          <w:sz w:val="24"/>
          <w:szCs w:val="24"/>
        </w:rPr>
      </w:pPr>
      <w:r w:rsidRPr="000A78D3">
        <w:rPr>
          <w:sz w:val="24"/>
          <w:szCs w:val="24"/>
        </w:rPr>
        <w:t>ФОРМА</w:t>
      </w:r>
    </w:p>
    <w:p w:rsidR="00BB7E4C" w:rsidRPr="000A78D3" w:rsidRDefault="00BB7E4C" w:rsidP="00BB7E4C">
      <w:pPr>
        <w:keepNext/>
        <w:spacing w:after="60"/>
        <w:jc w:val="center"/>
        <w:outlineLvl w:val="0"/>
        <w:rPr>
          <w:rFonts w:eastAsia="Arial Unicode MS"/>
          <w:b/>
          <w:sz w:val="28"/>
          <w:szCs w:val="28"/>
        </w:rPr>
      </w:pPr>
      <w:r w:rsidRPr="000A78D3">
        <w:rPr>
          <w:rFonts w:eastAsia="Arial Unicode MS"/>
          <w:b/>
          <w:sz w:val="28"/>
          <w:szCs w:val="28"/>
        </w:rPr>
        <w:t>Сводные сведения</w:t>
      </w:r>
    </w:p>
    <w:p w:rsidR="00BB7E4C" w:rsidRPr="000A78D3" w:rsidRDefault="00BB7E4C" w:rsidP="00BB7E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 xml:space="preserve">                  об объемах и стоимости услуг по размещению агитационных материалов в сетевом издании</w:t>
      </w:r>
    </w:p>
    <w:p w:rsidR="00BB7E4C" w:rsidRPr="000A78D3" w:rsidRDefault="00BB7E4C" w:rsidP="00BB7E4C">
      <w:pPr>
        <w:jc w:val="center"/>
        <w:rPr>
          <w:b/>
          <w:sz w:val="28"/>
          <w:szCs w:val="28"/>
        </w:rPr>
      </w:pPr>
      <w:r w:rsidRPr="000A78D3">
        <w:rPr>
          <w:b/>
          <w:sz w:val="28"/>
          <w:szCs w:val="28"/>
        </w:rPr>
        <w:t>__________________________________________________________</w:t>
      </w:r>
    </w:p>
    <w:p w:rsidR="00BB7E4C" w:rsidRPr="000A78D3" w:rsidRDefault="00BB7E4C" w:rsidP="00BB7E4C">
      <w:pPr>
        <w:jc w:val="center"/>
        <w:rPr>
          <w:b/>
        </w:rPr>
      </w:pPr>
      <w:r w:rsidRPr="000A78D3">
        <w:rPr>
          <w:b/>
        </w:rPr>
        <w:t>(наименование редакции сетевого издания)</w:t>
      </w:r>
    </w:p>
    <w:p w:rsidR="00BB7E4C" w:rsidRPr="00BB7E4C" w:rsidRDefault="00BB7E4C" w:rsidP="00BB7E4C">
      <w:pPr>
        <w:jc w:val="center"/>
        <w:rPr>
          <w:b/>
          <w:bCs/>
          <w:sz w:val="28"/>
          <w:szCs w:val="28"/>
        </w:rPr>
      </w:pPr>
      <w:r w:rsidRPr="000A78D3">
        <w:rPr>
          <w:b/>
          <w:bCs/>
          <w:sz w:val="28"/>
          <w:szCs w:val="28"/>
        </w:rPr>
        <w:t xml:space="preserve"> зарегистрированным кандидатам в депутаты </w:t>
      </w:r>
      <w:r w:rsidRPr="00BB7E4C">
        <w:rPr>
          <w:b/>
          <w:bCs/>
          <w:sz w:val="28"/>
          <w:szCs w:val="28"/>
        </w:rPr>
        <w:t>Совета депутатов</w:t>
      </w:r>
    </w:p>
    <w:p w:rsidR="00BB7E4C" w:rsidRPr="000A78D3" w:rsidRDefault="00244623" w:rsidP="00BB7E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Теченского</w:t>
      </w:r>
      <w:r w:rsidR="00BB7E4C" w:rsidRPr="00BB7E4C">
        <w:rPr>
          <w:b/>
          <w:bCs/>
          <w:sz w:val="28"/>
          <w:szCs w:val="28"/>
        </w:rPr>
        <w:t xml:space="preserve"> сельского поселения четвертого созыва по одномандатному избирательному округу № </w:t>
      </w:r>
      <w:r>
        <w:rPr>
          <w:b/>
          <w:bCs/>
          <w:sz w:val="28"/>
          <w:szCs w:val="28"/>
        </w:rPr>
        <w:t>2</w:t>
      </w:r>
    </w:p>
    <w:p w:rsidR="00BB7E4C" w:rsidRPr="000A78D3" w:rsidRDefault="00BB7E4C" w:rsidP="00BB7E4C">
      <w:pPr>
        <w:jc w:val="right"/>
        <w:rPr>
          <w:bCs/>
          <w:sz w:val="28"/>
          <w:szCs w:val="28"/>
        </w:rPr>
      </w:pPr>
      <w:r w:rsidRPr="000A78D3">
        <w:rPr>
          <w:bCs/>
          <w:sz w:val="28"/>
          <w:szCs w:val="28"/>
        </w:rPr>
        <w:t>По состоянию на «____»_____________202</w:t>
      </w:r>
      <w:r w:rsidR="005F6983">
        <w:rPr>
          <w:bCs/>
          <w:sz w:val="28"/>
          <w:szCs w:val="28"/>
        </w:rPr>
        <w:t>2</w:t>
      </w:r>
      <w:r w:rsidRPr="000A78D3">
        <w:rPr>
          <w:bCs/>
          <w:sz w:val="28"/>
          <w:szCs w:val="28"/>
        </w:rPr>
        <w:t xml:space="preserve"> года </w:t>
      </w:r>
    </w:p>
    <w:p w:rsidR="00BB7E4C" w:rsidRPr="000A78D3" w:rsidRDefault="00BB7E4C" w:rsidP="00BB7E4C">
      <w:pPr>
        <w:jc w:val="center"/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2411"/>
        <w:gridCol w:w="1134"/>
        <w:gridCol w:w="2978"/>
        <w:gridCol w:w="850"/>
        <w:gridCol w:w="1561"/>
        <w:gridCol w:w="1275"/>
        <w:gridCol w:w="993"/>
        <w:gridCol w:w="1560"/>
      </w:tblGrid>
      <w:tr w:rsidR="00BB7E4C" w:rsidRPr="000A78D3" w:rsidTr="00136E5F">
        <w:trPr>
          <w:cantSplit/>
          <w:trHeight w:val="22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ФИО зарегистрированного кандидата,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наименование избирательного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Форма размещенной предвыборной агитации (вид предвыборной агитации)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Дата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Длительность размещения (период размещения)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Сумма  оплаты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Сетевой адрес размещенного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Документ, подтверждающий оплату 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(дата, номер платежного поручения)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Договор: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 xml:space="preserve">дата и номер заключения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Основание платежа:</w:t>
            </w:r>
          </w:p>
          <w:p w:rsidR="00BB7E4C" w:rsidRPr="000A78D3" w:rsidRDefault="00BB7E4C" w:rsidP="00136E5F">
            <w:pPr>
              <w:jc w:val="center"/>
            </w:pPr>
            <w:r w:rsidRPr="000A78D3">
              <w:t>дата и номер счета</w:t>
            </w:r>
          </w:p>
        </w:tc>
      </w:tr>
      <w:tr w:rsidR="00BB7E4C" w:rsidRPr="000A78D3" w:rsidTr="00136E5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5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10 </w:t>
            </w:r>
          </w:p>
        </w:tc>
      </w:tr>
      <w:tr w:rsidR="00BB7E4C" w:rsidRPr="000A78D3" w:rsidTr="00136E5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 xml:space="preserve">***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71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1.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3.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rPr>
          <w:trHeight w:val="421"/>
        </w:trPr>
        <w:tc>
          <w:tcPr>
            <w:tcW w:w="114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E4C" w:rsidRPr="000A78D3" w:rsidRDefault="00BB7E4C" w:rsidP="00136E5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both"/>
            </w:pPr>
            <w:r w:rsidRPr="000A78D3">
              <w:t xml:space="preserve">Итого (суммарные данные по каждому кандидату):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  <w:p w:rsidR="00BB7E4C" w:rsidRPr="000A78D3" w:rsidRDefault="00BB7E4C" w:rsidP="00136E5F">
            <w:pPr>
              <w:jc w:val="center"/>
            </w:pPr>
            <w:r w:rsidRPr="000A78D3">
              <w:t xml:space="preserve">ИТОГО (суммарные данные по всем кандидатам) 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  <w:p w:rsidR="00BB7E4C" w:rsidRPr="000A78D3" w:rsidRDefault="00BB7E4C" w:rsidP="00136E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  <w:r w:rsidRPr="000A78D3"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E4C" w:rsidRPr="000A78D3" w:rsidRDefault="00BB7E4C" w:rsidP="00136E5F">
            <w:pPr>
              <w:jc w:val="center"/>
            </w:pPr>
          </w:p>
        </w:tc>
      </w:tr>
      <w:tr w:rsidR="00BB7E4C" w:rsidRPr="000A78D3" w:rsidTr="00136E5F"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>Главный редактор (руководитель редакции)                                                (инициалы, фамилия, подпись, дата)</w:t>
            </w:r>
          </w:p>
          <w:p w:rsidR="00BB7E4C" w:rsidRPr="000A78D3" w:rsidRDefault="00BB7E4C" w:rsidP="00136E5F">
            <w:pPr>
              <w:rPr>
                <w:sz w:val="24"/>
                <w:szCs w:val="24"/>
              </w:rPr>
            </w:pPr>
            <w:r w:rsidRPr="000A78D3">
              <w:rPr>
                <w:sz w:val="24"/>
                <w:szCs w:val="24"/>
              </w:rPr>
              <w:t xml:space="preserve">Главный бухгалтер (бухгалтер редакции)                                                     (инициалы, фамилия, подпись, дата)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7E4C" w:rsidRPr="000A78D3" w:rsidRDefault="00BB7E4C" w:rsidP="00136E5F">
            <w:pPr>
              <w:rPr>
                <w:sz w:val="24"/>
                <w:szCs w:val="24"/>
              </w:rPr>
            </w:pPr>
          </w:p>
        </w:tc>
      </w:tr>
    </w:tbl>
    <w:p w:rsidR="00BB7E4C" w:rsidRPr="000A78D3" w:rsidRDefault="00BB7E4C" w:rsidP="00BB7E4C">
      <w:pPr>
        <w:rPr>
          <w:sz w:val="22"/>
          <w:szCs w:val="24"/>
        </w:rPr>
      </w:pP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</w:r>
      <w:r w:rsidRPr="000A78D3">
        <w:rPr>
          <w:sz w:val="22"/>
          <w:szCs w:val="24"/>
        </w:rPr>
        <w:tab/>
        <w:t xml:space="preserve">М.П. </w:t>
      </w:r>
    </w:p>
    <w:p w:rsidR="00BB7E4C" w:rsidRPr="005B247C" w:rsidRDefault="00BB7E4C" w:rsidP="00BB7E4C">
      <w:r w:rsidRPr="005B247C">
        <w:t xml:space="preserve">Порядок заполнения сводных сведений: </w:t>
      </w:r>
    </w:p>
    <w:p w:rsidR="00BB7E4C" w:rsidRPr="005B247C" w:rsidRDefault="00BB7E4C" w:rsidP="00BB7E4C"/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2 указываются фамилия, имя, отчество зарегистрированного кандидата в депутаты Совета депутатов города Апатиты шестого созыва, наименование двухмандатного избирательного округа, по которому данный кандидат зарегистрирован.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3 указывается форма участия в предвыборной агитации (вид предвыборной агитации): новость, статья, баннер, аудиозапись, видеозапись, трансляция и т.п. Графа заполняется отдельно по каждому факту 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4 указывается дата размещения агитационного материала.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5 указывается дата прекращения размещения агитационного материала. 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6 указывается сумма оплаты размещения агитационного материала отдельно по конкретному виду (форме) предвыборной агитации, в рублях.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7 указывается сетевой адрес размещенного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8 указывается номер и дата документа (платежного поручения), подтверждающего оплату размещения агитационного материала. 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9 указывается номер и дата договора(ов), заключенного(ых) между зарегистрированным кандидатом и редакцией сетевого издания, на размещение агитационных материалов.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</w:pPr>
      <w:r w:rsidRPr="005B247C">
        <w:t xml:space="preserve">В графе 10 указывается номер и дата счета на оплату услуг. </w:t>
      </w:r>
    </w:p>
    <w:p w:rsidR="00BB7E4C" w:rsidRPr="005B247C" w:rsidRDefault="00BB7E4C" w:rsidP="00BB7E4C">
      <w:pPr>
        <w:numPr>
          <w:ilvl w:val="0"/>
          <w:numId w:val="2"/>
        </w:numPr>
        <w:spacing w:line="276" w:lineRule="auto"/>
        <w:jc w:val="both"/>
      </w:pPr>
      <w:r w:rsidRPr="005B247C">
        <w:t xml:space="preserve"> По строке «Итого» заполняются графоклетки, отмеченные звездочками (***).</w:t>
      </w:r>
    </w:p>
    <w:p w:rsidR="00BB7E4C" w:rsidRPr="005B247C" w:rsidRDefault="00BB7E4C" w:rsidP="00BB7E4C"/>
    <w:p w:rsidR="00BB7E4C" w:rsidRDefault="00BB7E4C"/>
    <w:sectPr w:rsidR="00BB7E4C" w:rsidSect="00BB7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85" w:rsidRDefault="00917385">
      <w:r>
        <w:separator/>
      </w:r>
    </w:p>
  </w:endnote>
  <w:endnote w:type="continuationSeparator" w:id="0">
    <w:p w:rsidR="00917385" w:rsidRDefault="0091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85" w:rsidRDefault="00917385">
      <w:r>
        <w:separator/>
      </w:r>
    </w:p>
  </w:footnote>
  <w:footnote w:type="continuationSeparator" w:id="0">
    <w:p w:rsidR="00917385" w:rsidRDefault="00917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4C" w:rsidRDefault="00917385">
    <w:pPr>
      <w:pStyle w:val="Style32"/>
      <w:widowControl/>
      <w:spacing w:before="62" w:line="240" w:lineRule="auto"/>
      <w:ind w:left="5765"/>
      <w:rPr>
        <w:rStyle w:val="FontStyle61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92B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F42F3"/>
    <w:multiLevelType w:val="hybridMultilevel"/>
    <w:tmpl w:val="4D8EC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E8"/>
    <w:rsid w:val="000D40B0"/>
    <w:rsid w:val="001C1AD1"/>
    <w:rsid w:val="00244623"/>
    <w:rsid w:val="00480BE8"/>
    <w:rsid w:val="005E192D"/>
    <w:rsid w:val="005F6983"/>
    <w:rsid w:val="006C101E"/>
    <w:rsid w:val="007C40BC"/>
    <w:rsid w:val="008620BE"/>
    <w:rsid w:val="008D5796"/>
    <w:rsid w:val="00917385"/>
    <w:rsid w:val="009D3F72"/>
    <w:rsid w:val="00B37AC9"/>
    <w:rsid w:val="00BB7E4C"/>
    <w:rsid w:val="00E53628"/>
    <w:rsid w:val="00E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9CC3-142B-437D-9A7B-6E01E138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2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8620B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1">
    <w:name w:val="Font Style61"/>
    <w:uiPriority w:val="99"/>
    <w:rsid w:val="008620B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dcterms:created xsi:type="dcterms:W3CDTF">2022-06-24T10:24:00Z</dcterms:created>
  <dcterms:modified xsi:type="dcterms:W3CDTF">2022-06-28T10:31:00Z</dcterms:modified>
</cp:coreProperties>
</file>