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Челябинской области «Об утверждении административного регламента предоставления муниципальной услуги «Выдача разрешения на размещение объекта развозной торговли на территориях общего пользования Сосновского муниципального района»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/>
          <w:b/>
          <w:bCs/>
          <w:sz w:val="24"/>
          <w:szCs w:val="24"/>
        </w:rPr>
        <w:t>09.08.</w:t>
      </w:r>
      <w:r>
        <w:rPr>
          <w:rFonts w:ascii="Times New Roman" w:hAnsi="Times New Roman"/>
          <w:b/>
          <w:sz w:val="24"/>
          <w:szCs w:val="24"/>
        </w:rPr>
        <w:t xml:space="preserve">2022 г. – </w:t>
      </w:r>
      <w:r>
        <w:rPr>
          <w:rFonts w:eastAsia="Calibri" w:cs="Times New Roman" w:ascii="Times New Roman" w:hAnsi="Times New Roman"/>
          <w:b/>
          <w:sz w:val="24"/>
          <w:szCs w:val="24"/>
        </w:rPr>
        <w:t>07.09</w:t>
      </w:r>
      <w:r>
        <w:rPr>
          <w:rFonts w:ascii="Times New Roman" w:hAnsi="Times New Roman"/>
          <w:b/>
          <w:sz w:val="24"/>
          <w:szCs w:val="24"/>
        </w:rPr>
        <w:t>.2022 г.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2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eastAsia="Times New Roman" w:ascii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Титова Надежда Геннадьевна – начальник отдела по социально-экономическому развитию </w:t>
      </w: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Сосновского муниципального района, тел.: 8(351-44)90-112, 8(351-44)90-176,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dolgoe@yandex.ru.</w:t>
      </w:r>
    </w:p>
    <w:p>
      <w:pPr>
        <w:pStyle w:val="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3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bCs/>
          <w:sz w:val="24"/>
          <w:szCs w:val="24"/>
        </w:rPr>
        <w:t>07.09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a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56a7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819c3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56a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56a7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819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lsosna.ru/" TargetMode="External"/><Relationship Id="rId3" Type="http://schemas.openxmlformats.org/officeDocument/2006/relationships/hyperlink" Target="http://www.chelsosn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164D-CFDE-4BA6-857C-22FBDC6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238</Words>
  <Characters>2111</Characters>
  <CharactersWithSpaces>2330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2017-06-19T01:47:00Z</dcterms:created>
  <dc:creator>YarchihinaSV</dc:creator>
  <dc:description/>
  <dc:language>ru-RU</dc:language>
  <cp:lastModifiedBy/>
  <cp:lastPrinted>2017-08-14T12:26:00Z</cp:lastPrinted>
  <dcterms:modified xsi:type="dcterms:W3CDTF">2022-08-08T15:55:00Z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