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F6C" w14:textId="733FB4B2" w:rsidR="00F11671" w:rsidRPr="00634BCF" w:rsidRDefault="001A2F4E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20.10.2022г. № 2123</w:t>
      </w:r>
    </w:p>
    <w:p w14:paraId="16F2BF14" w14:textId="77777777" w:rsidR="00661727" w:rsidRPr="00634BCF" w:rsidRDefault="00661727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9289F" w14:textId="77777777" w:rsidR="00661727" w:rsidRPr="00634BCF" w:rsidRDefault="00661727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84B1C" w14:textId="77777777" w:rsidR="00661727" w:rsidRPr="00634BCF" w:rsidRDefault="00661727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621A6" w14:textId="77777777" w:rsidR="00661727" w:rsidRPr="00634BCF" w:rsidRDefault="00661727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5CB26" w14:textId="77777777" w:rsidR="00661727" w:rsidRPr="00634BCF" w:rsidRDefault="00661727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F5595" w14:textId="77777777" w:rsidR="00661727" w:rsidRPr="00634BCF" w:rsidRDefault="00661727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31ABC" w14:textId="77777777" w:rsidR="00661727" w:rsidRPr="00634BCF" w:rsidRDefault="00661727" w:rsidP="0063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55D76" w14:textId="77777777" w:rsidR="00661727" w:rsidRPr="00634BCF" w:rsidRDefault="00661727" w:rsidP="0063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F566D" w14:textId="77777777" w:rsidR="00661727" w:rsidRPr="00634BCF" w:rsidRDefault="00661727" w:rsidP="0063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37648" w14:textId="77777777" w:rsidR="00661727" w:rsidRPr="00634BCF" w:rsidRDefault="00661727" w:rsidP="0063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D6419" w14:textId="77777777" w:rsidR="00661727" w:rsidRPr="00634BCF" w:rsidRDefault="00661727" w:rsidP="00634BCF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5F8EA" w14:textId="77777777" w:rsidR="00426A7B" w:rsidRPr="00634BCF" w:rsidRDefault="00426A7B" w:rsidP="0063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AD6B6" w14:textId="77777777" w:rsidR="001B128C" w:rsidRPr="00634BCF" w:rsidRDefault="001B128C" w:rsidP="0063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BFCAD" w14:textId="77777777" w:rsidR="005F2E58" w:rsidRPr="00634BCF" w:rsidRDefault="005F2E58" w:rsidP="0063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61727" w:rsidRPr="00634BCF" w14:paraId="47A44A69" w14:textId="77777777" w:rsidTr="00187BD9">
        <w:tc>
          <w:tcPr>
            <w:tcW w:w="5495" w:type="dxa"/>
          </w:tcPr>
          <w:p w14:paraId="24395CA7" w14:textId="77777777" w:rsidR="00661727" w:rsidRPr="00634BCF" w:rsidRDefault="00634BCF" w:rsidP="00634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порядке использования бюджетных ассигнований резервного фонда администрации Сосновского муниципального района</w:t>
            </w:r>
          </w:p>
        </w:tc>
      </w:tr>
    </w:tbl>
    <w:p w14:paraId="04C76C86" w14:textId="77777777" w:rsidR="00661727" w:rsidRPr="00634BCF" w:rsidRDefault="00661727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B0401" w14:textId="77777777" w:rsidR="00661727" w:rsidRPr="00634BCF" w:rsidRDefault="00661727" w:rsidP="0063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58476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634BC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81</w:t>
        </w:r>
      </w:hyperlink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Положением о бюджетном процессе в Сосновском муниципальном районе, администрация Сосновского муниципального района</w:t>
      </w:r>
    </w:p>
    <w:p w14:paraId="7FE7847F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6FD2EFF9" w14:textId="77777777" w:rsidR="00634BCF" w:rsidRPr="00634BCF" w:rsidRDefault="00634BCF" w:rsidP="00634BCF">
      <w:pPr>
        <w:pStyle w:val="ConsPlusNormal"/>
        <w:numPr>
          <w:ilvl w:val="0"/>
          <w:numId w:val="16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r:id="rId6" w:anchor="Par41" w:tooltip="Порядок" w:history="1">
        <w:r w:rsidRPr="00634BC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бюджетных ассигнований резервного фонда администрации Сосновского муниципального района  (приложение).</w:t>
      </w:r>
    </w:p>
    <w:p w14:paraId="0A4D1CC5" w14:textId="77777777" w:rsidR="00634BCF" w:rsidRPr="00634BCF" w:rsidRDefault="00634BCF" w:rsidP="00634BCF">
      <w:pPr>
        <w:pStyle w:val="ConsPlusNormal"/>
        <w:numPr>
          <w:ilvl w:val="0"/>
          <w:numId w:val="16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 xml:space="preserve">  Признать утратившим силу постановление администрации Сосновского муниципального района от 16.12.2016г. № 2173 "О порядке использования  бюджетных ассигнований резервного фонда Администрации Сосновского муниципального района, а также средств, иным образом зарезервированных в составе утвержденных бюджетных ассигнований".</w:t>
      </w:r>
    </w:p>
    <w:p w14:paraId="4B55680A" w14:textId="77777777" w:rsidR="00634BCF" w:rsidRPr="00634BCF" w:rsidRDefault="00634BCF" w:rsidP="00634BCF">
      <w:pPr>
        <w:pStyle w:val="ConsPlusNormal"/>
        <w:tabs>
          <w:tab w:val="left" w:pos="1134"/>
        </w:tabs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3.  Управлению муниципальной службы администрации Сосновского муниципального района (О.В. Осиповой) обеспечить  официальное опубликование настоящего постановления и размещение   его на официальном сайте администрации Сосновского муниципального района в сети Интернет.</w:t>
      </w:r>
    </w:p>
    <w:p w14:paraId="2685237F" w14:textId="77777777" w:rsidR="00634BCF" w:rsidRPr="00634BCF" w:rsidRDefault="00634BCF" w:rsidP="00634B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  Контроль исполнения настоящего Постановления возложить на заместителя Главы Сосновского муниципального района, начальника Финансового управления Н.Н. Смирнову.</w:t>
      </w:r>
    </w:p>
    <w:p w14:paraId="5CAF8D23" w14:textId="77777777" w:rsidR="00634BCF" w:rsidRPr="00634BCF" w:rsidRDefault="00634BCF" w:rsidP="00634BCF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C654ED" w14:textId="77777777" w:rsidR="00634BCF" w:rsidRPr="00634BCF" w:rsidRDefault="00634BCF" w:rsidP="00634BCF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B4E070" w14:textId="77777777" w:rsidR="00634BCF" w:rsidRPr="00634BCF" w:rsidRDefault="00634BCF" w:rsidP="00634BC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30873" w14:textId="77777777" w:rsidR="00634BCF" w:rsidRPr="00634BCF" w:rsidRDefault="00634BCF" w:rsidP="00634BC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Глава Сосновского</w:t>
      </w:r>
    </w:p>
    <w:p w14:paraId="6737DC7F" w14:textId="77777777" w:rsidR="00634BCF" w:rsidRPr="00634BCF" w:rsidRDefault="00634BCF" w:rsidP="00634BC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</w:t>
      </w: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Е.Г. Ваганов</w:t>
      </w:r>
    </w:p>
    <w:p w14:paraId="6512E13B" w14:textId="77777777" w:rsidR="00634BCF" w:rsidRDefault="00634BCF" w:rsidP="00634BC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78042" w14:textId="77777777" w:rsidR="00634BCF" w:rsidRPr="00634BCF" w:rsidRDefault="00634BCF" w:rsidP="00634BC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02610" w14:textId="77777777" w:rsidR="00634BCF" w:rsidRPr="00634BCF" w:rsidRDefault="00634BCF" w:rsidP="00634BC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4D211598" w14:textId="77777777" w:rsidR="00634BCF" w:rsidRPr="00634BCF" w:rsidRDefault="00634BCF" w:rsidP="00634B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094643A3" w14:textId="77777777" w:rsidR="00634BCF" w:rsidRPr="00634BCF" w:rsidRDefault="00634BCF" w:rsidP="00634B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</w:p>
    <w:p w14:paraId="679D6867" w14:textId="6EA3CA9B" w:rsidR="00634BCF" w:rsidRPr="00634BCF" w:rsidRDefault="00634BCF" w:rsidP="00634B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A2F4E">
        <w:rPr>
          <w:rFonts w:ascii="Times New Roman" w:hAnsi="Times New Roman" w:cs="Times New Roman"/>
          <w:color w:val="000000" w:themeColor="text1"/>
          <w:sz w:val="28"/>
          <w:szCs w:val="28"/>
        </w:rPr>
        <w:t>20.10.</w:t>
      </w: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№ </w:t>
      </w:r>
      <w:r w:rsidR="001A2F4E">
        <w:rPr>
          <w:rFonts w:ascii="Times New Roman" w:hAnsi="Times New Roman" w:cs="Times New Roman"/>
          <w:color w:val="000000" w:themeColor="text1"/>
          <w:sz w:val="28"/>
          <w:szCs w:val="28"/>
        </w:rPr>
        <w:t>2123</w:t>
      </w:r>
    </w:p>
    <w:p w14:paraId="1CBB2D5C" w14:textId="77777777" w:rsidR="00634BCF" w:rsidRPr="00634BCF" w:rsidRDefault="00634BCF" w:rsidP="00634B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C7D226" w14:textId="77777777" w:rsidR="00634BCF" w:rsidRPr="00634BCF" w:rsidRDefault="00634BCF" w:rsidP="00634B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ar41"/>
      <w:bookmarkEnd w:id="0"/>
      <w:r w:rsidRPr="00634B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14:paraId="33D5F0B2" w14:textId="77777777" w:rsidR="00634BCF" w:rsidRPr="00634BCF" w:rsidRDefault="00634BCF" w:rsidP="00634B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использования бюджетных ассигнований резервного фонда</w:t>
      </w:r>
    </w:p>
    <w:p w14:paraId="317F9DEE" w14:textId="77777777" w:rsidR="00634BCF" w:rsidRPr="00634BCF" w:rsidRDefault="00634BCF" w:rsidP="00634B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Сосновского муниципального района</w:t>
      </w:r>
    </w:p>
    <w:p w14:paraId="07DA6EF5" w14:textId="77777777" w:rsidR="00634BCF" w:rsidRPr="00634BCF" w:rsidRDefault="00634BCF" w:rsidP="00634B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F6905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Бюджетным </w:t>
      </w:r>
      <w:hyperlink r:id="rId7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634BC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Положением о бюджетном процессе в Сосновском муниципальном районе и устанавливает порядок использования (порядок принятия решений об использовании) средств резервного фонда администрации Сосновского муниципального района (далее именуется - резервный фонд).</w:t>
      </w:r>
    </w:p>
    <w:p w14:paraId="52CCD19D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Размер резервного фонда устанавливается решением Собрания депутатов Сосновского муниципального района о бюджете Сосновского муниципального района на соответствующий финансовый год.</w:t>
      </w:r>
    </w:p>
    <w:p w14:paraId="169243FD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49"/>
      <w:bookmarkEnd w:id="1"/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3. Средства резервного фонда направляются на финансовое обеспечение непредвиденных (незапланированных) расходов, в том числе на:</w:t>
      </w:r>
    </w:p>
    <w:p w14:paraId="0446ED1F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границах Сосновского муниципального района;</w:t>
      </w:r>
    </w:p>
    <w:p w14:paraId="3003782F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иных непредвиденных (незапланированных) расходов, не предусмотренных в бюджете Сосновского муниципального района на соответствующий финансовый год.</w:t>
      </w:r>
    </w:p>
    <w:p w14:paraId="10266637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Средства резервного фонда направляются на финансовое обеспечение непредвиденных (незапланированных) расходов в случае, если средства на реализацию мероприятий, указанных в </w:t>
      </w:r>
      <w:hyperlink r:id="rId8" w:anchor="Par49" w:tooltip="3. Средства резервного фонда направляются на финансовое обеспечение непредвиденных (незапланированных) расходов, в том числе на:" w:history="1">
        <w:r w:rsidRPr="00634BC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не предусмотрены в бюджете Сосновского муниципального района на соответствующий финансовый год и (или) в случае недостаточности средств, находящихся в распоряжении органов местного самоуправления Сосновского муниципального района.</w:t>
      </w:r>
    </w:p>
    <w:p w14:paraId="2C2BF5DE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5. Под непредвиденными (незапланированными) расходами данным Порядком понимаются расходы, вызванные потребностями органов местного самоуправления Сосновского муниципального района, носящие случайный, но вероятный характер, возникновение которых при составлении, рассмотрении и утверждении бюджета Сосновского муниципального района нельзя было предвидеть.</w:t>
      </w:r>
    </w:p>
    <w:p w14:paraId="2D840DBB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60"/>
      <w:bookmarkEnd w:id="2"/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6. Средства резервного фонда расходуются на основании распоряжения администрации Сосновского муниципального района.</w:t>
      </w:r>
    </w:p>
    <w:p w14:paraId="3E0F8EBC" w14:textId="77777777" w:rsidR="00634BCF" w:rsidRPr="00634BCF" w:rsidRDefault="00634BCF" w:rsidP="00634BC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В распоряжении о выделении бюджетных ассигнований указываются:</w:t>
      </w:r>
    </w:p>
    <w:p w14:paraId="75E386EE" w14:textId="77777777" w:rsidR="00634BCF" w:rsidRPr="00634BCF" w:rsidRDefault="00634BCF" w:rsidP="00634BC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- основание принятия соответствующего решения;</w:t>
      </w:r>
    </w:p>
    <w:p w14:paraId="34BC40FD" w14:textId="77777777" w:rsidR="00634BCF" w:rsidRPr="00634BCF" w:rsidRDefault="00634BCF" w:rsidP="00634BC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 xml:space="preserve">- наименование главного распорядителя бюджетных средств, в распоряжение которого выделяются бюджетные ассигнования резервного фонда (в случае передачи средств муниципальному казенному учреждению, </w:t>
      </w:r>
      <w:r w:rsidRPr="00634BCF">
        <w:rPr>
          <w:rFonts w:ascii="Times New Roman" w:hAnsi="Times New Roman" w:cs="Times New Roman"/>
          <w:sz w:val="28"/>
          <w:szCs w:val="28"/>
        </w:rPr>
        <w:lastRenderedPageBreak/>
        <w:t>муниципальному бюджетному учреждению муниципального образования Сосновский муниципальный район дополнительно указывается его полное наименование);</w:t>
      </w:r>
    </w:p>
    <w:p w14:paraId="3515EC5F" w14:textId="77777777" w:rsidR="00634BCF" w:rsidRPr="00634BCF" w:rsidRDefault="00634BCF" w:rsidP="00634BC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- общий объем бюджетных ассигнований, выделяемых из резервного фонда;</w:t>
      </w:r>
    </w:p>
    <w:p w14:paraId="2519D6C6" w14:textId="77777777" w:rsidR="00634BCF" w:rsidRPr="00634BCF" w:rsidRDefault="00634BCF" w:rsidP="00634BC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- направление использования бюджетных ассигнований резервного фонда (конкретный объект и вид работ (услуг).</w:t>
      </w:r>
    </w:p>
    <w:p w14:paraId="6B5130BC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имеют строго целевое назначение и подлежат использованию исключительно на цели, указанные в распоряжении администрации Сосновского муниципального района о выделении бюджетных ассигнований из резервного фонда.</w:t>
      </w:r>
    </w:p>
    <w:p w14:paraId="24C78F17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согласование проектов распоряжений администрации Сосновского муниципального района о выделении средств из резервного фонда  с указанием их суммы и целевого направления расходования осуществляет по поручению Главы Сосновского муниципального района Финансовое управление администрации Сосновского муниципального района (далее – Финуправление) совместно с главными распорядителями бюджетных средств по ведомственной принадлежности расходов бюджета Сосновского муниципального района на основании их письменных заключений, содержащих обоснование причин возникновения непредвиденных (незапланированных) расходов и необходимости выделения денежных средств резервного фонда.</w:t>
      </w:r>
    </w:p>
    <w:p w14:paraId="16C92353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Распоряжение о выделении бюджетных ассигнований является основанием для внесения Финуправлением  изменений в сводную бюджетную роспись бюджета Сосновского муниципального района на соответствующий финансовый год.</w:t>
      </w:r>
    </w:p>
    <w:p w14:paraId="3D5CE2F2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7. Необходимым условием для подготовки проектов распоряжений администрации Сосновского муниципального района о выделении средств из резервного фонда является наличие письменного обращения получателя бюджетных средств к Главе Сосновского муниципального района (далее - Обращение).</w:t>
      </w:r>
    </w:p>
    <w:p w14:paraId="2F7B35CE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Обращения на расходование средств резервного фонда должны содержать обоснование необходимости выделения средств из резервного фонда с приложением соответствующих расчетов и смет. Заявки, не соответствующие данным требованиям, к рассмотрению не принимаются.</w:t>
      </w:r>
    </w:p>
    <w:p w14:paraId="24CBFC26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8. Выделение денежных средств резервного фонда  получателям осуществляется Финуправлением в соответствии с распоряжением администрации Сосновского муниципального района.</w:t>
      </w:r>
    </w:p>
    <w:p w14:paraId="40950F41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9. Контроль использования средств резервного фонда осуществляет Глава Сосновского муниципального района, Финуправление, главные распорядители бюджетных средств по ведомственной принадлежности расходов бюджета Сосновского муниципального района в порядке, предусмотренном действующим бюджетным законодательством Российской Федерации, Положением о бюджетном процессе в Сосновском муниципальном районе.</w:t>
      </w:r>
    </w:p>
    <w:p w14:paraId="3176F519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10. Отчет об использовании бюджетных ассигнований резервного фонда прилагается к годовому отчету об исполнении бюджета Сосновского муниципального района соответствующего финансового года.</w:t>
      </w:r>
    </w:p>
    <w:p w14:paraId="3BA59AAC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Получатели средств резервного фонда в месячный срок после </w:t>
      </w: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получения средств представляют главным распорядителям бюджетных средств по подведомственной принадлежности расходов бюджета Сосновского муниципального района подробный отчет о целевом использовании средств, выделенных из резервного фонда. </w:t>
      </w:r>
    </w:p>
    <w:p w14:paraId="5B2B831D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В случае если мероприятия, указанные в пункте 3 настоящего Порядка, реализуются муниципальными  бюджетными учреждениями Сосновского муниципального района, по которым принято решение о предоставлении субсидий в соответствии с абзацем вторым пункта 1 статьи 78.1 Бюджетного кодекса Российской Федерации, бюджетные ассигнования резервного фонда выделяются главному распорядителю бюджетных средств, осуществляющему полномочия и функции учредителя муниципальных бюджетных учреждений, для финансового обеспечения мероприятий путем предоставления субсидии подведомственным муниципальным бюджетным учреждениям, являющимися исполнителями данных мероприятий.</w:t>
      </w:r>
    </w:p>
    <w:p w14:paraId="2F51C614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12. Финуправление  ежемесячно,</w:t>
      </w:r>
      <w:r w:rsidRPr="00634BCF">
        <w:rPr>
          <w:rFonts w:ascii="Times New Roman" w:hAnsi="Times New Roman" w:cs="Times New Roman"/>
          <w:sz w:val="28"/>
          <w:szCs w:val="28"/>
        </w:rPr>
        <w:t xml:space="preserve"> в срок до 15-го числа месяца, следующего за отчетным месяцем,</w:t>
      </w: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 Главе  Сосновского муниципального района оперативную информацию о состоянии резервного фонда.</w:t>
      </w:r>
    </w:p>
    <w:p w14:paraId="6F28BF3C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>13.  Ответственность за целевое использование бюджетных ассигнований резервного фонда несут главные распорядители бюджетных средств, руководители муниципальных казенных учреждений, муниципальных бюджетных учреждений Сосновского муниципального района, в распоряжение которых выделялись средства резервного фонда.</w:t>
      </w:r>
    </w:p>
    <w:p w14:paraId="093D5610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1B61A2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7D31B5" w14:textId="77777777" w:rsidR="00634BCF" w:rsidRPr="00634BCF" w:rsidRDefault="00634BCF" w:rsidP="00634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E8CCE2" w14:textId="77777777" w:rsidR="00634BCF" w:rsidRPr="00634BCF" w:rsidRDefault="00634BCF" w:rsidP="00634B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района,</w:t>
      </w:r>
    </w:p>
    <w:p w14:paraId="3908FC07" w14:textId="77777777" w:rsidR="00634BCF" w:rsidRPr="00634BCF" w:rsidRDefault="00634BCF" w:rsidP="00634B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C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Финансового управления                                                 Н.Н. Смирнова</w:t>
      </w:r>
    </w:p>
    <w:sectPr w:rsidR="00634BCF" w:rsidRPr="00634BCF" w:rsidSect="00F7318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D60C6"/>
    <w:multiLevelType w:val="hybridMultilevel"/>
    <w:tmpl w:val="D0AC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8D6"/>
    <w:multiLevelType w:val="hybridMultilevel"/>
    <w:tmpl w:val="E7CA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A05C3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E315701"/>
    <w:multiLevelType w:val="hybridMultilevel"/>
    <w:tmpl w:val="F9C236A6"/>
    <w:lvl w:ilvl="0" w:tplc="92FC759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856F6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66796"/>
    <w:multiLevelType w:val="hybridMultilevel"/>
    <w:tmpl w:val="1090CDF6"/>
    <w:lvl w:ilvl="0" w:tplc="D9042E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506772"/>
    <w:multiLevelType w:val="hybridMultilevel"/>
    <w:tmpl w:val="7564ED9E"/>
    <w:lvl w:ilvl="0" w:tplc="32149F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4A115FB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D1B4A42"/>
    <w:multiLevelType w:val="hybridMultilevel"/>
    <w:tmpl w:val="5E94C6A2"/>
    <w:lvl w:ilvl="0" w:tplc="82963D7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61F70"/>
    <w:multiLevelType w:val="hybridMultilevel"/>
    <w:tmpl w:val="BF442D0E"/>
    <w:lvl w:ilvl="0" w:tplc="9FF4F8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3D"/>
    <w:rsid w:val="00044D9E"/>
    <w:rsid w:val="000611A2"/>
    <w:rsid w:val="00072186"/>
    <w:rsid w:val="00073513"/>
    <w:rsid w:val="00076A60"/>
    <w:rsid w:val="000B5BE6"/>
    <w:rsid w:val="000B72EC"/>
    <w:rsid w:val="000D2500"/>
    <w:rsid w:val="000D431D"/>
    <w:rsid w:val="000F46CF"/>
    <w:rsid w:val="00174254"/>
    <w:rsid w:val="0018683F"/>
    <w:rsid w:val="00187BD9"/>
    <w:rsid w:val="001A2F4E"/>
    <w:rsid w:val="001A795F"/>
    <w:rsid w:val="001B128C"/>
    <w:rsid w:val="001B652E"/>
    <w:rsid w:val="001B6713"/>
    <w:rsid w:val="001E373E"/>
    <w:rsid w:val="00206C78"/>
    <w:rsid w:val="00222050"/>
    <w:rsid w:val="00224658"/>
    <w:rsid w:val="00233F6B"/>
    <w:rsid w:val="002516AD"/>
    <w:rsid w:val="00260874"/>
    <w:rsid w:val="0026675F"/>
    <w:rsid w:val="00287320"/>
    <w:rsid w:val="00292F2B"/>
    <w:rsid w:val="002A4F40"/>
    <w:rsid w:val="002B2E66"/>
    <w:rsid w:val="002B5B1B"/>
    <w:rsid w:val="002D11C8"/>
    <w:rsid w:val="002E02C7"/>
    <w:rsid w:val="00302077"/>
    <w:rsid w:val="0030705F"/>
    <w:rsid w:val="00310DC1"/>
    <w:rsid w:val="0034063B"/>
    <w:rsid w:val="00340A99"/>
    <w:rsid w:val="00346375"/>
    <w:rsid w:val="00365011"/>
    <w:rsid w:val="00383985"/>
    <w:rsid w:val="003A0808"/>
    <w:rsid w:val="003D41C6"/>
    <w:rsid w:val="003D5C53"/>
    <w:rsid w:val="00415E2B"/>
    <w:rsid w:val="00424E5B"/>
    <w:rsid w:val="0042567A"/>
    <w:rsid w:val="00426A7B"/>
    <w:rsid w:val="00435179"/>
    <w:rsid w:val="0044530D"/>
    <w:rsid w:val="004625AB"/>
    <w:rsid w:val="004675BC"/>
    <w:rsid w:val="00495A19"/>
    <w:rsid w:val="00496276"/>
    <w:rsid w:val="004F59E3"/>
    <w:rsid w:val="0050463C"/>
    <w:rsid w:val="00504C64"/>
    <w:rsid w:val="00556AD6"/>
    <w:rsid w:val="00557B5B"/>
    <w:rsid w:val="00580699"/>
    <w:rsid w:val="00580E53"/>
    <w:rsid w:val="00587665"/>
    <w:rsid w:val="00596C0A"/>
    <w:rsid w:val="005B6076"/>
    <w:rsid w:val="005D7837"/>
    <w:rsid w:val="005F2E58"/>
    <w:rsid w:val="005F355B"/>
    <w:rsid w:val="005F78BA"/>
    <w:rsid w:val="0060614E"/>
    <w:rsid w:val="00634BCF"/>
    <w:rsid w:val="00644F0E"/>
    <w:rsid w:val="00661727"/>
    <w:rsid w:val="006650C2"/>
    <w:rsid w:val="006C6114"/>
    <w:rsid w:val="00711B86"/>
    <w:rsid w:val="00712391"/>
    <w:rsid w:val="00720A14"/>
    <w:rsid w:val="0073363B"/>
    <w:rsid w:val="00734E5C"/>
    <w:rsid w:val="0073661A"/>
    <w:rsid w:val="0074726E"/>
    <w:rsid w:val="007509AE"/>
    <w:rsid w:val="0075216E"/>
    <w:rsid w:val="00752AC6"/>
    <w:rsid w:val="007D2CC9"/>
    <w:rsid w:val="00800E31"/>
    <w:rsid w:val="00801256"/>
    <w:rsid w:val="008056CD"/>
    <w:rsid w:val="00860B18"/>
    <w:rsid w:val="00875B8F"/>
    <w:rsid w:val="008837A7"/>
    <w:rsid w:val="008873E2"/>
    <w:rsid w:val="00893A7A"/>
    <w:rsid w:val="0089417D"/>
    <w:rsid w:val="008A618D"/>
    <w:rsid w:val="008C206E"/>
    <w:rsid w:val="008C32BD"/>
    <w:rsid w:val="008E156B"/>
    <w:rsid w:val="008F55C8"/>
    <w:rsid w:val="0090065A"/>
    <w:rsid w:val="009131A9"/>
    <w:rsid w:val="009460B8"/>
    <w:rsid w:val="00951707"/>
    <w:rsid w:val="009541D5"/>
    <w:rsid w:val="0095745E"/>
    <w:rsid w:val="0099356E"/>
    <w:rsid w:val="009D0957"/>
    <w:rsid w:val="009D2927"/>
    <w:rsid w:val="009D2FEB"/>
    <w:rsid w:val="00A076B6"/>
    <w:rsid w:val="00A72A78"/>
    <w:rsid w:val="00A90B61"/>
    <w:rsid w:val="00AB0B45"/>
    <w:rsid w:val="00AD7273"/>
    <w:rsid w:val="00AE43C3"/>
    <w:rsid w:val="00AE5886"/>
    <w:rsid w:val="00B01C2B"/>
    <w:rsid w:val="00B2721D"/>
    <w:rsid w:val="00B31EE9"/>
    <w:rsid w:val="00B63BA4"/>
    <w:rsid w:val="00B8608D"/>
    <w:rsid w:val="00BA49D6"/>
    <w:rsid w:val="00BD323A"/>
    <w:rsid w:val="00BF2B99"/>
    <w:rsid w:val="00C02C7C"/>
    <w:rsid w:val="00C3057F"/>
    <w:rsid w:val="00C61E4B"/>
    <w:rsid w:val="00C82CA2"/>
    <w:rsid w:val="00CB75CE"/>
    <w:rsid w:val="00CC0279"/>
    <w:rsid w:val="00CC1BDD"/>
    <w:rsid w:val="00CF336B"/>
    <w:rsid w:val="00CF3E5C"/>
    <w:rsid w:val="00D26D95"/>
    <w:rsid w:val="00D40F3C"/>
    <w:rsid w:val="00D45BD1"/>
    <w:rsid w:val="00D47F65"/>
    <w:rsid w:val="00D55BF1"/>
    <w:rsid w:val="00DE61A4"/>
    <w:rsid w:val="00DF14F8"/>
    <w:rsid w:val="00E35FEE"/>
    <w:rsid w:val="00E50E23"/>
    <w:rsid w:val="00E72894"/>
    <w:rsid w:val="00E821B1"/>
    <w:rsid w:val="00ED396C"/>
    <w:rsid w:val="00EF57B5"/>
    <w:rsid w:val="00F065F1"/>
    <w:rsid w:val="00F11671"/>
    <w:rsid w:val="00F57D43"/>
    <w:rsid w:val="00F73182"/>
    <w:rsid w:val="00F73D6D"/>
    <w:rsid w:val="00F77481"/>
    <w:rsid w:val="00F82A39"/>
    <w:rsid w:val="00FD0A58"/>
    <w:rsid w:val="00FE22B4"/>
    <w:rsid w:val="00FE443D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ED57"/>
  <w15:docId w15:val="{E1365881-1CAD-47C3-90AE-2538BCB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43D"/>
    <w:pPr>
      <w:ind w:left="720"/>
      <w:contextualSpacing/>
    </w:pPr>
  </w:style>
  <w:style w:type="paragraph" w:styleId="2">
    <w:name w:val="Body Text 2"/>
    <w:basedOn w:val="a"/>
    <w:link w:val="20"/>
    <w:unhideWhenUsed/>
    <w:rsid w:val="00A72A78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A78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9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73363B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34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3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3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3;&#1086;&#1074;&#1072;&#1103;%20&#1087;&#1072;&#1087;&#1082;&#1072;\&#1055;&#1056;&#1054;&#1045;&#1050;&#1058;%20&#1054;%20&#1087;&#1086;&#1088;&#1103;&#1076;&#1082;&#1077;%20&#1080;&#1089;&#1087;&#1086;&#1083;&#1100;&#1079;&#1086;&#1074;&#1072;&#1085;&#1080;&#1103;%20%20&#1056;&#1045;&#1047;&#1045;&#1056;&#1042;&#1053;&#1054;&#1043;&#1054;%20&#1060;&#1054;&#1053;&#1044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CF326384017900161F5450AB491DFAF9918D6D4E72DBA2571EE248BDA10AB89903747E942fBE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3;&#1086;&#1074;&#1072;&#1103;%20&#1087;&#1072;&#1087;&#1082;&#1072;\&#1055;&#1056;&#1054;&#1045;&#1050;&#1058;%20&#1054;%20&#1087;&#1086;&#1088;&#1103;&#1076;&#1082;&#1077;%20&#1080;&#1089;&#1087;&#1086;&#1083;&#1100;&#1079;&#1086;&#1074;&#1072;&#1085;&#1080;&#1103;%20%20&#1056;&#1045;&#1047;&#1045;&#1056;&#1042;&#1053;&#1054;&#1043;&#1054;%20&#1060;&#1054;&#1053;&#1044;&#1040;.docx" TargetMode="External"/><Relationship Id="rId5" Type="http://schemas.openxmlformats.org/officeDocument/2006/relationships/hyperlink" Target="consultantplus://offline/ref=0ABCF326384017900161F5450AB491DFAF9918D6D4E72DBA2571EE248BDA10AB89903747E942fB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3</cp:revision>
  <cp:lastPrinted>2022-10-17T05:32:00Z</cp:lastPrinted>
  <dcterms:created xsi:type="dcterms:W3CDTF">2022-10-17T05:32:00Z</dcterms:created>
  <dcterms:modified xsi:type="dcterms:W3CDTF">2022-10-22T08:18:00Z</dcterms:modified>
</cp:coreProperties>
</file>