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CD4B" w14:textId="66E9D6E8" w:rsidR="00CE6D0D" w:rsidRDefault="000C3B58" w:rsidP="000C3B58">
      <w:pPr>
        <w:jc w:val="both"/>
      </w:pPr>
      <w:r w:rsidRPr="000C3B58">
        <w:rPr>
          <w:sz w:val="28"/>
          <w:szCs w:val="28"/>
        </w:rPr>
        <w:t xml:space="preserve">Постановление администрации Сосновского муниципального района от </w:t>
      </w:r>
      <w:r>
        <w:rPr>
          <w:sz w:val="28"/>
          <w:szCs w:val="28"/>
        </w:rPr>
        <w:t>23.12.2022г. № 2613</w:t>
      </w:r>
    </w:p>
    <w:p w14:paraId="20658659" w14:textId="77777777" w:rsidR="00CE6D0D" w:rsidRDefault="00CE6D0D"/>
    <w:p w14:paraId="71DFBE79" w14:textId="77777777" w:rsidR="00CE6D0D" w:rsidRDefault="00CE6D0D"/>
    <w:p w14:paraId="2F9B265D" w14:textId="77777777" w:rsidR="00CE6D0D" w:rsidRDefault="00CE6D0D"/>
    <w:p w14:paraId="6E1B81BE" w14:textId="77777777" w:rsidR="00CE6D0D" w:rsidRDefault="00CE6D0D"/>
    <w:p w14:paraId="304D4C90" w14:textId="77777777" w:rsidR="00CE6D0D" w:rsidRDefault="00CE6D0D"/>
    <w:p w14:paraId="207EF194" w14:textId="77777777" w:rsidR="00CE6D0D" w:rsidRDefault="00CE6D0D"/>
    <w:p w14:paraId="41067642" w14:textId="77777777" w:rsidR="00CE6D0D" w:rsidRDefault="00CE6D0D"/>
    <w:p w14:paraId="2FF3A45C" w14:textId="77777777" w:rsidR="00CE6D0D" w:rsidRDefault="00CE6D0D"/>
    <w:p w14:paraId="30F523DB" w14:textId="77777777" w:rsidR="00CE6D0D" w:rsidRDefault="00CE6D0D"/>
    <w:p w14:paraId="476D5882" w14:textId="77777777" w:rsidR="00CE6D0D" w:rsidRDefault="00CE6D0D"/>
    <w:p w14:paraId="48E945CC" w14:textId="77777777" w:rsidR="00CE6D0D" w:rsidRDefault="00CE6D0D"/>
    <w:p w14:paraId="38278365" w14:textId="77777777" w:rsidR="00CE6D0D" w:rsidRDefault="00CE6D0D"/>
    <w:p w14:paraId="5EE87CD3" w14:textId="77777777" w:rsidR="00CE6D0D" w:rsidRDefault="00CE6D0D"/>
    <w:tbl>
      <w:tblPr>
        <w:tblW w:w="10173" w:type="dxa"/>
        <w:tblLook w:val="04A0" w:firstRow="1" w:lastRow="0" w:firstColumn="1" w:lastColumn="0" w:noHBand="0" w:noVBand="1"/>
      </w:tblPr>
      <w:tblGrid>
        <w:gridCol w:w="5387"/>
        <w:gridCol w:w="4786"/>
      </w:tblGrid>
      <w:tr w:rsidR="0035361D" w:rsidRPr="006D2A57" w14:paraId="75BF6FD1" w14:textId="77777777" w:rsidTr="009417A4">
        <w:tc>
          <w:tcPr>
            <w:tcW w:w="5387" w:type="dxa"/>
            <w:shd w:val="clear" w:color="auto" w:fill="auto"/>
          </w:tcPr>
          <w:p w14:paraId="72FDF6B2" w14:textId="77777777" w:rsidR="009417A4" w:rsidRDefault="009417A4" w:rsidP="00F12344">
            <w:pPr>
              <w:autoSpaceDE w:val="0"/>
              <w:autoSpaceDN w:val="0"/>
              <w:jc w:val="both"/>
              <w:rPr>
                <w:sz w:val="28"/>
                <w:szCs w:val="28"/>
              </w:rPr>
            </w:pPr>
          </w:p>
          <w:p w14:paraId="2F4BCB27" w14:textId="77777777" w:rsidR="009417A4" w:rsidRDefault="009417A4" w:rsidP="00F12344">
            <w:pPr>
              <w:autoSpaceDE w:val="0"/>
              <w:autoSpaceDN w:val="0"/>
              <w:jc w:val="both"/>
              <w:rPr>
                <w:sz w:val="28"/>
                <w:szCs w:val="28"/>
              </w:rPr>
            </w:pPr>
          </w:p>
          <w:p w14:paraId="1809A144" w14:textId="2255E27E" w:rsidR="0035361D" w:rsidRPr="006D2A57" w:rsidRDefault="0035361D" w:rsidP="00F12344">
            <w:pPr>
              <w:autoSpaceDE w:val="0"/>
              <w:autoSpaceDN w:val="0"/>
              <w:jc w:val="both"/>
              <w:rPr>
                <w:sz w:val="28"/>
                <w:szCs w:val="28"/>
              </w:rPr>
            </w:pPr>
            <w:r>
              <w:rPr>
                <w:sz w:val="28"/>
                <w:szCs w:val="28"/>
              </w:rPr>
              <w:t xml:space="preserve">Об утверждении Положения о </w:t>
            </w:r>
            <w:r w:rsidRPr="00BB6727">
              <w:rPr>
                <w:sz w:val="28"/>
                <w:szCs w:val="28"/>
              </w:rPr>
              <w:t>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w:t>
            </w:r>
            <w:r>
              <w:rPr>
                <w:sz w:val="28"/>
                <w:szCs w:val="28"/>
              </w:rPr>
              <w:t>, жилого помещения пригодным (непригодным) для проживания, многоквартирного дома аварийным и подлежащим сносу или реконструкции</w:t>
            </w:r>
          </w:p>
        </w:tc>
        <w:tc>
          <w:tcPr>
            <w:tcW w:w="4786" w:type="dxa"/>
          </w:tcPr>
          <w:p w14:paraId="447C75C9" w14:textId="77777777" w:rsidR="0035361D" w:rsidRDefault="0035361D" w:rsidP="002B3D34">
            <w:pPr>
              <w:tabs>
                <w:tab w:val="right" w:pos="9355"/>
              </w:tabs>
              <w:autoSpaceDE w:val="0"/>
              <w:autoSpaceDN w:val="0"/>
              <w:jc w:val="both"/>
              <w:rPr>
                <w:sz w:val="28"/>
                <w:szCs w:val="28"/>
              </w:rPr>
            </w:pPr>
          </w:p>
        </w:tc>
      </w:tr>
    </w:tbl>
    <w:p w14:paraId="4C318FEC" w14:textId="77777777" w:rsidR="006D2A57" w:rsidRPr="006D2A57" w:rsidRDefault="006D2A57" w:rsidP="0019015E">
      <w:pPr>
        <w:tabs>
          <w:tab w:val="left" w:pos="3340"/>
        </w:tabs>
        <w:ind w:firstLine="709"/>
        <w:jc w:val="both"/>
        <w:rPr>
          <w:sz w:val="28"/>
          <w:szCs w:val="28"/>
        </w:rPr>
      </w:pPr>
    </w:p>
    <w:p w14:paraId="093305AC" w14:textId="056D5860" w:rsidR="009417A4" w:rsidRDefault="009417A4" w:rsidP="0019015E">
      <w:pPr>
        <w:tabs>
          <w:tab w:val="left" w:pos="3340"/>
        </w:tabs>
        <w:ind w:firstLine="709"/>
        <w:jc w:val="both"/>
        <w:rPr>
          <w:sz w:val="28"/>
          <w:szCs w:val="28"/>
        </w:rPr>
      </w:pPr>
    </w:p>
    <w:p w14:paraId="4EE419E4" w14:textId="77777777" w:rsidR="009417A4" w:rsidRPr="006D2A57" w:rsidRDefault="009417A4" w:rsidP="0019015E">
      <w:pPr>
        <w:tabs>
          <w:tab w:val="left" w:pos="3340"/>
        </w:tabs>
        <w:ind w:firstLine="709"/>
        <w:jc w:val="both"/>
        <w:rPr>
          <w:sz w:val="28"/>
          <w:szCs w:val="28"/>
        </w:rPr>
      </w:pPr>
    </w:p>
    <w:p w14:paraId="408081BA" w14:textId="77777777" w:rsidR="006D2A57" w:rsidRPr="006D2A57" w:rsidRDefault="006D2A57" w:rsidP="0019015E">
      <w:pPr>
        <w:tabs>
          <w:tab w:val="left" w:pos="3340"/>
        </w:tabs>
        <w:ind w:firstLine="709"/>
        <w:jc w:val="both"/>
        <w:rPr>
          <w:b/>
          <w:bCs/>
          <w:sz w:val="28"/>
          <w:szCs w:val="28"/>
        </w:rPr>
      </w:pPr>
      <w:r w:rsidRPr="006D2A57">
        <w:rPr>
          <w:sz w:val="28"/>
          <w:szCs w:val="28"/>
        </w:rPr>
        <w:t xml:space="preserve">В соответствии с </w:t>
      </w:r>
      <w:r w:rsidR="0084645F">
        <w:rPr>
          <w:sz w:val="28"/>
          <w:szCs w:val="28"/>
        </w:rPr>
        <w:t>пунктом 8 части 1 статьи 14</w:t>
      </w:r>
      <w:r w:rsidR="00977B86">
        <w:rPr>
          <w:sz w:val="28"/>
          <w:szCs w:val="28"/>
        </w:rPr>
        <w:t xml:space="preserve"> Жилищн</w:t>
      </w:r>
      <w:r w:rsidR="0084645F">
        <w:rPr>
          <w:sz w:val="28"/>
          <w:szCs w:val="28"/>
        </w:rPr>
        <w:t>ого кодекса</w:t>
      </w:r>
      <w:r w:rsidR="00977B86">
        <w:rPr>
          <w:sz w:val="28"/>
          <w:szCs w:val="28"/>
        </w:rPr>
        <w:t xml:space="preserve"> Российской Федерации, Федеральным законом от 06.10.2003</w:t>
      </w:r>
      <w:r w:rsidR="007D5DF9">
        <w:rPr>
          <w:sz w:val="28"/>
          <w:szCs w:val="28"/>
        </w:rPr>
        <w:t>г.</w:t>
      </w:r>
      <w:r w:rsidR="00977B86">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28.01.2006</w:t>
      </w:r>
      <w:r w:rsidR="007D5DF9">
        <w:rPr>
          <w:sz w:val="28"/>
          <w:szCs w:val="28"/>
        </w:rPr>
        <w:t>г.</w:t>
      </w:r>
      <w:r w:rsidR="00977B86">
        <w:rPr>
          <w:sz w:val="28"/>
          <w:szCs w:val="28"/>
        </w:rPr>
        <w:t xml:space="preserve"> №</w:t>
      </w:r>
      <w:r w:rsidR="000A572C">
        <w:rPr>
          <w:sz w:val="28"/>
          <w:szCs w:val="28"/>
        </w:rPr>
        <w:t xml:space="preserve"> </w:t>
      </w:r>
      <w:r w:rsidR="00977B86">
        <w:rPr>
          <w:sz w:val="28"/>
          <w:szCs w:val="28"/>
        </w:rPr>
        <w:t xml:space="preserve">47 «Об утверждении Положения </w:t>
      </w:r>
      <w:r w:rsidR="00977B86" w:rsidRPr="006D2A57">
        <w:rPr>
          <w:sz w:val="28"/>
          <w:szCs w:val="28"/>
        </w:rPr>
        <w:t>о признании помещения жилым помещением, жилого помещения непригодным для проживания</w:t>
      </w:r>
      <w:r w:rsidR="00977B86">
        <w:rPr>
          <w:sz w:val="28"/>
          <w:szCs w:val="28"/>
        </w:rPr>
        <w:t xml:space="preserve"> </w:t>
      </w:r>
      <w:r w:rsidR="00977B86" w:rsidRPr="006D2A57">
        <w:rPr>
          <w:sz w:val="28"/>
          <w:szCs w:val="28"/>
        </w:rPr>
        <w:t>и многоквартирного дома аварийным и подлежащим сносу или реконструкции, садового дома жилым домом и жилого дома садовым домом</w:t>
      </w:r>
      <w:r w:rsidR="00977B86">
        <w:rPr>
          <w:sz w:val="28"/>
          <w:szCs w:val="28"/>
        </w:rPr>
        <w:t>»,</w:t>
      </w:r>
      <w:r w:rsidR="009F121A">
        <w:rPr>
          <w:sz w:val="28"/>
          <w:szCs w:val="28"/>
        </w:rPr>
        <w:t xml:space="preserve"> </w:t>
      </w:r>
      <w:r w:rsidR="00977B86">
        <w:rPr>
          <w:sz w:val="28"/>
          <w:szCs w:val="28"/>
        </w:rPr>
        <w:t xml:space="preserve">Уставом Сосновского муниципального района </w:t>
      </w:r>
    </w:p>
    <w:p w14:paraId="1CFD93DD" w14:textId="77777777" w:rsidR="006D2A57" w:rsidRDefault="006D2A57" w:rsidP="009417A4">
      <w:pPr>
        <w:tabs>
          <w:tab w:val="left" w:pos="3340"/>
        </w:tabs>
        <w:jc w:val="both"/>
        <w:rPr>
          <w:sz w:val="28"/>
          <w:szCs w:val="28"/>
        </w:rPr>
      </w:pPr>
      <w:r w:rsidRPr="006D2A57">
        <w:rPr>
          <w:sz w:val="28"/>
          <w:szCs w:val="28"/>
        </w:rPr>
        <w:t>ПОСТАНОВЛЯ</w:t>
      </w:r>
      <w:r w:rsidR="00454E0B">
        <w:rPr>
          <w:sz w:val="28"/>
          <w:szCs w:val="28"/>
        </w:rPr>
        <w:t>ЕТ</w:t>
      </w:r>
      <w:r w:rsidRPr="006D2A57">
        <w:rPr>
          <w:sz w:val="28"/>
          <w:szCs w:val="28"/>
        </w:rPr>
        <w:t>:</w:t>
      </w:r>
    </w:p>
    <w:p w14:paraId="471E5037" w14:textId="77777777" w:rsidR="00F821A9" w:rsidRDefault="0084645F" w:rsidP="0084645F">
      <w:pPr>
        <w:pStyle w:val="ae"/>
        <w:ind w:left="0" w:firstLine="709"/>
        <w:jc w:val="both"/>
        <w:rPr>
          <w:sz w:val="28"/>
          <w:szCs w:val="28"/>
        </w:rPr>
      </w:pPr>
      <w:r>
        <w:rPr>
          <w:sz w:val="28"/>
          <w:szCs w:val="28"/>
        </w:rPr>
        <w:t xml:space="preserve">1. Создать межведомственную комиссию Сосновского муниципального района </w:t>
      </w:r>
      <w:r w:rsidR="00F821A9" w:rsidRPr="00F821A9">
        <w:rPr>
          <w:sz w:val="28"/>
          <w:szCs w:val="28"/>
        </w:rPr>
        <w:t>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F821A9">
        <w:rPr>
          <w:sz w:val="28"/>
          <w:szCs w:val="28"/>
        </w:rPr>
        <w:t>;</w:t>
      </w:r>
    </w:p>
    <w:p w14:paraId="70F81A08" w14:textId="77777777" w:rsidR="000A572C" w:rsidRPr="00F821A9" w:rsidRDefault="002B3D34" w:rsidP="00B320FA">
      <w:pPr>
        <w:pStyle w:val="ae"/>
        <w:numPr>
          <w:ilvl w:val="0"/>
          <w:numId w:val="4"/>
        </w:numPr>
        <w:tabs>
          <w:tab w:val="right" w:pos="0"/>
        </w:tabs>
        <w:ind w:left="0" w:firstLine="709"/>
        <w:jc w:val="both"/>
        <w:rPr>
          <w:sz w:val="28"/>
          <w:szCs w:val="28"/>
        </w:rPr>
      </w:pPr>
      <w:r w:rsidRPr="00F821A9">
        <w:rPr>
          <w:sz w:val="28"/>
          <w:szCs w:val="28"/>
        </w:rPr>
        <w:t>Утвердить</w:t>
      </w:r>
      <w:r w:rsidR="00F821A9">
        <w:rPr>
          <w:sz w:val="28"/>
          <w:szCs w:val="28"/>
        </w:rPr>
        <w:t xml:space="preserve"> п</w:t>
      </w:r>
      <w:r w:rsidRPr="00F821A9">
        <w:rPr>
          <w:sz w:val="28"/>
          <w:szCs w:val="28"/>
        </w:rPr>
        <w:t xml:space="preserve">оложение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w:t>
      </w:r>
      <w:r w:rsidRPr="00F821A9">
        <w:rPr>
          <w:sz w:val="28"/>
          <w:szCs w:val="28"/>
        </w:rPr>
        <w:lastRenderedPageBreak/>
        <w:t>многоквартирного дома аварийным и под</w:t>
      </w:r>
      <w:r w:rsidR="001C49C4" w:rsidRPr="00F821A9">
        <w:rPr>
          <w:sz w:val="28"/>
          <w:szCs w:val="28"/>
        </w:rPr>
        <w:t>лежащим сносу или реконструкции в новой редакции;</w:t>
      </w:r>
    </w:p>
    <w:p w14:paraId="790B8CC1" w14:textId="77777777" w:rsidR="00F02BAA" w:rsidRDefault="00F02BAA" w:rsidP="00B320FA">
      <w:pPr>
        <w:pStyle w:val="ae"/>
        <w:tabs>
          <w:tab w:val="right" w:pos="9639"/>
        </w:tabs>
        <w:ind w:left="0" w:firstLine="709"/>
        <w:jc w:val="both"/>
        <w:rPr>
          <w:sz w:val="28"/>
          <w:szCs w:val="28"/>
        </w:rPr>
      </w:pPr>
      <w:r>
        <w:rPr>
          <w:sz w:val="28"/>
          <w:szCs w:val="28"/>
        </w:rPr>
        <w:t>3</w:t>
      </w:r>
      <w:r w:rsidR="000A572C" w:rsidRPr="00BA0EF6">
        <w:rPr>
          <w:sz w:val="28"/>
          <w:szCs w:val="28"/>
        </w:rPr>
        <w:t>. Признать утратившим</w:t>
      </w:r>
      <w:r w:rsidR="00B25E33">
        <w:rPr>
          <w:sz w:val="28"/>
          <w:szCs w:val="28"/>
        </w:rPr>
        <w:t xml:space="preserve"> силу:</w:t>
      </w:r>
      <w:r>
        <w:rPr>
          <w:sz w:val="28"/>
          <w:szCs w:val="28"/>
        </w:rPr>
        <w:t xml:space="preserve"> </w:t>
      </w:r>
    </w:p>
    <w:p w14:paraId="35642D36" w14:textId="77777777" w:rsidR="00D463AD" w:rsidRDefault="00D463AD" w:rsidP="00F02BAA">
      <w:pPr>
        <w:pStyle w:val="ae"/>
        <w:tabs>
          <w:tab w:val="right" w:pos="9639"/>
        </w:tabs>
        <w:ind w:left="0" w:firstLine="709"/>
        <w:jc w:val="both"/>
        <w:rPr>
          <w:sz w:val="28"/>
          <w:szCs w:val="28"/>
        </w:rPr>
      </w:pPr>
      <w:r w:rsidRPr="00D463AD">
        <w:rPr>
          <w:sz w:val="28"/>
          <w:szCs w:val="28"/>
        </w:rPr>
        <w:t>3.</w:t>
      </w:r>
      <w:r>
        <w:rPr>
          <w:sz w:val="28"/>
          <w:szCs w:val="28"/>
        </w:rPr>
        <w:t>1</w:t>
      </w:r>
      <w:r w:rsidRPr="00D463AD">
        <w:rPr>
          <w:sz w:val="28"/>
          <w:szCs w:val="28"/>
        </w:rPr>
        <w:t xml:space="preserve"> Постановление администрации Сосновского муниципального района от 12.05.2021 г. № 563 «Об утверждении Положения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14:paraId="5F2736E6" w14:textId="77777777" w:rsidR="00C948E3" w:rsidRDefault="00D463AD" w:rsidP="00F02BAA">
      <w:pPr>
        <w:pStyle w:val="ae"/>
        <w:tabs>
          <w:tab w:val="right" w:pos="9639"/>
        </w:tabs>
        <w:ind w:left="0" w:firstLine="709"/>
        <w:jc w:val="both"/>
        <w:rPr>
          <w:sz w:val="28"/>
          <w:szCs w:val="28"/>
        </w:rPr>
      </w:pPr>
      <w:r>
        <w:rPr>
          <w:sz w:val="28"/>
          <w:szCs w:val="28"/>
        </w:rPr>
        <w:t>3.2</w:t>
      </w:r>
      <w:r w:rsidR="00DD0B5D">
        <w:rPr>
          <w:sz w:val="28"/>
          <w:szCs w:val="28"/>
        </w:rPr>
        <w:t xml:space="preserve"> </w:t>
      </w:r>
      <w:r w:rsidR="00C948E3" w:rsidRPr="00C948E3">
        <w:rPr>
          <w:sz w:val="28"/>
          <w:szCs w:val="28"/>
        </w:rPr>
        <w:t>Постановление администрации Сосновского муниципального района от 1</w:t>
      </w:r>
      <w:r w:rsidR="00C948E3">
        <w:rPr>
          <w:sz w:val="28"/>
          <w:szCs w:val="28"/>
        </w:rPr>
        <w:t>1.04</w:t>
      </w:r>
      <w:r w:rsidR="00C948E3" w:rsidRPr="00C948E3">
        <w:rPr>
          <w:sz w:val="28"/>
          <w:szCs w:val="28"/>
        </w:rPr>
        <w:t>.2022 г. №</w:t>
      </w:r>
      <w:r w:rsidR="00C948E3">
        <w:rPr>
          <w:sz w:val="28"/>
          <w:szCs w:val="28"/>
        </w:rPr>
        <w:t>596</w:t>
      </w:r>
      <w:r w:rsidR="00C948E3" w:rsidRPr="00C948E3">
        <w:rPr>
          <w:sz w:val="28"/>
          <w:szCs w:val="28"/>
        </w:rPr>
        <w:t xml:space="preserve"> «О внесении изменений в постановление администрации Сосновского муниципального района от 12.05.2021 г. № 563».</w:t>
      </w:r>
    </w:p>
    <w:p w14:paraId="7E71FDED" w14:textId="77777777" w:rsidR="00D463AD" w:rsidRDefault="00D463AD" w:rsidP="00F02BAA">
      <w:pPr>
        <w:pStyle w:val="ae"/>
        <w:tabs>
          <w:tab w:val="right" w:pos="9639"/>
        </w:tabs>
        <w:ind w:left="0" w:firstLine="709"/>
        <w:jc w:val="both"/>
        <w:rPr>
          <w:sz w:val="28"/>
          <w:szCs w:val="28"/>
        </w:rPr>
      </w:pPr>
      <w:r w:rsidRPr="00D463AD">
        <w:rPr>
          <w:sz w:val="28"/>
          <w:szCs w:val="28"/>
        </w:rPr>
        <w:t>3.</w:t>
      </w:r>
      <w:r>
        <w:rPr>
          <w:sz w:val="28"/>
          <w:szCs w:val="28"/>
        </w:rPr>
        <w:t>3</w:t>
      </w:r>
      <w:r w:rsidRPr="00D463AD">
        <w:rPr>
          <w:sz w:val="28"/>
          <w:szCs w:val="28"/>
        </w:rPr>
        <w:t xml:space="preserve"> Постановление администрации Сосновского муниципального района от 17.08.2022 г. №1565 «О внесении изменений в постановление администрации Сосновского муниципального района от 12.05.2021 г. № 563».</w:t>
      </w:r>
    </w:p>
    <w:p w14:paraId="76276E45" w14:textId="77777777" w:rsidR="006D2A57" w:rsidRPr="006D2A57" w:rsidRDefault="001C49C4" w:rsidP="006D2A57">
      <w:pPr>
        <w:ind w:firstLine="709"/>
        <w:jc w:val="both"/>
        <w:rPr>
          <w:sz w:val="28"/>
          <w:szCs w:val="28"/>
        </w:rPr>
      </w:pPr>
      <w:r>
        <w:rPr>
          <w:sz w:val="28"/>
          <w:szCs w:val="28"/>
        </w:rPr>
        <w:t>4</w:t>
      </w:r>
      <w:r w:rsidR="006D2A57" w:rsidRPr="006D2A57">
        <w:rPr>
          <w:sz w:val="28"/>
          <w:szCs w:val="28"/>
        </w:rPr>
        <w:t>. Управлению муниципальной службы (О.В.</w:t>
      </w:r>
      <w:r w:rsidR="003E6DAE">
        <w:rPr>
          <w:sz w:val="28"/>
          <w:szCs w:val="28"/>
        </w:rPr>
        <w:t xml:space="preserve"> </w:t>
      </w:r>
      <w:r w:rsidR="006D2A57" w:rsidRPr="006D2A57">
        <w:rPr>
          <w:sz w:val="28"/>
          <w:szCs w:val="28"/>
        </w:rPr>
        <w:t>Осиповой)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«Интернет»</w:t>
      </w:r>
    </w:p>
    <w:p w14:paraId="61BE52F6" w14:textId="77777777" w:rsidR="006D2A57" w:rsidRPr="006D2A57" w:rsidRDefault="001C49C4" w:rsidP="003E6DAE">
      <w:pPr>
        <w:ind w:firstLine="709"/>
        <w:jc w:val="both"/>
        <w:rPr>
          <w:sz w:val="28"/>
          <w:szCs w:val="28"/>
        </w:rPr>
      </w:pPr>
      <w:r>
        <w:rPr>
          <w:sz w:val="28"/>
          <w:szCs w:val="28"/>
        </w:rPr>
        <w:t>5</w:t>
      </w:r>
      <w:r w:rsidR="006D2A57" w:rsidRPr="006D2A57">
        <w:rPr>
          <w:sz w:val="28"/>
          <w:szCs w:val="28"/>
        </w:rPr>
        <w:t xml:space="preserve">. Контроль за исполнением настоящего постановления возложить на заместителя Главы района </w:t>
      </w:r>
      <w:r w:rsidR="00F02BAA">
        <w:rPr>
          <w:sz w:val="28"/>
          <w:szCs w:val="28"/>
        </w:rPr>
        <w:t>Валеева Э.Э.</w:t>
      </w:r>
    </w:p>
    <w:p w14:paraId="5D8197FC" w14:textId="77777777" w:rsidR="006D2A57" w:rsidRDefault="006D2A57" w:rsidP="006D2A57">
      <w:pPr>
        <w:tabs>
          <w:tab w:val="left" w:pos="3340"/>
        </w:tabs>
        <w:ind w:firstLine="709"/>
        <w:jc w:val="both"/>
        <w:rPr>
          <w:sz w:val="28"/>
          <w:szCs w:val="28"/>
        </w:rPr>
      </w:pPr>
    </w:p>
    <w:p w14:paraId="4FB0789C" w14:textId="77777777" w:rsidR="00C30171" w:rsidRDefault="00C30171" w:rsidP="006D2A57">
      <w:pPr>
        <w:tabs>
          <w:tab w:val="left" w:pos="3340"/>
        </w:tabs>
        <w:ind w:firstLine="709"/>
        <w:jc w:val="both"/>
        <w:rPr>
          <w:sz w:val="28"/>
          <w:szCs w:val="28"/>
        </w:rPr>
      </w:pPr>
    </w:p>
    <w:p w14:paraId="400FDF40" w14:textId="77777777" w:rsidR="00CE6D0D" w:rsidRDefault="00CE6D0D" w:rsidP="006D2A57">
      <w:pPr>
        <w:tabs>
          <w:tab w:val="left" w:pos="3340"/>
        </w:tabs>
        <w:ind w:firstLine="709"/>
        <w:jc w:val="both"/>
        <w:rPr>
          <w:sz w:val="28"/>
          <w:szCs w:val="28"/>
        </w:rPr>
      </w:pPr>
    </w:p>
    <w:p w14:paraId="3BF46747" w14:textId="77777777" w:rsidR="006D2A57" w:rsidRPr="006D2A57" w:rsidRDefault="006D2A57" w:rsidP="006D2A57">
      <w:pPr>
        <w:tabs>
          <w:tab w:val="left" w:pos="3340"/>
        </w:tabs>
        <w:jc w:val="both"/>
        <w:rPr>
          <w:sz w:val="28"/>
          <w:szCs w:val="28"/>
        </w:rPr>
      </w:pPr>
      <w:r w:rsidRPr="006D2A57">
        <w:rPr>
          <w:sz w:val="28"/>
          <w:szCs w:val="28"/>
        </w:rPr>
        <w:t xml:space="preserve">Глава Сосновского </w:t>
      </w:r>
    </w:p>
    <w:p w14:paraId="2A2ADE25" w14:textId="77777777" w:rsidR="006D2A57" w:rsidRPr="006D2A57" w:rsidRDefault="006D2A57" w:rsidP="006D2A57">
      <w:pPr>
        <w:tabs>
          <w:tab w:val="left" w:pos="3340"/>
        </w:tabs>
        <w:jc w:val="both"/>
        <w:rPr>
          <w:sz w:val="28"/>
          <w:szCs w:val="28"/>
        </w:rPr>
      </w:pPr>
      <w:r w:rsidRPr="006D2A57">
        <w:rPr>
          <w:sz w:val="28"/>
          <w:szCs w:val="28"/>
        </w:rPr>
        <w:t>муниципального района</w:t>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0019015E">
        <w:rPr>
          <w:sz w:val="28"/>
          <w:szCs w:val="28"/>
        </w:rPr>
        <w:t xml:space="preserve">     </w:t>
      </w:r>
      <w:r w:rsidR="00CE6D0D">
        <w:rPr>
          <w:sz w:val="28"/>
          <w:szCs w:val="28"/>
        </w:rPr>
        <w:t xml:space="preserve">         </w:t>
      </w:r>
      <w:r w:rsidRPr="006D2A57">
        <w:rPr>
          <w:sz w:val="28"/>
          <w:szCs w:val="28"/>
        </w:rPr>
        <w:t>Е.Г. Ваганов</w:t>
      </w:r>
    </w:p>
    <w:p w14:paraId="4998F2A1" w14:textId="77777777" w:rsidR="006D2A57" w:rsidRPr="006D2A57" w:rsidRDefault="006D2A57" w:rsidP="006D2A57">
      <w:pPr>
        <w:jc w:val="both"/>
        <w:rPr>
          <w:sz w:val="28"/>
          <w:szCs w:val="28"/>
        </w:rPr>
      </w:pPr>
    </w:p>
    <w:p w14:paraId="0BA0E561" w14:textId="77777777" w:rsidR="006D2A57" w:rsidRPr="006D2A57" w:rsidRDefault="006D2A57" w:rsidP="006D2A57">
      <w:pPr>
        <w:jc w:val="both"/>
        <w:rPr>
          <w:sz w:val="28"/>
          <w:szCs w:val="28"/>
        </w:rPr>
      </w:pPr>
    </w:p>
    <w:p w14:paraId="368C7A61" w14:textId="77777777" w:rsidR="007D5DF9" w:rsidRDefault="007D5DF9">
      <w:pPr>
        <w:rPr>
          <w:sz w:val="28"/>
          <w:szCs w:val="28"/>
        </w:rPr>
      </w:pPr>
      <w:r>
        <w:rPr>
          <w:sz w:val="28"/>
          <w:szCs w:val="28"/>
        </w:rPr>
        <w:br w:type="page"/>
      </w:r>
    </w:p>
    <w:p w14:paraId="463FA14C" w14:textId="77777777" w:rsidR="0019015E" w:rsidRDefault="00A97F45"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121BB415" w14:textId="77777777" w:rsidR="0019015E" w:rsidRDefault="0019015E"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постановлени</w:t>
      </w:r>
      <w:r w:rsidR="00A97F45">
        <w:rPr>
          <w:rFonts w:ascii="Times New Roman" w:hAnsi="Times New Roman" w:cs="Times New Roman"/>
          <w:b w:val="0"/>
          <w:sz w:val="28"/>
          <w:szCs w:val="28"/>
        </w:rPr>
        <w:t>ем</w:t>
      </w:r>
      <w:r>
        <w:rPr>
          <w:rFonts w:ascii="Times New Roman" w:hAnsi="Times New Roman" w:cs="Times New Roman"/>
          <w:b w:val="0"/>
          <w:sz w:val="28"/>
          <w:szCs w:val="28"/>
        </w:rPr>
        <w:t xml:space="preserve"> администрации</w:t>
      </w:r>
    </w:p>
    <w:p w14:paraId="4BD84A71" w14:textId="77777777" w:rsidR="0019015E" w:rsidRDefault="0019015E"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Сосновского муниципального района</w:t>
      </w:r>
    </w:p>
    <w:p w14:paraId="43ACAF76" w14:textId="715069B9" w:rsidR="0019015E" w:rsidRDefault="007D5DF9"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0C3B58">
        <w:rPr>
          <w:rFonts w:ascii="Times New Roman" w:hAnsi="Times New Roman" w:cs="Times New Roman"/>
          <w:b w:val="0"/>
          <w:sz w:val="28"/>
          <w:szCs w:val="28"/>
        </w:rPr>
        <w:t>23.12.2022 г.</w:t>
      </w:r>
      <w:r w:rsidR="0019015E">
        <w:rPr>
          <w:rFonts w:ascii="Times New Roman" w:hAnsi="Times New Roman" w:cs="Times New Roman"/>
          <w:b w:val="0"/>
          <w:sz w:val="28"/>
          <w:szCs w:val="28"/>
        </w:rPr>
        <w:t xml:space="preserve"> №</w:t>
      </w:r>
      <w:r w:rsidR="00074B69">
        <w:rPr>
          <w:rFonts w:ascii="Times New Roman" w:hAnsi="Times New Roman" w:cs="Times New Roman"/>
          <w:b w:val="0"/>
          <w:sz w:val="28"/>
          <w:szCs w:val="28"/>
        </w:rPr>
        <w:t xml:space="preserve"> </w:t>
      </w:r>
      <w:r w:rsidR="000C3B58">
        <w:rPr>
          <w:rFonts w:ascii="Times New Roman" w:hAnsi="Times New Roman" w:cs="Times New Roman"/>
          <w:b w:val="0"/>
          <w:sz w:val="28"/>
          <w:szCs w:val="28"/>
        </w:rPr>
        <w:t>2613</w:t>
      </w:r>
    </w:p>
    <w:p w14:paraId="52D4169C" w14:textId="77777777" w:rsidR="0019015E" w:rsidRDefault="0019015E" w:rsidP="00CE6D0D">
      <w:pPr>
        <w:pStyle w:val="ConsPlusTitle"/>
        <w:tabs>
          <w:tab w:val="left" w:pos="6813"/>
        </w:tabs>
        <w:ind w:right="-57"/>
        <w:jc w:val="right"/>
        <w:rPr>
          <w:rFonts w:ascii="Times New Roman" w:hAnsi="Times New Roman" w:cs="Times New Roman"/>
          <w:b w:val="0"/>
          <w:sz w:val="28"/>
          <w:szCs w:val="28"/>
        </w:rPr>
      </w:pPr>
    </w:p>
    <w:p w14:paraId="2D744939" w14:textId="77777777" w:rsidR="00140ECE" w:rsidRDefault="00140ECE" w:rsidP="0019015E">
      <w:pPr>
        <w:pStyle w:val="ConsPlusTitle"/>
        <w:tabs>
          <w:tab w:val="left" w:pos="6813"/>
        </w:tabs>
        <w:ind w:right="-57"/>
        <w:jc w:val="center"/>
        <w:rPr>
          <w:rFonts w:ascii="Times New Roman" w:hAnsi="Times New Roman" w:cs="Times New Roman"/>
          <w:b w:val="0"/>
          <w:sz w:val="28"/>
          <w:szCs w:val="28"/>
        </w:rPr>
      </w:pPr>
    </w:p>
    <w:p w14:paraId="6129CE6C" w14:textId="77777777" w:rsidR="00604866" w:rsidRPr="006D2A57" w:rsidRDefault="00D747B8" w:rsidP="0019015E">
      <w:pPr>
        <w:pStyle w:val="ConsPlusTitle"/>
        <w:tabs>
          <w:tab w:val="left" w:pos="6813"/>
        </w:tabs>
        <w:ind w:right="-57"/>
        <w:jc w:val="center"/>
        <w:rPr>
          <w:rFonts w:ascii="Times New Roman" w:hAnsi="Times New Roman" w:cs="Times New Roman"/>
          <w:b w:val="0"/>
          <w:sz w:val="28"/>
          <w:szCs w:val="28"/>
        </w:rPr>
      </w:pPr>
      <w:r w:rsidRPr="006D2A57">
        <w:rPr>
          <w:rFonts w:ascii="Times New Roman" w:hAnsi="Times New Roman" w:cs="Times New Roman"/>
          <w:b w:val="0"/>
          <w:sz w:val="28"/>
          <w:szCs w:val="28"/>
        </w:rPr>
        <w:t>Положение</w:t>
      </w:r>
    </w:p>
    <w:p w14:paraId="1BE0E05A" w14:textId="77777777" w:rsidR="00604866" w:rsidRDefault="002B3D34">
      <w:pPr>
        <w:pStyle w:val="ConsPlusTitle"/>
        <w:ind w:right="-57"/>
        <w:jc w:val="center"/>
        <w:rPr>
          <w:rFonts w:ascii="Times New Roman" w:hAnsi="Times New Roman" w:cs="Times New Roman"/>
          <w:b w:val="0"/>
          <w:sz w:val="28"/>
          <w:szCs w:val="28"/>
        </w:rPr>
      </w:pPr>
      <w:r w:rsidRPr="002B3D34">
        <w:rPr>
          <w:rFonts w:ascii="Times New Roman" w:hAnsi="Times New Roman" w:cs="Times New Roman"/>
          <w:b w:val="0"/>
          <w:sz w:val="28"/>
          <w:szCs w:val="28"/>
        </w:rPr>
        <w:t>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w:t>
      </w:r>
      <w:r w:rsidR="0035361D">
        <w:rPr>
          <w:rFonts w:ascii="Times New Roman" w:hAnsi="Times New Roman" w:cs="Times New Roman"/>
          <w:b w:val="0"/>
          <w:sz w:val="28"/>
          <w:szCs w:val="28"/>
        </w:rPr>
        <w:t xml:space="preserve">ежащим сносу или реконструкции </w:t>
      </w:r>
      <w:r w:rsidR="00452C73">
        <w:rPr>
          <w:rFonts w:ascii="Times New Roman" w:hAnsi="Times New Roman" w:cs="Times New Roman"/>
          <w:b w:val="0"/>
          <w:sz w:val="28"/>
          <w:szCs w:val="28"/>
        </w:rPr>
        <w:t>(далее - Положение)</w:t>
      </w:r>
    </w:p>
    <w:p w14:paraId="1D0B8B61" w14:textId="77777777" w:rsidR="00452C73" w:rsidRPr="00452C73" w:rsidRDefault="00452C73">
      <w:pPr>
        <w:pStyle w:val="ConsPlusTitle"/>
        <w:ind w:right="-57"/>
        <w:jc w:val="center"/>
        <w:rPr>
          <w:rFonts w:ascii="Times New Roman" w:hAnsi="Times New Roman" w:cs="Times New Roman"/>
          <w:b w:val="0"/>
          <w:sz w:val="28"/>
          <w:szCs w:val="28"/>
        </w:rPr>
      </w:pPr>
    </w:p>
    <w:p w14:paraId="5EEEC1EE" w14:textId="77777777" w:rsidR="00452C73" w:rsidRPr="00452C73" w:rsidRDefault="0035361D" w:rsidP="0035361D">
      <w:pPr>
        <w:pStyle w:val="ConsPlusTitle"/>
        <w:tabs>
          <w:tab w:val="center" w:pos="4818"/>
          <w:tab w:val="right" w:pos="9637"/>
        </w:tabs>
        <w:outlineLvl w:val="1"/>
        <w:rPr>
          <w:rFonts w:ascii="Times New Roman" w:hAnsi="Times New Roman" w:cs="Times New Roman"/>
          <w:b w:val="0"/>
          <w:sz w:val="28"/>
          <w:szCs w:val="28"/>
        </w:rPr>
      </w:pPr>
      <w:r>
        <w:rPr>
          <w:rFonts w:ascii="Times New Roman" w:hAnsi="Times New Roman" w:cs="Times New Roman"/>
          <w:b w:val="0"/>
          <w:sz w:val="28"/>
          <w:szCs w:val="28"/>
        </w:rPr>
        <w:tab/>
      </w:r>
      <w:r w:rsidR="00452C73" w:rsidRPr="00452C73">
        <w:rPr>
          <w:rFonts w:ascii="Times New Roman" w:hAnsi="Times New Roman" w:cs="Times New Roman"/>
          <w:b w:val="0"/>
          <w:sz w:val="28"/>
          <w:szCs w:val="28"/>
        </w:rPr>
        <w:t>I. Общие положения</w:t>
      </w:r>
      <w:r>
        <w:rPr>
          <w:rFonts w:ascii="Times New Roman" w:hAnsi="Times New Roman" w:cs="Times New Roman"/>
          <w:b w:val="0"/>
          <w:sz w:val="28"/>
          <w:szCs w:val="28"/>
        </w:rPr>
        <w:tab/>
      </w:r>
    </w:p>
    <w:p w14:paraId="0892C26C" w14:textId="77777777" w:rsidR="00313C37" w:rsidRPr="00452C73" w:rsidRDefault="00313C37">
      <w:pPr>
        <w:ind w:right="-57"/>
        <w:rPr>
          <w:sz w:val="28"/>
          <w:szCs w:val="28"/>
        </w:rPr>
      </w:pPr>
    </w:p>
    <w:p w14:paraId="01395F7D" w14:textId="77777777" w:rsidR="00452C73" w:rsidRDefault="00140ECE" w:rsidP="00452C73">
      <w:pPr>
        <w:pStyle w:val="ConsPlusNormal"/>
        <w:ind w:firstLine="540"/>
        <w:jc w:val="both"/>
        <w:rPr>
          <w:rFonts w:ascii="Times New Roman" w:hAnsi="Times New Roman" w:cs="Times New Roman"/>
          <w:sz w:val="28"/>
          <w:szCs w:val="28"/>
        </w:rPr>
      </w:pPr>
      <w:r w:rsidRPr="00452C73">
        <w:rPr>
          <w:rFonts w:ascii="Times New Roman" w:hAnsi="Times New Roman" w:cs="Times New Roman"/>
          <w:sz w:val="28"/>
          <w:szCs w:val="28"/>
        </w:rPr>
        <w:t xml:space="preserve">1. Настоящее Положение устанавливает порядок работы межведомственной комиссии </w:t>
      </w:r>
      <w:r w:rsidR="00452C73" w:rsidRPr="00452C73">
        <w:rPr>
          <w:rFonts w:ascii="Times New Roman" w:hAnsi="Times New Roman" w:cs="Times New Roman"/>
          <w:sz w:val="28"/>
          <w:szCs w:val="28"/>
        </w:rPr>
        <w:t>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w:t>
      </w:r>
      <w:r w:rsidR="00691937">
        <w:rPr>
          <w:rFonts w:ascii="Times New Roman" w:hAnsi="Times New Roman" w:cs="Times New Roman"/>
          <w:sz w:val="28"/>
          <w:szCs w:val="28"/>
        </w:rPr>
        <w:t xml:space="preserve">ежащим сносу или реконструкции </w:t>
      </w:r>
      <w:r w:rsidRPr="00452C73">
        <w:rPr>
          <w:rFonts w:ascii="Times New Roman" w:hAnsi="Times New Roman" w:cs="Times New Roman"/>
          <w:sz w:val="28"/>
          <w:szCs w:val="28"/>
        </w:rPr>
        <w:t>(далее - комиссия).</w:t>
      </w:r>
    </w:p>
    <w:p w14:paraId="1110DF02" w14:textId="77777777" w:rsidR="00452C73" w:rsidRPr="003D192B"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2. В своей деятельности межведомственная комиссия руководствуется </w:t>
      </w:r>
      <w:r w:rsidRPr="003D192B">
        <w:rPr>
          <w:rFonts w:ascii="Times New Roman" w:hAnsi="Times New Roman" w:cs="Times New Roman"/>
          <w:sz w:val="28"/>
          <w:szCs w:val="28"/>
        </w:rPr>
        <w:t xml:space="preserve">Жилищным </w:t>
      </w:r>
      <w:hyperlink r:id="rId8" w:history="1">
        <w:r w:rsidRPr="003D192B">
          <w:rPr>
            <w:rFonts w:ascii="Times New Roman" w:hAnsi="Times New Roman" w:cs="Times New Roman"/>
            <w:sz w:val="28"/>
            <w:szCs w:val="28"/>
          </w:rPr>
          <w:t>кодексом</w:t>
        </w:r>
      </w:hyperlink>
      <w:r w:rsidRPr="003D192B">
        <w:rPr>
          <w:rFonts w:ascii="Times New Roman" w:hAnsi="Times New Roman" w:cs="Times New Roman"/>
          <w:sz w:val="28"/>
          <w:szCs w:val="28"/>
        </w:rPr>
        <w:t xml:space="preserve"> Российской Федерации, </w:t>
      </w:r>
      <w:hyperlink r:id="rId9" w:history="1">
        <w:r w:rsidRPr="003D192B">
          <w:rPr>
            <w:rFonts w:ascii="Times New Roman" w:hAnsi="Times New Roman" w:cs="Times New Roman"/>
            <w:sz w:val="28"/>
            <w:szCs w:val="28"/>
          </w:rPr>
          <w:t>постановлением</w:t>
        </w:r>
      </w:hyperlink>
      <w:r w:rsidRPr="003D192B">
        <w:rPr>
          <w:rFonts w:ascii="Times New Roman" w:hAnsi="Times New Roman" w:cs="Times New Roman"/>
          <w:sz w:val="28"/>
          <w:szCs w:val="28"/>
        </w:rPr>
        <w:t xml:space="preserve"> Правительства Российской Федерации от 28.01.2006</w:t>
      </w:r>
      <w:r w:rsidR="004C16D0" w:rsidRPr="003D192B">
        <w:rPr>
          <w:rFonts w:ascii="Times New Roman" w:hAnsi="Times New Roman" w:cs="Times New Roman"/>
          <w:sz w:val="28"/>
          <w:szCs w:val="28"/>
        </w:rPr>
        <w:t>г.</w:t>
      </w:r>
      <w:r w:rsidRPr="003D192B">
        <w:rPr>
          <w:rFonts w:ascii="Times New Roman" w:hAnsi="Times New Roman" w:cs="Times New Roman"/>
          <w:sz w:val="28"/>
          <w:szCs w:val="28"/>
        </w:rPr>
        <w:t xml:space="preserve">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47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(далее - Положение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47), настоящим Положением.</w:t>
      </w:r>
    </w:p>
    <w:p w14:paraId="4F4803BA" w14:textId="77777777" w:rsidR="00452C73" w:rsidRPr="003D192B"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3. Действие настоящего Положения распространяется на находящиеся в эксплуатации жилые помещения, расположенные на территории </w:t>
      </w:r>
      <w:r w:rsidR="00452C73" w:rsidRPr="003D192B">
        <w:rPr>
          <w:rFonts w:ascii="Times New Roman" w:hAnsi="Times New Roman" w:cs="Times New Roman"/>
          <w:sz w:val="28"/>
          <w:szCs w:val="28"/>
        </w:rPr>
        <w:t>Сосновского муниципального района</w:t>
      </w:r>
      <w:r w:rsidRPr="003D192B">
        <w:rPr>
          <w:rFonts w:ascii="Times New Roman" w:hAnsi="Times New Roman" w:cs="Times New Roman"/>
          <w:sz w:val="28"/>
          <w:szCs w:val="28"/>
        </w:rPr>
        <w:t xml:space="preserve"> (далее - </w:t>
      </w:r>
      <w:r w:rsidR="00452C73" w:rsidRPr="003D192B">
        <w:rPr>
          <w:rFonts w:ascii="Times New Roman" w:hAnsi="Times New Roman" w:cs="Times New Roman"/>
          <w:sz w:val="28"/>
          <w:szCs w:val="28"/>
        </w:rPr>
        <w:t>район</w:t>
      </w:r>
      <w:r w:rsidRPr="003D192B">
        <w:rPr>
          <w:rFonts w:ascii="Times New Roman" w:hAnsi="Times New Roman" w:cs="Times New Roman"/>
          <w:sz w:val="28"/>
          <w:szCs w:val="28"/>
        </w:rPr>
        <w:t>).</w:t>
      </w:r>
    </w:p>
    <w:p w14:paraId="18C3DE29" w14:textId="77777777" w:rsidR="00452C73" w:rsidRPr="003D192B"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3D192B">
          <w:rPr>
            <w:rFonts w:ascii="Times New Roman" w:hAnsi="Times New Roman" w:cs="Times New Roman"/>
            <w:sz w:val="28"/>
            <w:szCs w:val="28"/>
          </w:rPr>
          <w:t>кодексом</w:t>
        </w:r>
      </w:hyperlink>
      <w:r w:rsidRPr="003D192B">
        <w:rPr>
          <w:rFonts w:ascii="Times New Roman" w:hAnsi="Times New Roman" w:cs="Times New Roman"/>
          <w:sz w:val="28"/>
          <w:szCs w:val="28"/>
        </w:rPr>
        <w:t xml:space="preserve"> Российской Федерации.</w:t>
      </w:r>
    </w:p>
    <w:p w14:paraId="2D2E9620" w14:textId="77777777" w:rsidR="00452C73"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Действие настоящего Положения не распространяется на случаи, в кото</w:t>
      </w:r>
      <w:r w:rsidRPr="00140ECE">
        <w:rPr>
          <w:rFonts w:ascii="Times New Roman" w:hAnsi="Times New Roman" w:cs="Times New Roman"/>
          <w:sz w:val="28"/>
          <w:szCs w:val="28"/>
        </w:rPr>
        <w:t>рых необходима оценка и обследование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14:paraId="6F420B2F"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53B407CE" w14:textId="77777777" w:rsidR="000203AB" w:rsidRPr="000203AB" w:rsidRDefault="000203AB" w:rsidP="000203AB">
      <w:pPr>
        <w:pStyle w:val="ConsPlusNormal"/>
        <w:ind w:firstLine="540"/>
        <w:jc w:val="both"/>
        <w:rPr>
          <w:rFonts w:ascii="Times New Roman" w:hAnsi="Times New Roman" w:cs="Times New Roman"/>
          <w:sz w:val="28"/>
          <w:szCs w:val="28"/>
        </w:rPr>
      </w:pPr>
      <w:r w:rsidRPr="000203AB">
        <w:rPr>
          <w:rFonts w:ascii="Times New Roman" w:hAnsi="Times New Roman" w:cs="Times New Roman"/>
          <w:sz w:val="28"/>
          <w:szCs w:val="28"/>
        </w:rPr>
        <w:t xml:space="preserve">1) жилой дом - индивидуально-определенное здание, которое состоит из комнат, а также помещений вспомогательного использования, предназначенных </w:t>
      </w:r>
      <w:r w:rsidRPr="000203AB">
        <w:rPr>
          <w:rFonts w:ascii="Times New Roman" w:hAnsi="Times New Roman" w:cs="Times New Roman"/>
          <w:sz w:val="28"/>
          <w:szCs w:val="28"/>
        </w:rPr>
        <w:lastRenderedPageBreak/>
        <w:t>для удовлетворения гражданами бытовых и иных нужд, связанных с их проживанием в нем;</w:t>
      </w:r>
    </w:p>
    <w:p w14:paraId="3C9C3BE2" w14:textId="77777777" w:rsidR="000203AB" w:rsidRPr="000203AB" w:rsidRDefault="000203AB" w:rsidP="000203AB">
      <w:pPr>
        <w:pStyle w:val="ConsPlusNormal"/>
        <w:ind w:firstLine="540"/>
        <w:jc w:val="both"/>
        <w:rPr>
          <w:rFonts w:ascii="Times New Roman" w:hAnsi="Times New Roman" w:cs="Times New Roman"/>
          <w:sz w:val="28"/>
          <w:szCs w:val="28"/>
        </w:rPr>
      </w:pPr>
      <w:r w:rsidRPr="000203AB">
        <w:rPr>
          <w:rFonts w:ascii="Times New Roman" w:hAnsi="Times New Roman" w:cs="Times New Roman"/>
          <w:sz w:val="28"/>
          <w:szCs w:val="28"/>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0B222F8" w14:textId="77777777" w:rsidR="000203AB" w:rsidRPr="000203AB" w:rsidRDefault="000203AB" w:rsidP="000203AB">
      <w:pPr>
        <w:pStyle w:val="ConsPlusNormal"/>
        <w:ind w:firstLine="540"/>
        <w:jc w:val="both"/>
        <w:rPr>
          <w:rFonts w:ascii="Times New Roman" w:hAnsi="Times New Roman" w:cs="Times New Roman"/>
          <w:sz w:val="28"/>
          <w:szCs w:val="28"/>
        </w:rPr>
      </w:pPr>
      <w:r w:rsidRPr="000203AB">
        <w:rPr>
          <w:rFonts w:ascii="Times New Roman" w:hAnsi="Times New Roman" w:cs="Times New Roman"/>
          <w:sz w:val="28"/>
          <w:szCs w:val="28"/>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5CF46413" w14:textId="77777777" w:rsidR="000203AB" w:rsidRPr="000203AB" w:rsidRDefault="000203AB" w:rsidP="000203AB">
      <w:pPr>
        <w:pStyle w:val="ConsPlusNormal"/>
        <w:ind w:firstLine="540"/>
        <w:jc w:val="both"/>
        <w:rPr>
          <w:rFonts w:ascii="Times New Roman" w:hAnsi="Times New Roman" w:cs="Times New Roman"/>
          <w:sz w:val="28"/>
          <w:szCs w:val="28"/>
        </w:rPr>
      </w:pPr>
      <w:r w:rsidRPr="000203AB">
        <w:rPr>
          <w:rFonts w:ascii="Times New Roman" w:hAnsi="Times New Roman" w:cs="Times New Roman"/>
          <w:sz w:val="28"/>
          <w:szCs w:val="28"/>
        </w:rPr>
        <w:t>4) Многоквартирным домом признается здание, соответствующее признакам, установленным частью 6 статьи 15 Жилищного кодекса Российской Федерации.</w:t>
      </w:r>
    </w:p>
    <w:p w14:paraId="26B020E5" w14:textId="77777777" w:rsidR="000203AB" w:rsidRDefault="000203AB" w:rsidP="000203AB">
      <w:pPr>
        <w:pStyle w:val="ConsPlusNormal"/>
        <w:ind w:firstLine="540"/>
        <w:jc w:val="both"/>
        <w:rPr>
          <w:rFonts w:ascii="Times New Roman" w:hAnsi="Times New Roman" w:cs="Times New Roman"/>
          <w:sz w:val="28"/>
          <w:szCs w:val="28"/>
        </w:rPr>
      </w:pPr>
      <w:r w:rsidRPr="000203AB">
        <w:rPr>
          <w:rFonts w:ascii="Times New Roman" w:hAnsi="Times New Roman" w:cs="Times New Roman"/>
          <w:sz w:val="28"/>
          <w:szCs w:val="28"/>
        </w:rPr>
        <w:t>5)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14:paraId="4DEAAB8F" w14:textId="77777777" w:rsidR="00452C73" w:rsidRDefault="00140ECE" w:rsidP="000203AB">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14:paraId="3EC479E5"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5. В состав межведомственной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представители органов архитектуры, градостроительства,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2852414"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Состав межведомственной комиссии утверждается и изменяется правовым актом администрации </w:t>
      </w:r>
      <w:r w:rsidR="00452C73">
        <w:rPr>
          <w:rFonts w:ascii="Times New Roman" w:hAnsi="Times New Roman" w:cs="Times New Roman"/>
          <w:sz w:val="28"/>
          <w:szCs w:val="28"/>
        </w:rPr>
        <w:t>района</w:t>
      </w:r>
      <w:r w:rsidRPr="00140ECE">
        <w:rPr>
          <w:rFonts w:ascii="Times New Roman" w:hAnsi="Times New Roman" w:cs="Times New Roman"/>
          <w:sz w:val="28"/>
          <w:szCs w:val="28"/>
        </w:rPr>
        <w:t>.</w:t>
      </w:r>
    </w:p>
    <w:p w14:paraId="18C5DD99"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6. Председатель межведомственной комиссии осуществляет общее руководство межведомственной комиссии, организует и координирует работу межведомственной комиссии, проводит заседания межведомственной комиссии. В отсутствие председателя межведомственной комиссии его обязанности осуществляет заместитель председателя межведомственной комиссии.</w:t>
      </w:r>
    </w:p>
    <w:p w14:paraId="79D2F13F"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Делопроизводство межведомственной комиссии осуществляет секретарь межведомственной комиссии.</w:t>
      </w:r>
    </w:p>
    <w:p w14:paraId="2C7E06B5" w14:textId="77777777"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Секретарь межведомственной комиссии готовит к рассмотрению необходимые материалы, ведет протоколы заседаний межведомственной комиссии, оформляет проекты решений межведомственной комиссии в виде заключений, актов обследования помещений по формам </w:t>
      </w:r>
      <w:r w:rsidRPr="003D192B">
        <w:rPr>
          <w:rFonts w:ascii="Times New Roman" w:hAnsi="Times New Roman" w:cs="Times New Roman"/>
          <w:sz w:val="28"/>
          <w:szCs w:val="28"/>
        </w:rPr>
        <w:t xml:space="preserve">согласно </w:t>
      </w:r>
      <w:hyperlink r:id="rId11" w:history="1">
        <w:r w:rsidRPr="003D192B">
          <w:rPr>
            <w:rFonts w:ascii="Times New Roman" w:hAnsi="Times New Roman" w:cs="Times New Roman"/>
            <w:sz w:val="28"/>
            <w:szCs w:val="28"/>
          </w:rPr>
          <w:t>Положению</w:t>
        </w:r>
      </w:hyperlink>
      <w:r w:rsidRPr="00140ECE">
        <w:rPr>
          <w:rFonts w:ascii="Times New Roman" w:hAnsi="Times New Roman" w:cs="Times New Roman"/>
          <w:sz w:val="28"/>
          <w:szCs w:val="28"/>
        </w:rPr>
        <w:t xml:space="preserve"> </w:t>
      </w:r>
      <w:r w:rsidR="004C16D0">
        <w:rPr>
          <w:rFonts w:ascii="Times New Roman" w:hAnsi="Times New Roman" w:cs="Times New Roman"/>
          <w:sz w:val="28"/>
          <w:szCs w:val="28"/>
        </w:rPr>
        <w:br/>
      </w:r>
      <w:r w:rsidR="00452C73">
        <w:rPr>
          <w:rFonts w:ascii="Times New Roman" w:hAnsi="Times New Roman" w:cs="Times New Roman"/>
          <w:sz w:val="28"/>
          <w:szCs w:val="28"/>
        </w:rPr>
        <w:t>№</w:t>
      </w:r>
      <w:r w:rsidRPr="00140ECE">
        <w:rPr>
          <w:rFonts w:ascii="Times New Roman" w:hAnsi="Times New Roman" w:cs="Times New Roman"/>
          <w:sz w:val="28"/>
          <w:szCs w:val="28"/>
        </w:rPr>
        <w:t xml:space="preserve"> 47, обеспечивает их подписание всеми членами межведомственной комиссии и направление в соответствующие органы, проводит работу, связанную с организацией заседания межведомственной комиссии, уведомляет членов </w:t>
      </w:r>
      <w:r w:rsidRPr="00140ECE">
        <w:rPr>
          <w:rFonts w:ascii="Times New Roman" w:hAnsi="Times New Roman" w:cs="Times New Roman"/>
          <w:sz w:val="28"/>
          <w:szCs w:val="28"/>
        </w:rPr>
        <w:lastRenderedPageBreak/>
        <w:t>межведомственной комиссии о дате, времени и месте ее проведения, обеспечивает учет и хранение документов, в том числе протоколов заседаний межведомственной комиссии.</w:t>
      </w:r>
    </w:p>
    <w:p w14:paraId="79D41B4D" w14:textId="77777777" w:rsidR="00140ECE" w:rsidRPr="00140ECE"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7. Заседания межведомственной комиссии проводятся по мере необходимости</w:t>
      </w:r>
      <w:r w:rsidR="00452C73">
        <w:rPr>
          <w:rFonts w:ascii="Times New Roman" w:hAnsi="Times New Roman" w:cs="Times New Roman"/>
          <w:sz w:val="28"/>
          <w:szCs w:val="28"/>
        </w:rPr>
        <w:t xml:space="preserve">, </w:t>
      </w:r>
      <w:r w:rsidR="00452C73" w:rsidRPr="00140ECE">
        <w:rPr>
          <w:rFonts w:ascii="Times New Roman" w:hAnsi="Times New Roman" w:cs="Times New Roman"/>
          <w:sz w:val="28"/>
          <w:szCs w:val="28"/>
        </w:rPr>
        <w:t>при наличии поступивших на рассмотрение документов</w:t>
      </w:r>
      <w:r w:rsidR="00452C73">
        <w:rPr>
          <w:rFonts w:ascii="Times New Roman" w:hAnsi="Times New Roman" w:cs="Times New Roman"/>
          <w:sz w:val="28"/>
          <w:szCs w:val="28"/>
        </w:rPr>
        <w:t>.</w:t>
      </w:r>
    </w:p>
    <w:p w14:paraId="59285919" w14:textId="77777777" w:rsidR="00140ECE" w:rsidRPr="00140ECE" w:rsidRDefault="00140ECE" w:rsidP="00140ECE">
      <w:pPr>
        <w:pStyle w:val="ConsPlusNormal"/>
        <w:jc w:val="both"/>
        <w:rPr>
          <w:rFonts w:ascii="Times New Roman" w:hAnsi="Times New Roman" w:cs="Times New Roman"/>
          <w:sz w:val="28"/>
          <w:szCs w:val="28"/>
        </w:rPr>
      </w:pPr>
    </w:p>
    <w:p w14:paraId="7BEF054C" w14:textId="77777777" w:rsidR="00140ECE" w:rsidRPr="00140ECE" w:rsidRDefault="00140ECE" w:rsidP="00452C73">
      <w:pPr>
        <w:pStyle w:val="ConsPlusTitle"/>
        <w:jc w:val="center"/>
        <w:outlineLvl w:val="1"/>
        <w:rPr>
          <w:rFonts w:ascii="Times New Roman" w:hAnsi="Times New Roman" w:cs="Times New Roman"/>
          <w:sz w:val="28"/>
          <w:szCs w:val="28"/>
        </w:rPr>
      </w:pPr>
      <w:r w:rsidRPr="00452C73">
        <w:rPr>
          <w:rFonts w:ascii="Times New Roman" w:hAnsi="Times New Roman" w:cs="Times New Roman"/>
          <w:b w:val="0"/>
          <w:sz w:val="28"/>
          <w:szCs w:val="28"/>
        </w:rPr>
        <w:t>II. Порядок признания межведомственной комиссией</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помещения жилым помещением, жилого помещения пригодным</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(непригодным) для проживания граждан, многоквартирного дома</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аварийным и подлежащим сносу или реконструкции</w:t>
      </w:r>
    </w:p>
    <w:p w14:paraId="1BAB200F" w14:textId="77777777" w:rsidR="00140ECE" w:rsidRPr="00140ECE" w:rsidRDefault="00140ECE" w:rsidP="00140ECE">
      <w:pPr>
        <w:pStyle w:val="ConsPlusNormal"/>
        <w:jc w:val="both"/>
        <w:rPr>
          <w:rFonts w:ascii="Times New Roman" w:hAnsi="Times New Roman" w:cs="Times New Roman"/>
          <w:sz w:val="28"/>
          <w:szCs w:val="28"/>
        </w:rPr>
      </w:pPr>
    </w:p>
    <w:p w14:paraId="0EF9A536" w14:textId="77777777" w:rsidR="00452C73" w:rsidRDefault="00140ECE" w:rsidP="00452C73">
      <w:pPr>
        <w:pStyle w:val="ConsPlusNormal"/>
        <w:ind w:firstLine="540"/>
        <w:jc w:val="both"/>
        <w:rPr>
          <w:rFonts w:ascii="Times New Roman" w:hAnsi="Times New Roman" w:cs="Times New Roman"/>
          <w:sz w:val="28"/>
          <w:szCs w:val="28"/>
        </w:rPr>
      </w:pPr>
      <w:bookmarkStart w:id="0" w:name="P159"/>
      <w:bookmarkEnd w:id="0"/>
      <w:r w:rsidRPr="00140ECE">
        <w:rPr>
          <w:rFonts w:ascii="Times New Roman" w:hAnsi="Times New Roman" w:cs="Times New Roman"/>
          <w:sz w:val="28"/>
          <w:szCs w:val="28"/>
        </w:rPr>
        <w:t>8. Заявителем рассмотрения на заседании межведомственной комиссии вопроса признания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могут быть федеральные органы исполнительной власти, органы исполнительной власти субъекта Российской Федерации, органы местного самоуправления, в подведомственности которых находятся жилые помещения (далее - отраслевые органы), а также граждане, являющиеся собственниками помещения, правообладателями или нанимателями помещения.</w:t>
      </w:r>
      <w:bookmarkStart w:id="1" w:name="P160"/>
      <w:bookmarkEnd w:id="1"/>
      <w:r w:rsidR="00452C73">
        <w:rPr>
          <w:rFonts w:ascii="Times New Roman" w:hAnsi="Times New Roman" w:cs="Times New Roman"/>
          <w:sz w:val="28"/>
          <w:szCs w:val="28"/>
        </w:rPr>
        <w:t xml:space="preserve"> </w:t>
      </w:r>
    </w:p>
    <w:p w14:paraId="1A43C037" w14:textId="77777777" w:rsidR="007A521E" w:rsidRPr="007A521E" w:rsidRDefault="007A521E" w:rsidP="007A5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A521E">
        <w:rPr>
          <w:rFonts w:ascii="Times New Roman" w:hAnsi="Times New Roman" w:cs="Times New Roman"/>
          <w:sz w:val="28"/>
          <w:szCs w:val="28"/>
        </w:rPr>
        <w:t xml:space="preserve"> Для рассмотрения вопросов, указанных в пункте 8 настоящего Положения, заявитель представляет в межведомственную комиссию:</w:t>
      </w:r>
    </w:p>
    <w:p w14:paraId="3431CF47" w14:textId="77777777" w:rsidR="007A521E" w:rsidRPr="007A521E"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14:paraId="75E9B3B3" w14:textId="77777777" w:rsidR="007A521E"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219FE339" w14:textId="77777777" w:rsidR="00EF684D" w:rsidRDefault="00EF684D" w:rsidP="00EF684D">
      <w:pPr>
        <w:autoSpaceDE w:val="0"/>
        <w:autoSpaceDN w:val="0"/>
        <w:adjustRightInd w:val="0"/>
        <w:jc w:val="both"/>
        <w:rPr>
          <w:rFonts w:eastAsiaTheme="minorHAnsi"/>
          <w:sz w:val="28"/>
          <w:szCs w:val="28"/>
          <w:lang w:eastAsia="en-US"/>
        </w:rPr>
      </w:pPr>
      <w:r>
        <w:rPr>
          <w:rFonts w:eastAsiaTheme="minorHAnsi"/>
          <w:sz w:val="28"/>
          <w:szCs w:val="28"/>
          <w:lang w:eastAsia="en-US"/>
        </w:rPr>
        <w:t>в отношении нежилого помещения для признания его в дальнейшем жилым помещением - проект реконструкции нежилого помещения;</w:t>
      </w:r>
    </w:p>
    <w:p w14:paraId="0DDCCBAA" w14:textId="77777777" w:rsidR="00EF684D" w:rsidRPr="00EF684D" w:rsidRDefault="00EF684D" w:rsidP="00EF68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EF684D">
        <w:rPr>
          <w:rFonts w:eastAsiaTheme="minorHAnsi"/>
          <w:sz w:val="28"/>
          <w:szCs w:val="28"/>
          <w:lang w:eastAsia="en-US"/>
        </w:rPr>
        <w:t>в отношении нежилого помещения для признания его в дальнейшем жилым помещением - проект реконструкции нежилого помещения;</w:t>
      </w:r>
    </w:p>
    <w:p w14:paraId="6A7DF6F2" w14:textId="77777777" w:rsidR="007A521E" w:rsidRPr="007A521E"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14:paraId="7D7798F9" w14:textId="77777777" w:rsidR="007A521E" w:rsidRPr="007A521E"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47 требованиям;</w:t>
      </w:r>
    </w:p>
    <w:p w14:paraId="70347A58" w14:textId="77777777" w:rsidR="007A521E" w:rsidRPr="007A521E"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 заявления, письма, жалобы граждан на неудовлетворительные условия прожив</w:t>
      </w:r>
      <w:r>
        <w:rPr>
          <w:rFonts w:ascii="Times New Roman" w:hAnsi="Times New Roman" w:cs="Times New Roman"/>
          <w:sz w:val="28"/>
          <w:szCs w:val="28"/>
        </w:rPr>
        <w:t>ания - по усмотрению заявителя.</w:t>
      </w:r>
    </w:p>
    <w:p w14:paraId="284685C5" w14:textId="77777777" w:rsidR="005B7A79" w:rsidRDefault="007A521E" w:rsidP="007A521E">
      <w:pPr>
        <w:pStyle w:val="ConsPlusNormal"/>
        <w:ind w:firstLine="540"/>
        <w:jc w:val="both"/>
        <w:rPr>
          <w:rFonts w:ascii="Times New Roman" w:hAnsi="Times New Roman" w:cs="Times New Roman"/>
          <w:sz w:val="28"/>
          <w:szCs w:val="28"/>
        </w:rPr>
      </w:pPr>
      <w:r w:rsidRPr="007A521E">
        <w:rPr>
          <w:rFonts w:ascii="Times New Roman" w:hAnsi="Times New Roman" w:cs="Times New Roman"/>
          <w:sz w:val="28"/>
          <w:szCs w:val="28"/>
        </w:rPr>
        <w:t>В случае обращения представителя заявителя к заявлению прилагается копия доверенности, подтверждающая полномочия представителя заявителя</w:t>
      </w:r>
    </w:p>
    <w:p w14:paraId="34869D86" w14:textId="77777777"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10. Заявитель вправе представить заявление и прилагаемые к нему документы на бумажном носителе лично или посредством почтового </w:t>
      </w:r>
      <w:r w:rsidRPr="00140ECE">
        <w:rPr>
          <w:rFonts w:ascii="Times New Roman" w:hAnsi="Times New Roman" w:cs="Times New Roman"/>
          <w:sz w:val="28"/>
          <w:szCs w:val="28"/>
        </w:rP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14:paraId="2B55F80B" w14:textId="77777777"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C199A16" w14:textId="77777777"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11.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1D38FA89" w14:textId="77777777" w:rsidR="005B7A79"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сведения из Единого госуда</w:t>
      </w:r>
      <w:r>
        <w:rPr>
          <w:rFonts w:ascii="Times New Roman" w:hAnsi="Times New Roman" w:cs="Times New Roman"/>
          <w:sz w:val="28"/>
          <w:szCs w:val="28"/>
        </w:rPr>
        <w:t>рственного реестра недвижимости</w:t>
      </w:r>
      <w:r w:rsidR="00140ECE" w:rsidRPr="00140ECE">
        <w:rPr>
          <w:rFonts w:ascii="Times New Roman" w:hAnsi="Times New Roman" w:cs="Times New Roman"/>
          <w:sz w:val="28"/>
          <w:szCs w:val="28"/>
        </w:rPr>
        <w:t>;</w:t>
      </w:r>
    </w:p>
    <w:p w14:paraId="2DF02A9E" w14:textId="77777777" w:rsidR="005B7A79"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технический паспорт жилого помещения, а для нежилых помещений - технический план;</w:t>
      </w:r>
    </w:p>
    <w:p w14:paraId="719FC8DC" w14:textId="77777777" w:rsidR="005B7A79" w:rsidRPr="003D192B"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заключения (акты) соответствующих органов государственного надзора (</w:t>
      </w:r>
      <w:r w:rsidR="00140ECE" w:rsidRPr="003D192B">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r:id="rId12" w:history="1">
        <w:r w:rsidR="00140ECE" w:rsidRPr="003D192B">
          <w:rPr>
            <w:rFonts w:ascii="Times New Roman" w:hAnsi="Times New Roman" w:cs="Times New Roman"/>
            <w:sz w:val="28"/>
            <w:szCs w:val="28"/>
          </w:rPr>
          <w:t>абзацем третьим пункта 44</w:t>
        </w:r>
      </w:hyperlink>
      <w:r w:rsidR="00140ECE" w:rsidRPr="003D192B">
        <w:rPr>
          <w:rFonts w:ascii="Times New Roman" w:hAnsi="Times New Roman" w:cs="Times New Roman"/>
          <w:sz w:val="28"/>
          <w:szCs w:val="28"/>
        </w:rPr>
        <w:t xml:space="preserve"> Положения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 признано необходимым для принятия решения о признании жилого помещения соответствующим (не соответствующим) требованиям, установленным Положением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w:t>
      </w:r>
    </w:p>
    <w:p w14:paraId="19E99B7B"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Указанные в настоящем пункте документы (сведения) заявитель вправе представить в межведомственную комиссию по собственной инициативе.</w:t>
      </w:r>
    </w:p>
    <w:p w14:paraId="31FE8564"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0" w:history="1">
        <w:r w:rsidRPr="003D192B">
          <w:rPr>
            <w:rFonts w:ascii="Times New Roman" w:hAnsi="Times New Roman" w:cs="Times New Roman"/>
            <w:sz w:val="28"/>
            <w:szCs w:val="28"/>
          </w:rPr>
          <w:t>пункте 9</w:t>
        </w:r>
      </w:hyperlink>
      <w:r w:rsidRPr="003D192B">
        <w:rPr>
          <w:rFonts w:ascii="Times New Roman" w:hAnsi="Times New Roman" w:cs="Times New Roman"/>
          <w:sz w:val="28"/>
          <w:szCs w:val="28"/>
        </w:rPr>
        <w:t xml:space="preserve"> настоящего Положения.</w:t>
      </w:r>
      <w:bookmarkStart w:id="2" w:name="P176"/>
      <w:bookmarkEnd w:id="2"/>
    </w:p>
    <w:p w14:paraId="0C5020A7" w14:textId="77777777" w:rsidR="004C1E03"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13. Межведомственная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7" w:history="1">
        <w:r w:rsidRPr="003D192B">
          <w:rPr>
            <w:rFonts w:ascii="Times New Roman" w:hAnsi="Times New Roman" w:cs="Times New Roman"/>
            <w:sz w:val="28"/>
            <w:szCs w:val="28"/>
          </w:rPr>
          <w:t>пункте 1</w:t>
        </w:r>
        <w:r w:rsidR="009B74F1" w:rsidRPr="003D192B">
          <w:rPr>
            <w:rFonts w:ascii="Times New Roman" w:hAnsi="Times New Roman" w:cs="Times New Roman"/>
            <w:sz w:val="28"/>
            <w:szCs w:val="28"/>
          </w:rPr>
          <w:t>8</w:t>
        </w:r>
      </w:hyperlink>
      <w:r w:rsidR="006D1C29" w:rsidRPr="003D192B">
        <w:rPr>
          <w:rFonts w:ascii="Times New Roman" w:hAnsi="Times New Roman" w:cs="Times New Roman"/>
          <w:sz w:val="28"/>
          <w:szCs w:val="28"/>
        </w:rPr>
        <w:t xml:space="preserve"> настоящего Положения.</w:t>
      </w:r>
    </w:p>
    <w:p w14:paraId="7901598B"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43D51026" w14:textId="77777777" w:rsidR="004C1E03" w:rsidRPr="003D192B" w:rsidRDefault="004C1E03"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В случае принятия межведомственной комиссией решения о необходимости проведения обследования помещения межведомственная комиссия составляет акт обследования помещения (далее - акт) в трех экземплярах по </w:t>
      </w:r>
      <w:hyperlink r:id="rId13" w:history="1">
        <w:r w:rsidRPr="003D192B">
          <w:rPr>
            <w:rFonts w:ascii="Times New Roman" w:hAnsi="Times New Roman" w:cs="Times New Roman"/>
            <w:sz w:val="28"/>
            <w:szCs w:val="28"/>
          </w:rPr>
          <w:t>форме</w:t>
        </w:r>
      </w:hyperlink>
      <w:r w:rsidRPr="003D192B">
        <w:rPr>
          <w:rFonts w:ascii="Times New Roman" w:hAnsi="Times New Roman" w:cs="Times New Roman"/>
          <w:sz w:val="28"/>
          <w:szCs w:val="28"/>
        </w:rPr>
        <w:t>, установленной Положением № 47</w:t>
      </w:r>
    </w:p>
    <w:p w14:paraId="5FD955F3"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15. В случае непредставления заявителем документов, предусмотренных </w:t>
      </w:r>
      <w:hyperlink w:anchor="P160" w:history="1">
        <w:r w:rsidRPr="003D192B">
          <w:rPr>
            <w:rFonts w:ascii="Times New Roman" w:hAnsi="Times New Roman" w:cs="Times New Roman"/>
            <w:sz w:val="28"/>
            <w:szCs w:val="28"/>
          </w:rPr>
          <w:t>пунктом 9</w:t>
        </w:r>
      </w:hyperlink>
      <w:r w:rsidRPr="003D192B">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3D192B">
        <w:rPr>
          <w:rFonts w:ascii="Times New Roman" w:hAnsi="Times New Roman" w:cs="Times New Roman"/>
          <w:sz w:val="28"/>
          <w:szCs w:val="28"/>
        </w:rPr>
        <w:lastRenderedPageBreak/>
        <w:t xml:space="preserve">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76" w:history="1">
        <w:r w:rsidRPr="003D192B">
          <w:rPr>
            <w:rFonts w:ascii="Times New Roman" w:hAnsi="Times New Roman" w:cs="Times New Roman"/>
            <w:sz w:val="28"/>
            <w:szCs w:val="28"/>
          </w:rPr>
          <w:t>пунктом 13</w:t>
        </w:r>
      </w:hyperlink>
      <w:r w:rsidRPr="003D192B">
        <w:rPr>
          <w:rFonts w:ascii="Times New Roman" w:hAnsi="Times New Roman" w:cs="Times New Roman"/>
          <w:sz w:val="28"/>
          <w:szCs w:val="28"/>
        </w:rPr>
        <w:t xml:space="preserve"> настоящего раздела.</w:t>
      </w:r>
    </w:p>
    <w:p w14:paraId="2FC32471"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6</w:t>
      </w:r>
      <w:r w:rsidRPr="003D192B">
        <w:rPr>
          <w:rFonts w:ascii="Times New Roman" w:hAnsi="Times New Roman" w:cs="Times New Roman"/>
          <w:sz w:val="28"/>
          <w:szCs w:val="28"/>
        </w:rPr>
        <w:t>. Секретарь межведомственной комиссии в течение семи рабочих дней со дня регистрации заявления осуществляет следующие действия:</w:t>
      </w:r>
    </w:p>
    <w:p w14:paraId="6C59E2BB"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Проверяет документы, представленные заявителем, и соответствие указанных в них сведений требованиям настоящего Положения. После проверки документов, в случае их соответствия указанным требованиям, выносит их на рассмотрение межведомственной комиссии.</w:t>
      </w:r>
    </w:p>
    <w:p w14:paraId="4F5C1E69" w14:textId="77777777"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Возвращает заявителю представленные документы без рассмотрения на заседании межведомственной комиссии в случае, если:</w:t>
      </w:r>
    </w:p>
    <w:p w14:paraId="1C07935D" w14:textId="77777777"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заявитель не представил предусмотренные в полном объеме документы, указанные в </w:t>
      </w:r>
      <w:hyperlink w:anchor="P160" w:history="1">
        <w:r w:rsidR="00140ECE" w:rsidRPr="003D192B">
          <w:rPr>
            <w:rFonts w:ascii="Times New Roman" w:hAnsi="Times New Roman" w:cs="Times New Roman"/>
            <w:sz w:val="28"/>
            <w:szCs w:val="28"/>
          </w:rPr>
          <w:t>пункте 9</w:t>
        </w:r>
      </w:hyperlink>
      <w:r w:rsidR="00140ECE" w:rsidRPr="003D192B">
        <w:rPr>
          <w:rFonts w:ascii="Times New Roman" w:hAnsi="Times New Roman" w:cs="Times New Roman"/>
          <w:sz w:val="28"/>
          <w:szCs w:val="28"/>
        </w:rPr>
        <w:t xml:space="preserve"> настоящего Положения;</w:t>
      </w:r>
    </w:p>
    <w:p w14:paraId="69AD1BDE" w14:textId="77777777"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в представленных заявителем документах содержится недостоверная информация, если указанные обстоятельства были установлены в пределах срока проверки документов секретарем межведомственной комиссии;</w:t>
      </w:r>
    </w:p>
    <w:p w14:paraId="3112FF9F" w14:textId="77777777"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w:t>
      </w:r>
    </w:p>
    <w:p w14:paraId="40E546C9" w14:textId="77777777"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7</w:t>
      </w:r>
      <w:r w:rsidRPr="003D192B">
        <w:rPr>
          <w:rFonts w:ascii="Times New Roman" w:hAnsi="Times New Roman" w:cs="Times New Roman"/>
          <w:sz w:val="28"/>
          <w:szCs w:val="28"/>
        </w:rPr>
        <w:t>. Причины возврата документов должны быть указаны в уведомлении о возврате, направленном заявителю в письменной форме, в срок, не превышающий семи рабочих дней со дня регистрации заявления.</w:t>
      </w:r>
      <w:bookmarkStart w:id="3" w:name="P187"/>
      <w:bookmarkEnd w:id="3"/>
    </w:p>
    <w:p w14:paraId="36D9668F" w14:textId="77777777" w:rsidR="00CC384C" w:rsidRPr="00216D95" w:rsidRDefault="00140ECE" w:rsidP="00CC384C">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8</w:t>
      </w:r>
      <w:r w:rsidRPr="003D192B">
        <w:rPr>
          <w:rFonts w:ascii="Times New Roman" w:hAnsi="Times New Roman" w:cs="Times New Roman"/>
          <w:sz w:val="28"/>
          <w:szCs w:val="28"/>
        </w:rPr>
        <w:t xml:space="preserve">. </w:t>
      </w:r>
      <w:r w:rsidR="00CC384C" w:rsidRPr="00216D95">
        <w:rPr>
          <w:rFonts w:ascii="Times New Roman" w:hAnsi="Times New Roman" w:cs="Times New Roman"/>
          <w:sz w:val="28"/>
          <w:szCs w:val="28"/>
        </w:rPr>
        <w:t xml:space="preserve">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 установленным </w:t>
      </w:r>
      <w:hyperlink r:id="rId14" w:history="1">
        <w:r w:rsidR="00CC384C" w:rsidRPr="00216D95">
          <w:rPr>
            <w:rFonts w:ascii="Times New Roman" w:hAnsi="Times New Roman" w:cs="Times New Roman"/>
            <w:sz w:val="28"/>
            <w:szCs w:val="28"/>
          </w:rPr>
          <w:t>Положением</w:t>
        </w:r>
      </w:hyperlink>
      <w:r w:rsidR="00CC384C" w:rsidRPr="00216D95">
        <w:rPr>
          <w:rFonts w:ascii="Times New Roman" w:hAnsi="Times New Roman" w:cs="Times New Roman"/>
          <w:sz w:val="28"/>
          <w:szCs w:val="28"/>
        </w:rPr>
        <w:t xml:space="preserve"> № 47:</w:t>
      </w:r>
    </w:p>
    <w:p w14:paraId="4D40581C"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sz w:val="28"/>
          <w:szCs w:val="28"/>
        </w:rPr>
        <w:t xml:space="preserve">- </w:t>
      </w:r>
      <w:r w:rsidRPr="00216D95">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14:paraId="3881140C"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14:paraId="4AEADD16"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 выявлении оснований для признания помещения непригодным для проживания;</w:t>
      </w:r>
    </w:p>
    <w:p w14:paraId="2F306ED5"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об отсутствии оснований для признания жилого помещения непригодным для проживания;</w:t>
      </w:r>
    </w:p>
    <w:p w14:paraId="7018B30C"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 выявлении оснований для признания многоквартирного дома аварийным и подлежащим реконструкции;</w:t>
      </w:r>
    </w:p>
    <w:p w14:paraId="7E99D31C" w14:textId="77777777" w:rsidR="00CC384C" w:rsidRPr="00216D95"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 выявлении оснований для признания многоквартирного дома аварийным и подлежащим сносу;</w:t>
      </w:r>
    </w:p>
    <w:p w14:paraId="6E44CDD5" w14:textId="77777777" w:rsidR="00CC384C" w:rsidRPr="00CC384C" w:rsidRDefault="00CC384C" w:rsidP="00CC384C">
      <w:pPr>
        <w:autoSpaceDE w:val="0"/>
        <w:autoSpaceDN w:val="0"/>
        <w:adjustRightInd w:val="0"/>
        <w:ind w:firstLine="540"/>
        <w:jc w:val="both"/>
        <w:rPr>
          <w:rFonts w:eastAsiaTheme="minorHAnsi"/>
          <w:sz w:val="28"/>
          <w:szCs w:val="28"/>
          <w:lang w:eastAsia="en-US"/>
        </w:rPr>
      </w:pPr>
      <w:r w:rsidRPr="00216D95">
        <w:rPr>
          <w:rFonts w:eastAsiaTheme="minorHAnsi"/>
          <w:sz w:val="28"/>
          <w:szCs w:val="28"/>
          <w:lang w:eastAsia="en-US"/>
        </w:rPr>
        <w:t>- об отсутствии оснований для признания многоквартирного дома аварийным и подлежащим сносу или реконструкции.</w:t>
      </w:r>
    </w:p>
    <w:p w14:paraId="60995D89" w14:textId="77777777" w:rsidR="00A737B9" w:rsidRPr="003D192B" w:rsidRDefault="009B74F1"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19</w:t>
      </w:r>
      <w:r w:rsidR="00140ECE" w:rsidRPr="003D192B">
        <w:rPr>
          <w:rFonts w:ascii="Times New Roman" w:hAnsi="Times New Roman" w:cs="Times New Roman"/>
          <w:sz w:val="28"/>
          <w:szCs w:val="28"/>
        </w:rPr>
        <w:t xml:space="preserve">.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w:t>
      </w:r>
      <w:hyperlink r:id="rId15" w:history="1">
        <w:r w:rsidR="00140ECE" w:rsidRPr="003D192B">
          <w:rPr>
            <w:rFonts w:ascii="Times New Roman" w:hAnsi="Times New Roman" w:cs="Times New Roman"/>
            <w:sz w:val="28"/>
            <w:szCs w:val="28"/>
          </w:rPr>
          <w:t>форме</w:t>
        </w:r>
      </w:hyperlink>
      <w:r w:rsidR="00140ECE"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lastRenderedPageBreak/>
        <w:t xml:space="preserve">утвержденной Положением </w:t>
      </w:r>
      <w:r w:rsidR="00A737B9"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 Если число голосов </w:t>
      </w:r>
      <w:r w:rsidR="0072443E" w:rsidRPr="003D192B">
        <w:rPr>
          <w:rFonts w:ascii="Times New Roman" w:hAnsi="Times New Roman" w:cs="Times New Roman"/>
          <w:sz w:val="28"/>
          <w:szCs w:val="28"/>
        </w:rPr>
        <w:t>«</w:t>
      </w:r>
      <w:r w:rsidR="00140ECE" w:rsidRPr="003D192B">
        <w:rPr>
          <w:rFonts w:ascii="Times New Roman" w:hAnsi="Times New Roman" w:cs="Times New Roman"/>
          <w:sz w:val="28"/>
          <w:szCs w:val="28"/>
        </w:rPr>
        <w:t>за</w:t>
      </w:r>
      <w:r w:rsidR="0072443E"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и </w:t>
      </w:r>
      <w:r w:rsidR="009A0761" w:rsidRPr="003D192B">
        <w:rPr>
          <w:rFonts w:ascii="Times New Roman" w:hAnsi="Times New Roman" w:cs="Times New Roman"/>
          <w:sz w:val="28"/>
          <w:szCs w:val="28"/>
        </w:rPr>
        <w:t>«</w:t>
      </w:r>
      <w:r w:rsidR="00140ECE" w:rsidRPr="003D192B">
        <w:rPr>
          <w:rFonts w:ascii="Times New Roman" w:hAnsi="Times New Roman" w:cs="Times New Roman"/>
          <w:sz w:val="28"/>
          <w:szCs w:val="28"/>
        </w:rPr>
        <w:t>против</w:t>
      </w:r>
      <w:r w:rsidR="009A0761"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при принятии решения равно, решающим является голос председательствующего на заседании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14:paraId="76A64607" w14:textId="77777777"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0</w:t>
      </w:r>
      <w:r w:rsidRPr="003D192B">
        <w:rPr>
          <w:rFonts w:ascii="Times New Roman" w:hAnsi="Times New Roman" w:cs="Times New Roman"/>
          <w:sz w:val="28"/>
          <w:szCs w:val="28"/>
        </w:rPr>
        <w:t xml:space="preserve">. Межведомственная комиссия в пятидневный срок со дня принятия решения, указанного в </w:t>
      </w:r>
      <w:hyperlink w:anchor="P187" w:history="1">
        <w:r w:rsidRPr="003D192B">
          <w:rPr>
            <w:rFonts w:ascii="Times New Roman" w:hAnsi="Times New Roman" w:cs="Times New Roman"/>
            <w:sz w:val="28"/>
            <w:szCs w:val="28"/>
          </w:rPr>
          <w:t>пункте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региональную государственную информационную систему "Портал государственных и муниципальных услуг Челябинской области", по одному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(муниципального жилищного контроля) по месту нахождения такого помещения или дома.</w:t>
      </w:r>
    </w:p>
    <w:p w14:paraId="63D98502" w14:textId="77777777"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1</w:t>
      </w:r>
      <w:r w:rsidRPr="003D192B">
        <w:rPr>
          <w:rFonts w:ascii="Times New Roman" w:hAnsi="Times New Roman" w:cs="Times New Roman"/>
          <w:sz w:val="28"/>
          <w:szCs w:val="28"/>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3D192B">
          <w:rPr>
            <w:rFonts w:ascii="Times New Roman" w:hAnsi="Times New Roman" w:cs="Times New Roman"/>
            <w:sz w:val="28"/>
            <w:szCs w:val="28"/>
          </w:rPr>
          <w:t>пунктом 36</w:t>
        </w:r>
      </w:hyperlink>
      <w:r w:rsidRPr="003D192B">
        <w:rPr>
          <w:rFonts w:ascii="Times New Roman" w:hAnsi="Times New Roman" w:cs="Times New Roman"/>
          <w:sz w:val="28"/>
          <w:szCs w:val="28"/>
        </w:rPr>
        <w:t xml:space="preserve"> Положения </w:t>
      </w:r>
      <w:r w:rsidR="00A737B9" w:rsidRPr="003D192B">
        <w:rPr>
          <w:rFonts w:ascii="Times New Roman" w:hAnsi="Times New Roman" w:cs="Times New Roman"/>
          <w:sz w:val="28"/>
          <w:szCs w:val="28"/>
        </w:rPr>
        <w:t>№</w:t>
      </w:r>
      <w:r w:rsidRPr="003D192B">
        <w:rPr>
          <w:rFonts w:ascii="Times New Roman" w:hAnsi="Times New Roman" w:cs="Times New Roman"/>
          <w:sz w:val="28"/>
          <w:szCs w:val="28"/>
        </w:rPr>
        <w:t xml:space="preserve"> 47, решение, предусмотренное </w:t>
      </w:r>
      <w:hyperlink w:anchor="P187" w:history="1">
        <w:r w:rsidRPr="003D192B">
          <w:rPr>
            <w:rFonts w:ascii="Times New Roman" w:hAnsi="Times New Roman" w:cs="Times New Roman"/>
            <w:sz w:val="28"/>
            <w:szCs w:val="28"/>
          </w:rPr>
          <w:t>пунктом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секретарь межведомственной комиссии направляет заявителю не позднее рабочего дня, следующего за днем оформления решения.</w:t>
      </w:r>
    </w:p>
    <w:p w14:paraId="2AD09158" w14:textId="77777777"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2</w:t>
      </w:r>
      <w:r w:rsidRPr="003D192B">
        <w:rPr>
          <w:rFonts w:ascii="Times New Roman" w:hAnsi="Times New Roman" w:cs="Times New Roman"/>
          <w:sz w:val="28"/>
          <w:szCs w:val="28"/>
        </w:rPr>
        <w:t>. В случае проведения капитального ремонта, реконструкции или перепланировки жилого помещения в соответствии с принятым решением,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1E649ADD" w14:textId="77777777" w:rsidR="00140ECE"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3</w:t>
      </w:r>
      <w:r w:rsidRPr="003D192B">
        <w:rPr>
          <w:rFonts w:ascii="Times New Roman" w:hAnsi="Times New Roman" w:cs="Times New Roman"/>
          <w:sz w:val="28"/>
          <w:szCs w:val="28"/>
        </w:rPr>
        <w:t xml:space="preserve">. Решение, заключение межведомственной комиссии, предусмотренные </w:t>
      </w:r>
      <w:hyperlink w:anchor="P187" w:history="1">
        <w:r w:rsidRPr="003D192B">
          <w:rPr>
            <w:rFonts w:ascii="Times New Roman" w:hAnsi="Times New Roman" w:cs="Times New Roman"/>
            <w:sz w:val="28"/>
            <w:szCs w:val="28"/>
          </w:rPr>
          <w:t>пунктом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могут быть обжалованы заинтересованными лицами в судебном порядке.</w:t>
      </w:r>
    </w:p>
    <w:p w14:paraId="1495C51D" w14:textId="77777777" w:rsidR="00140ECE" w:rsidRDefault="00140ECE" w:rsidP="00140ECE">
      <w:pPr>
        <w:pStyle w:val="ConsPlusNormal"/>
        <w:jc w:val="both"/>
        <w:rPr>
          <w:rFonts w:ascii="Times New Roman" w:hAnsi="Times New Roman" w:cs="Times New Roman"/>
          <w:sz w:val="28"/>
          <w:szCs w:val="28"/>
        </w:rPr>
      </w:pPr>
    </w:p>
    <w:p w14:paraId="50B79F2F" w14:textId="77777777" w:rsidR="004C16D0" w:rsidRDefault="004C16D0" w:rsidP="005F6D5F">
      <w:pPr>
        <w:pStyle w:val="ConsPlusNormal"/>
        <w:ind w:firstLine="540"/>
        <w:jc w:val="both"/>
        <w:rPr>
          <w:rFonts w:ascii="Times New Roman" w:hAnsi="Times New Roman" w:cs="Times New Roman"/>
          <w:sz w:val="28"/>
          <w:szCs w:val="28"/>
        </w:rPr>
      </w:pPr>
    </w:p>
    <w:p w14:paraId="2F62AA03" w14:textId="77777777" w:rsidR="001011D6" w:rsidRDefault="001011D6">
      <w:pPr>
        <w:rPr>
          <w:sz w:val="28"/>
          <w:szCs w:val="28"/>
        </w:rPr>
      </w:pPr>
      <w:r>
        <w:rPr>
          <w:b/>
          <w:sz w:val="28"/>
          <w:szCs w:val="28"/>
        </w:rPr>
        <w:br w:type="page"/>
      </w:r>
    </w:p>
    <w:p w14:paraId="77210A0E" w14:textId="77777777" w:rsidR="00C37CBF" w:rsidRDefault="00C37CBF" w:rsidP="00C37CBF">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14:paraId="498BBA8A" w14:textId="77777777" w:rsidR="00C37CBF" w:rsidRDefault="00C37CBF" w:rsidP="00C37CBF">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14:paraId="108018ED" w14:textId="77777777" w:rsidR="00C37CBF" w:rsidRDefault="00C37CBF" w:rsidP="00C37CBF">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Сосновского муниципального района</w:t>
      </w:r>
    </w:p>
    <w:p w14:paraId="1D48F8F1" w14:textId="0E7A6D0D" w:rsidR="00C37CBF" w:rsidRDefault="00C37CBF" w:rsidP="00C37CBF">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0C3B58">
        <w:rPr>
          <w:rFonts w:ascii="Times New Roman" w:hAnsi="Times New Roman" w:cs="Times New Roman"/>
          <w:b w:val="0"/>
          <w:sz w:val="28"/>
          <w:szCs w:val="28"/>
        </w:rPr>
        <w:t>23.12.2022г.</w:t>
      </w:r>
      <w:r>
        <w:rPr>
          <w:rFonts w:ascii="Times New Roman" w:hAnsi="Times New Roman" w:cs="Times New Roman"/>
          <w:b w:val="0"/>
          <w:sz w:val="28"/>
          <w:szCs w:val="28"/>
        </w:rPr>
        <w:t xml:space="preserve"> № </w:t>
      </w:r>
      <w:r w:rsidR="000C3B58">
        <w:rPr>
          <w:rFonts w:ascii="Times New Roman" w:hAnsi="Times New Roman" w:cs="Times New Roman"/>
          <w:b w:val="0"/>
          <w:sz w:val="28"/>
          <w:szCs w:val="28"/>
        </w:rPr>
        <w:t>2613</w:t>
      </w:r>
    </w:p>
    <w:p w14:paraId="1382FBE9" w14:textId="77777777" w:rsidR="001011D6" w:rsidRDefault="001011D6" w:rsidP="001011D6">
      <w:pPr>
        <w:pStyle w:val="ConsPlusTitle"/>
        <w:ind w:right="-57"/>
        <w:jc w:val="center"/>
        <w:rPr>
          <w:rFonts w:ascii="Times New Roman" w:hAnsi="Times New Roman" w:cs="Times New Roman"/>
          <w:b w:val="0"/>
          <w:sz w:val="28"/>
          <w:szCs w:val="28"/>
        </w:rPr>
      </w:pPr>
    </w:p>
    <w:p w14:paraId="2306E2A0" w14:textId="77777777" w:rsidR="001011D6" w:rsidRDefault="001011D6" w:rsidP="001011D6">
      <w:pPr>
        <w:pStyle w:val="ConsPlusTitle"/>
        <w:ind w:right="-57"/>
        <w:jc w:val="center"/>
        <w:rPr>
          <w:rFonts w:ascii="Times New Roman" w:hAnsi="Times New Roman" w:cs="Times New Roman"/>
          <w:b w:val="0"/>
          <w:sz w:val="28"/>
          <w:szCs w:val="28"/>
        </w:rPr>
      </w:pPr>
    </w:p>
    <w:p w14:paraId="5A30EAD1" w14:textId="77777777" w:rsidR="001011D6" w:rsidRPr="009C7E13" w:rsidRDefault="001011D6" w:rsidP="001011D6">
      <w:pPr>
        <w:pStyle w:val="ConsPlusTitle"/>
        <w:ind w:right="-57"/>
        <w:jc w:val="center"/>
        <w:rPr>
          <w:rFonts w:ascii="Times New Roman" w:hAnsi="Times New Roman" w:cs="Times New Roman"/>
          <w:b w:val="0"/>
          <w:sz w:val="28"/>
          <w:szCs w:val="28"/>
        </w:rPr>
      </w:pPr>
      <w:r w:rsidRPr="00BB6727">
        <w:rPr>
          <w:rFonts w:ascii="Times New Roman" w:hAnsi="Times New Roman" w:cs="Times New Roman"/>
          <w:b w:val="0"/>
          <w:sz w:val="28"/>
          <w:szCs w:val="28"/>
        </w:rPr>
        <w:t xml:space="preserve">Состав </w:t>
      </w:r>
      <w:r>
        <w:rPr>
          <w:rFonts w:ascii="Times New Roman" w:hAnsi="Times New Roman" w:cs="Times New Roman"/>
          <w:b w:val="0"/>
          <w:sz w:val="28"/>
          <w:szCs w:val="28"/>
        </w:rPr>
        <w:br/>
      </w:r>
      <w:r w:rsidRPr="009C7E13">
        <w:rPr>
          <w:rFonts w:ascii="Times New Roman" w:hAnsi="Times New Roman" w:cs="Times New Roman"/>
          <w:b w:val="0"/>
          <w:sz w:val="28"/>
          <w:szCs w:val="28"/>
        </w:rPr>
        <w:t xml:space="preserve">межведомственной комиссии Сосновского муниципального района </w:t>
      </w:r>
      <w:r>
        <w:rPr>
          <w:rFonts w:ascii="Times New Roman" w:hAnsi="Times New Roman" w:cs="Times New Roman"/>
          <w:b w:val="0"/>
          <w:sz w:val="28"/>
          <w:szCs w:val="28"/>
        </w:rPr>
        <w:t xml:space="preserve">по рассмотрению </w:t>
      </w:r>
      <w:r w:rsidRPr="009C7E13">
        <w:rPr>
          <w:rFonts w:ascii="Times New Roman" w:hAnsi="Times New Roman" w:cs="Times New Roman"/>
          <w:b w:val="0"/>
          <w:sz w:val="28"/>
          <w:szCs w:val="28"/>
        </w:rPr>
        <w:t>вопросов признания жилого помещения непригодным для проживания и многоквартирного дома аварийным</w:t>
      </w:r>
      <w:r>
        <w:rPr>
          <w:rFonts w:ascii="Times New Roman" w:hAnsi="Times New Roman" w:cs="Times New Roman"/>
          <w:b w:val="0"/>
          <w:sz w:val="28"/>
          <w:szCs w:val="28"/>
        </w:rPr>
        <w:t xml:space="preserve"> и</w:t>
      </w:r>
      <w:r w:rsidRPr="009C7E13">
        <w:rPr>
          <w:rFonts w:ascii="Times New Roman" w:hAnsi="Times New Roman" w:cs="Times New Roman"/>
          <w:b w:val="0"/>
          <w:sz w:val="28"/>
          <w:szCs w:val="28"/>
        </w:rPr>
        <w:t xml:space="preserve"> подлежащим сносу</w:t>
      </w:r>
    </w:p>
    <w:p w14:paraId="21AD33D6" w14:textId="77777777" w:rsidR="001011D6" w:rsidRDefault="001011D6" w:rsidP="001011D6">
      <w:pPr>
        <w:ind w:right="-57"/>
        <w:rPr>
          <w:sz w:val="28"/>
          <w:szCs w:val="28"/>
        </w:rPr>
      </w:pPr>
    </w:p>
    <w:p w14:paraId="0CAA5F67" w14:textId="77777777" w:rsidR="001011D6" w:rsidRDefault="001011D6" w:rsidP="001011D6">
      <w:pPr>
        <w:ind w:right="-57"/>
        <w:rPr>
          <w:sz w:val="28"/>
          <w:szCs w:val="28"/>
        </w:rPr>
      </w:pP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C37CBF" w14:paraId="5F84ACAD" w14:textId="77777777" w:rsidTr="009A37F1">
        <w:tc>
          <w:tcPr>
            <w:tcW w:w="4111" w:type="dxa"/>
          </w:tcPr>
          <w:p w14:paraId="7F1AB0E8" w14:textId="77777777" w:rsidR="00C37CBF" w:rsidRPr="00A109B5" w:rsidRDefault="00C37CBF" w:rsidP="00C37CBF">
            <w:pPr>
              <w:ind w:right="-57"/>
              <w:rPr>
                <w:sz w:val="28"/>
                <w:szCs w:val="28"/>
              </w:rPr>
            </w:pPr>
            <w:r w:rsidRPr="00A109B5">
              <w:rPr>
                <w:sz w:val="28"/>
                <w:szCs w:val="28"/>
              </w:rPr>
              <w:t>Валеев Эмиль Эльбрусович</w:t>
            </w:r>
          </w:p>
        </w:tc>
        <w:tc>
          <w:tcPr>
            <w:tcW w:w="5528" w:type="dxa"/>
          </w:tcPr>
          <w:p w14:paraId="3E01A0DA" w14:textId="77777777" w:rsidR="00C37CBF" w:rsidRPr="00A109B5" w:rsidRDefault="00C37CBF" w:rsidP="00C37CBF">
            <w:pPr>
              <w:ind w:right="-57"/>
              <w:jc w:val="both"/>
              <w:rPr>
                <w:sz w:val="28"/>
                <w:szCs w:val="28"/>
              </w:rPr>
            </w:pPr>
            <w:r w:rsidRPr="00A109B5">
              <w:rPr>
                <w:sz w:val="28"/>
                <w:szCs w:val="28"/>
              </w:rPr>
              <w:t>- заместитель Главы Сосновского муниципального района, председатель комиссии</w:t>
            </w:r>
          </w:p>
        </w:tc>
      </w:tr>
      <w:tr w:rsidR="00C37CBF" w14:paraId="17867189" w14:textId="77777777" w:rsidTr="009A37F1">
        <w:tc>
          <w:tcPr>
            <w:tcW w:w="4111" w:type="dxa"/>
          </w:tcPr>
          <w:p w14:paraId="7FE14EBF" w14:textId="77777777" w:rsidR="00C37CBF" w:rsidRDefault="00C37CBF" w:rsidP="00C37CBF">
            <w:pPr>
              <w:ind w:right="-57"/>
              <w:rPr>
                <w:sz w:val="28"/>
                <w:szCs w:val="28"/>
              </w:rPr>
            </w:pPr>
          </w:p>
        </w:tc>
        <w:tc>
          <w:tcPr>
            <w:tcW w:w="5528" w:type="dxa"/>
          </w:tcPr>
          <w:p w14:paraId="0196F6CB" w14:textId="77777777" w:rsidR="00C37CBF" w:rsidRDefault="00C37CBF" w:rsidP="00C37CBF">
            <w:pPr>
              <w:ind w:right="-57"/>
              <w:jc w:val="both"/>
              <w:rPr>
                <w:sz w:val="28"/>
                <w:szCs w:val="28"/>
              </w:rPr>
            </w:pPr>
          </w:p>
        </w:tc>
      </w:tr>
      <w:tr w:rsidR="00C37CBF" w14:paraId="2257B9ED" w14:textId="77777777" w:rsidTr="009A37F1">
        <w:tc>
          <w:tcPr>
            <w:tcW w:w="4111" w:type="dxa"/>
          </w:tcPr>
          <w:p w14:paraId="1BBE598F" w14:textId="77777777" w:rsidR="00C37CBF" w:rsidRDefault="00C37CBF" w:rsidP="00C37CBF">
            <w:pPr>
              <w:ind w:right="-57"/>
              <w:rPr>
                <w:sz w:val="28"/>
                <w:szCs w:val="28"/>
              </w:rPr>
            </w:pPr>
            <w:r>
              <w:rPr>
                <w:sz w:val="28"/>
                <w:szCs w:val="28"/>
              </w:rPr>
              <w:t>Бакланова Надежда Сергеевна</w:t>
            </w:r>
          </w:p>
        </w:tc>
        <w:tc>
          <w:tcPr>
            <w:tcW w:w="5528" w:type="dxa"/>
          </w:tcPr>
          <w:p w14:paraId="707E782F" w14:textId="77777777" w:rsidR="00C37CBF" w:rsidRDefault="00C37CBF" w:rsidP="00C37CBF">
            <w:pPr>
              <w:ind w:right="-57"/>
              <w:jc w:val="both"/>
              <w:rPr>
                <w:sz w:val="28"/>
                <w:szCs w:val="28"/>
              </w:rPr>
            </w:pPr>
            <w:r>
              <w:rPr>
                <w:sz w:val="28"/>
                <w:szCs w:val="28"/>
              </w:rPr>
              <w:t>- начальник отдела по эксплуатации жилищного фонда администрации Сосновского муниципального района, заместитель председателя комиссии</w:t>
            </w:r>
          </w:p>
          <w:p w14:paraId="3ED5923B" w14:textId="77777777" w:rsidR="00C37CBF" w:rsidRDefault="00C37CBF" w:rsidP="00C37CBF">
            <w:pPr>
              <w:ind w:right="-57"/>
              <w:jc w:val="both"/>
              <w:rPr>
                <w:sz w:val="28"/>
                <w:szCs w:val="28"/>
              </w:rPr>
            </w:pPr>
          </w:p>
        </w:tc>
      </w:tr>
      <w:tr w:rsidR="00C37CBF" w14:paraId="0E7F0892" w14:textId="77777777" w:rsidTr="009A37F1">
        <w:tc>
          <w:tcPr>
            <w:tcW w:w="4111" w:type="dxa"/>
          </w:tcPr>
          <w:p w14:paraId="1A84806F" w14:textId="77777777" w:rsidR="00C37CBF" w:rsidRDefault="00C37CBF" w:rsidP="00C37CBF">
            <w:pPr>
              <w:ind w:right="-57"/>
              <w:rPr>
                <w:sz w:val="28"/>
                <w:szCs w:val="28"/>
              </w:rPr>
            </w:pPr>
            <w:r>
              <w:rPr>
                <w:sz w:val="28"/>
                <w:szCs w:val="28"/>
              </w:rPr>
              <w:t xml:space="preserve">Тимченко Анастасия Андреевна  </w:t>
            </w:r>
          </w:p>
          <w:p w14:paraId="683FD2CD" w14:textId="77777777" w:rsidR="00C37CBF" w:rsidRDefault="00C37CBF" w:rsidP="00C37CBF">
            <w:pPr>
              <w:ind w:right="-57"/>
              <w:rPr>
                <w:sz w:val="28"/>
                <w:szCs w:val="28"/>
              </w:rPr>
            </w:pPr>
          </w:p>
        </w:tc>
        <w:tc>
          <w:tcPr>
            <w:tcW w:w="5528" w:type="dxa"/>
          </w:tcPr>
          <w:p w14:paraId="7386F051" w14:textId="77777777" w:rsidR="00C37CBF" w:rsidRDefault="00C37CBF" w:rsidP="00C37CBF">
            <w:pPr>
              <w:ind w:right="-57"/>
              <w:jc w:val="both"/>
              <w:rPr>
                <w:sz w:val="28"/>
                <w:szCs w:val="28"/>
              </w:rPr>
            </w:pPr>
            <w:r>
              <w:rPr>
                <w:sz w:val="28"/>
                <w:szCs w:val="28"/>
              </w:rPr>
              <w:t>- главный специалист отдела по эксплуатации жилищного фонда администрации Сосновского муниципального района, секретарь комиссии</w:t>
            </w:r>
          </w:p>
          <w:p w14:paraId="1ABE3835" w14:textId="77777777" w:rsidR="00C37CBF" w:rsidRDefault="00C37CBF" w:rsidP="00C37CBF">
            <w:pPr>
              <w:ind w:right="-57"/>
              <w:jc w:val="both"/>
              <w:rPr>
                <w:sz w:val="28"/>
                <w:szCs w:val="28"/>
              </w:rPr>
            </w:pPr>
          </w:p>
        </w:tc>
      </w:tr>
      <w:tr w:rsidR="001011D6" w14:paraId="6F54C349" w14:textId="77777777" w:rsidTr="009A37F1">
        <w:tc>
          <w:tcPr>
            <w:tcW w:w="4111" w:type="dxa"/>
          </w:tcPr>
          <w:p w14:paraId="3A788F2C" w14:textId="77777777" w:rsidR="001011D6" w:rsidRDefault="001011D6" w:rsidP="009A37F1">
            <w:pPr>
              <w:ind w:right="-57"/>
              <w:rPr>
                <w:sz w:val="28"/>
                <w:szCs w:val="28"/>
              </w:rPr>
            </w:pPr>
            <w:r>
              <w:rPr>
                <w:sz w:val="28"/>
                <w:szCs w:val="28"/>
              </w:rPr>
              <w:t>Члены комиссии:</w:t>
            </w:r>
          </w:p>
        </w:tc>
        <w:tc>
          <w:tcPr>
            <w:tcW w:w="5528" w:type="dxa"/>
          </w:tcPr>
          <w:p w14:paraId="3E19656C" w14:textId="77777777" w:rsidR="001011D6" w:rsidRDefault="001011D6" w:rsidP="009A37F1">
            <w:pPr>
              <w:ind w:right="-57"/>
              <w:jc w:val="both"/>
              <w:rPr>
                <w:sz w:val="28"/>
                <w:szCs w:val="28"/>
              </w:rPr>
            </w:pPr>
          </w:p>
        </w:tc>
      </w:tr>
      <w:tr w:rsidR="001011D6" w14:paraId="0B8A1EC9" w14:textId="77777777" w:rsidTr="009A37F1">
        <w:tc>
          <w:tcPr>
            <w:tcW w:w="4111" w:type="dxa"/>
          </w:tcPr>
          <w:p w14:paraId="21D4CCAB" w14:textId="77777777" w:rsidR="001011D6" w:rsidRDefault="001011D6" w:rsidP="009A37F1">
            <w:pPr>
              <w:ind w:right="-57"/>
              <w:rPr>
                <w:sz w:val="28"/>
                <w:szCs w:val="28"/>
              </w:rPr>
            </w:pPr>
          </w:p>
        </w:tc>
        <w:tc>
          <w:tcPr>
            <w:tcW w:w="5528" w:type="dxa"/>
          </w:tcPr>
          <w:p w14:paraId="7BBC8D6A" w14:textId="77777777" w:rsidR="001011D6" w:rsidRDefault="001011D6" w:rsidP="009A37F1">
            <w:pPr>
              <w:ind w:right="-57"/>
              <w:jc w:val="both"/>
              <w:rPr>
                <w:sz w:val="28"/>
                <w:szCs w:val="28"/>
              </w:rPr>
            </w:pPr>
          </w:p>
        </w:tc>
      </w:tr>
      <w:tr w:rsidR="001011D6" w14:paraId="0EBDA66A" w14:textId="77777777" w:rsidTr="009A37F1">
        <w:tc>
          <w:tcPr>
            <w:tcW w:w="4111" w:type="dxa"/>
          </w:tcPr>
          <w:p w14:paraId="4CCBC17C" w14:textId="77777777" w:rsidR="001011D6" w:rsidRDefault="001011D6" w:rsidP="009A37F1">
            <w:pPr>
              <w:ind w:right="-57"/>
              <w:rPr>
                <w:sz w:val="28"/>
                <w:szCs w:val="28"/>
              </w:rPr>
            </w:pPr>
            <w:r>
              <w:rPr>
                <w:sz w:val="28"/>
                <w:szCs w:val="28"/>
              </w:rPr>
              <w:t>Антель</w:t>
            </w:r>
          </w:p>
          <w:p w14:paraId="3FCAA24A" w14:textId="77777777" w:rsidR="001011D6" w:rsidRDefault="001011D6" w:rsidP="009A37F1">
            <w:pPr>
              <w:ind w:right="-57"/>
              <w:rPr>
                <w:sz w:val="28"/>
                <w:szCs w:val="28"/>
              </w:rPr>
            </w:pPr>
            <w:r>
              <w:rPr>
                <w:sz w:val="28"/>
                <w:szCs w:val="28"/>
              </w:rPr>
              <w:t>Ольга Викторовна</w:t>
            </w:r>
          </w:p>
        </w:tc>
        <w:tc>
          <w:tcPr>
            <w:tcW w:w="5528" w:type="dxa"/>
          </w:tcPr>
          <w:p w14:paraId="5BC0CE78" w14:textId="77777777" w:rsidR="001011D6" w:rsidRDefault="001011D6" w:rsidP="009A37F1">
            <w:pPr>
              <w:ind w:right="-57"/>
              <w:jc w:val="both"/>
              <w:rPr>
                <w:sz w:val="28"/>
                <w:szCs w:val="28"/>
              </w:rPr>
            </w:pPr>
            <w:r>
              <w:rPr>
                <w:sz w:val="28"/>
                <w:szCs w:val="28"/>
              </w:rPr>
              <w:t>- начальник Управления архитектуры и строительства администрации Сосновского муниципального района</w:t>
            </w:r>
          </w:p>
        </w:tc>
      </w:tr>
      <w:tr w:rsidR="001011D6" w14:paraId="71544F2E" w14:textId="77777777" w:rsidTr="009A37F1">
        <w:tc>
          <w:tcPr>
            <w:tcW w:w="4111" w:type="dxa"/>
          </w:tcPr>
          <w:p w14:paraId="1CA5FBAA" w14:textId="77777777" w:rsidR="001011D6" w:rsidRDefault="001011D6" w:rsidP="009A37F1">
            <w:pPr>
              <w:ind w:right="-57"/>
              <w:rPr>
                <w:sz w:val="28"/>
                <w:szCs w:val="28"/>
              </w:rPr>
            </w:pPr>
          </w:p>
        </w:tc>
        <w:tc>
          <w:tcPr>
            <w:tcW w:w="5528" w:type="dxa"/>
          </w:tcPr>
          <w:p w14:paraId="26B4635B" w14:textId="77777777" w:rsidR="001011D6" w:rsidRDefault="001011D6" w:rsidP="009A37F1">
            <w:pPr>
              <w:ind w:right="-57"/>
              <w:jc w:val="both"/>
              <w:rPr>
                <w:sz w:val="28"/>
                <w:szCs w:val="28"/>
              </w:rPr>
            </w:pPr>
          </w:p>
        </w:tc>
      </w:tr>
      <w:tr w:rsidR="001011D6" w14:paraId="05DFABBE" w14:textId="77777777" w:rsidTr="009A37F1">
        <w:tc>
          <w:tcPr>
            <w:tcW w:w="4111" w:type="dxa"/>
          </w:tcPr>
          <w:p w14:paraId="4A6E8F99" w14:textId="77777777" w:rsidR="001011D6" w:rsidRPr="006F1E31" w:rsidRDefault="00C37CBF" w:rsidP="009A37F1">
            <w:pPr>
              <w:ind w:right="-57"/>
              <w:rPr>
                <w:sz w:val="28"/>
                <w:szCs w:val="28"/>
              </w:rPr>
            </w:pPr>
            <w:r>
              <w:rPr>
                <w:sz w:val="28"/>
                <w:szCs w:val="28"/>
              </w:rPr>
              <w:t>Луткова Ольга Васильевна</w:t>
            </w:r>
          </w:p>
        </w:tc>
        <w:tc>
          <w:tcPr>
            <w:tcW w:w="5528" w:type="dxa"/>
          </w:tcPr>
          <w:p w14:paraId="0E87AC0A" w14:textId="77777777" w:rsidR="001011D6" w:rsidRDefault="001011D6" w:rsidP="009A37F1">
            <w:pPr>
              <w:ind w:right="-57"/>
              <w:jc w:val="both"/>
              <w:rPr>
                <w:sz w:val="28"/>
                <w:szCs w:val="28"/>
              </w:rPr>
            </w:pPr>
            <w:r w:rsidRPr="006F1E31">
              <w:rPr>
                <w:sz w:val="28"/>
                <w:szCs w:val="28"/>
              </w:rPr>
              <w:t>- начальник отдела экологии администрации Сосновского муниципального района</w:t>
            </w:r>
            <w:r>
              <w:rPr>
                <w:sz w:val="28"/>
                <w:szCs w:val="28"/>
              </w:rPr>
              <w:t xml:space="preserve"> </w:t>
            </w:r>
          </w:p>
        </w:tc>
      </w:tr>
      <w:tr w:rsidR="001011D6" w14:paraId="44036E06" w14:textId="77777777" w:rsidTr="009A37F1">
        <w:tc>
          <w:tcPr>
            <w:tcW w:w="4111" w:type="dxa"/>
          </w:tcPr>
          <w:p w14:paraId="70CC3CA9" w14:textId="77777777" w:rsidR="001011D6" w:rsidRDefault="001011D6" w:rsidP="009A37F1">
            <w:pPr>
              <w:ind w:right="-57"/>
              <w:rPr>
                <w:sz w:val="28"/>
                <w:szCs w:val="28"/>
              </w:rPr>
            </w:pPr>
          </w:p>
        </w:tc>
        <w:tc>
          <w:tcPr>
            <w:tcW w:w="5528" w:type="dxa"/>
          </w:tcPr>
          <w:p w14:paraId="664018C7" w14:textId="77777777" w:rsidR="001011D6" w:rsidRDefault="001011D6" w:rsidP="009A37F1">
            <w:pPr>
              <w:ind w:right="-57"/>
              <w:jc w:val="both"/>
              <w:rPr>
                <w:sz w:val="28"/>
                <w:szCs w:val="28"/>
              </w:rPr>
            </w:pPr>
          </w:p>
        </w:tc>
      </w:tr>
      <w:tr w:rsidR="001011D6" w14:paraId="23D81B08" w14:textId="77777777" w:rsidTr="009A37F1">
        <w:tc>
          <w:tcPr>
            <w:tcW w:w="4111" w:type="dxa"/>
          </w:tcPr>
          <w:p w14:paraId="52A0ACF4" w14:textId="77777777" w:rsidR="001011D6" w:rsidRDefault="001011D6" w:rsidP="009A37F1">
            <w:pPr>
              <w:tabs>
                <w:tab w:val="right" w:pos="3664"/>
              </w:tabs>
              <w:ind w:right="-57"/>
              <w:rPr>
                <w:sz w:val="28"/>
                <w:szCs w:val="28"/>
              </w:rPr>
            </w:pPr>
            <w:r>
              <w:rPr>
                <w:sz w:val="28"/>
                <w:szCs w:val="28"/>
              </w:rPr>
              <w:t>Напольских Евгения Викторовна</w:t>
            </w:r>
          </w:p>
        </w:tc>
        <w:tc>
          <w:tcPr>
            <w:tcW w:w="5528" w:type="dxa"/>
          </w:tcPr>
          <w:p w14:paraId="7917DF22" w14:textId="77777777" w:rsidR="001011D6" w:rsidRDefault="001011D6" w:rsidP="009A37F1">
            <w:pPr>
              <w:ind w:right="-57"/>
              <w:jc w:val="both"/>
              <w:rPr>
                <w:sz w:val="28"/>
                <w:szCs w:val="28"/>
              </w:rPr>
            </w:pPr>
            <w:r>
              <w:rPr>
                <w:sz w:val="28"/>
                <w:szCs w:val="28"/>
              </w:rPr>
              <w:t>- главный специалист отдела по эксплуатации жилищного фонда администрации Сосновского муниципального района, секретарь комиссии</w:t>
            </w:r>
          </w:p>
        </w:tc>
      </w:tr>
      <w:tr w:rsidR="001011D6" w14:paraId="25E083F5" w14:textId="77777777" w:rsidTr="009A37F1">
        <w:tc>
          <w:tcPr>
            <w:tcW w:w="4111" w:type="dxa"/>
          </w:tcPr>
          <w:p w14:paraId="3491C92A" w14:textId="77777777" w:rsidR="001011D6" w:rsidRDefault="001011D6" w:rsidP="009A37F1">
            <w:pPr>
              <w:ind w:right="-57"/>
              <w:rPr>
                <w:sz w:val="28"/>
                <w:szCs w:val="28"/>
              </w:rPr>
            </w:pPr>
          </w:p>
        </w:tc>
        <w:tc>
          <w:tcPr>
            <w:tcW w:w="5528" w:type="dxa"/>
          </w:tcPr>
          <w:p w14:paraId="57DF2021" w14:textId="77777777" w:rsidR="001011D6" w:rsidRDefault="001011D6" w:rsidP="009A37F1">
            <w:pPr>
              <w:ind w:right="-57"/>
              <w:jc w:val="both"/>
              <w:rPr>
                <w:sz w:val="28"/>
                <w:szCs w:val="28"/>
              </w:rPr>
            </w:pPr>
          </w:p>
        </w:tc>
      </w:tr>
      <w:tr w:rsidR="001011D6" w14:paraId="5D85D808" w14:textId="77777777" w:rsidTr="009A37F1">
        <w:tc>
          <w:tcPr>
            <w:tcW w:w="4111" w:type="dxa"/>
          </w:tcPr>
          <w:p w14:paraId="31330C0C" w14:textId="77777777" w:rsidR="001011D6" w:rsidRDefault="001011D6" w:rsidP="009A37F1">
            <w:pPr>
              <w:ind w:right="-57"/>
              <w:rPr>
                <w:sz w:val="28"/>
                <w:szCs w:val="28"/>
              </w:rPr>
            </w:pPr>
            <w:r>
              <w:rPr>
                <w:sz w:val="28"/>
                <w:szCs w:val="28"/>
              </w:rPr>
              <w:t>Плюскова Наталья Николаевна</w:t>
            </w:r>
          </w:p>
        </w:tc>
        <w:tc>
          <w:tcPr>
            <w:tcW w:w="5528" w:type="dxa"/>
          </w:tcPr>
          <w:p w14:paraId="0E61EB20" w14:textId="77777777" w:rsidR="001011D6" w:rsidRDefault="001011D6" w:rsidP="009A37F1">
            <w:pPr>
              <w:ind w:right="-57"/>
              <w:jc w:val="both"/>
              <w:rPr>
                <w:sz w:val="28"/>
                <w:szCs w:val="28"/>
              </w:rPr>
            </w:pPr>
            <w:r>
              <w:rPr>
                <w:sz w:val="28"/>
                <w:szCs w:val="28"/>
              </w:rPr>
              <w:t>- председатель Комитета по управлению имуществом и земельным отношениям администрации Сосновского муниципального района</w:t>
            </w:r>
          </w:p>
        </w:tc>
      </w:tr>
      <w:tr w:rsidR="001011D6" w14:paraId="7B9781AE" w14:textId="77777777" w:rsidTr="009A37F1">
        <w:tc>
          <w:tcPr>
            <w:tcW w:w="4111" w:type="dxa"/>
          </w:tcPr>
          <w:p w14:paraId="72BD8797" w14:textId="77777777" w:rsidR="001011D6" w:rsidRDefault="001011D6" w:rsidP="009A37F1">
            <w:pPr>
              <w:ind w:right="-57"/>
              <w:rPr>
                <w:sz w:val="28"/>
                <w:szCs w:val="28"/>
              </w:rPr>
            </w:pPr>
          </w:p>
        </w:tc>
        <w:tc>
          <w:tcPr>
            <w:tcW w:w="5528" w:type="dxa"/>
          </w:tcPr>
          <w:p w14:paraId="6C07A024" w14:textId="77777777" w:rsidR="001011D6" w:rsidRDefault="001011D6" w:rsidP="009A37F1">
            <w:pPr>
              <w:ind w:right="-57"/>
              <w:jc w:val="both"/>
              <w:rPr>
                <w:sz w:val="28"/>
                <w:szCs w:val="28"/>
              </w:rPr>
            </w:pPr>
          </w:p>
        </w:tc>
      </w:tr>
      <w:tr w:rsidR="001011D6" w14:paraId="2A95561D" w14:textId="77777777" w:rsidTr="009A37F1">
        <w:tc>
          <w:tcPr>
            <w:tcW w:w="4111" w:type="dxa"/>
          </w:tcPr>
          <w:p w14:paraId="7E56F31B" w14:textId="77777777" w:rsidR="001011D6" w:rsidRDefault="001011D6" w:rsidP="009A37F1">
            <w:pPr>
              <w:shd w:val="clear" w:color="auto" w:fill="FFFFFF"/>
              <w:ind w:right="600"/>
              <w:outlineLvl w:val="1"/>
              <w:rPr>
                <w:sz w:val="28"/>
                <w:szCs w:val="28"/>
              </w:rPr>
            </w:pPr>
            <w:r w:rsidRPr="00CC1570">
              <w:rPr>
                <w:sz w:val="28"/>
                <w:szCs w:val="28"/>
              </w:rPr>
              <w:t xml:space="preserve">Территориальный </w:t>
            </w:r>
            <w:r>
              <w:rPr>
                <w:sz w:val="28"/>
                <w:szCs w:val="28"/>
              </w:rPr>
              <w:t>о</w:t>
            </w:r>
            <w:r w:rsidRPr="00CC1570">
              <w:rPr>
                <w:sz w:val="28"/>
                <w:szCs w:val="28"/>
              </w:rPr>
              <w:t xml:space="preserve">тдел </w:t>
            </w:r>
            <w:r>
              <w:rPr>
                <w:sz w:val="28"/>
                <w:szCs w:val="28"/>
              </w:rPr>
              <w:t xml:space="preserve">Управления </w:t>
            </w:r>
            <w:r w:rsidRPr="00CC1570">
              <w:rPr>
                <w:sz w:val="28"/>
                <w:szCs w:val="28"/>
              </w:rPr>
              <w:t xml:space="preserve">Роспотребнадзора </w:t>
            </w:r>
            <w:r>
              <w:rPr>
                <w:sz w:val="28"/>
                <w:szCs w:val="28"/>
              </w:rPr>
              <w:t>по Челябинской области в</w:t>
            </w:r>
            <w:r w:rsidRPr="00CC1570">
              <w:rPr>
                <w:sz w:val="28"/>
                <w:szCs w:val="28"/>
              </w:rPr>
              <w:t xml:space="preserve"> Сосновском, Аргаяшском</w:t>
            </w:r>
            <w:r>
              <w:rPr>
                <w:sz w:val="28"/>
                <w:szCs w:val="28"/>
              </w:rPr>
              <w:t>,</w:t>
            </w:r>
            <w:r w:rsidRPr="00CC1570">
              <w:rPr>
                <w:sz w:val="28"/>
                <w:szCs w:val="28"/>
              </w:rPr>
              <w:t xml:space="preserve"> Кунашакском </w:t>
            </w:r>
            <w:r>
              <w:rPr>
                <w:sz w:val="28"/>
                <w:szCs w:val="28"/>
              </w:rPr>
              <w:t>и Красноармейском р</w:t>
            </w:r>
            <w:r w:rsidRPr="00CC1570">
              <w:rPr>
                <w:sz w:val="28"/>
                <w:szCs w:val="28"/>
              </w:rPr>
              <w:t>айонах</w:t>
            </w:r>
          </w:p>
        </w:tc>
        <w:tc>
          <w:tcPr>
            <w:tcW w:w="5528" w:type="dxa"/>
          </w:tcPr>
          <w:p w14:paraId="68B95F99" w14:textId="77777777" w:rsidR="001011D6" w:rsidRDefault="001011D6" w:rsidP="009A37F1">
            <w:pPr>
              <w:ind w:right="-57"/>
              <w:jc w:val="both"/>
              <w:rPr>
                <w:sz w:val="28"/>
                <w:szCs w:val="28"/>
              </w:rPr>
            </w:pPr>
            <w:r>
              <w:rPr>
                <w:sz w:val="28"/>
                <w:szCs w:val="28"/>
              </w:rPr>
              <w:t>- представитель по согласованию</w:t>
            </w:r>
          </w:p>
        </w:tc>
      </w:tr>
      <w:tr w:rsidR="001011D6" w14:paraId="36C0EF58" w14:textId="77777777" w:rsidTr="009A37F1">
        <w:tc>
          <w:tcPr>
            <w:tcW w:w="4111" w:type="dxa"/>
          </w:tcPr>
          <w:p w14:paraId="3E154EBB" w14:textId="77777777" w:rsidR="001011D6" w:rsidRDefault="001011D6" w:rsidP="009A37F1">
            <w:pPr>
              <w:ind w:right="-57"/>
              <w:rPr>
                <w:sz w:val="28"/>
                <w:szCs w:val="28"/>
              </w:rPr>
            </w:pPr>
          </w:p>
        </w:tc>
        <w:tc>
          <w:tcPr>
            <w:tcW w:w="5528" w:type="dxa"/>
          </w:tcPr>
          <w:p w14:paraId="527A3E9D" w14:textId="77777777" w:rsidR="001011D6" w:rsidRDefault="001011D6" w:rsidP="009A37F1">
            <w:pPr>
              <w:ind w:right="-57"/>
              <w:jc w:val="both"/>
              <w:rPr>
                <w:sz w:val="28"/>
                <w:szCs w:val="28"/>
              </w:rPr>
            </w:pPr>
          </w:p>
        </w:tc>
      </w:tr>
      <w:tr w:rsidR="001011D6" w14:paraId="5BA024E3" w14:textId="77777777" w:rsidTr="009A37F1">
        <w:tc>
          <w:tcPr>
            <w:tcW w:w="4111" w:type="dxa"/>
          </w:tcPr>
          <w:p w14:paraId="22AAC26F" w14:textId="77777777" w:rsidR="001011D6" w:rsidRDefault="001011D6" w:rsidP="009A37F1">
            <w:pPr>
              <w:ind w:right="-57"/>
              <w:rPr>
                <w:sz w:val="28"/>
                <w:szCs w:val="28"/>
              </w:rPr>
            </w:pPr>
            <w:r w:rsidRPr="00293E26">
              <w:rPr>
                <w:sz w:val="28"/>
                <w:szCs w:val="28"/>
              </w:rPr>
              <w:t>Сосновско</w:t>
            </w:r>
            <w:r>
              <w:rPr>
                <w:sz w:val="28"/>
                <w:szCs w:val="28"/>
              </w:rPr>
              <w:t>е</w:t>
            </w:r>
            <w:r w:rsidRPr="00293E26">
              <w:rPr>
                <w:sz w:val="28"/>
                <w:szCs w:val="28"/>
              </w:rPr>
              <w:t xml:space="preserve"> </w:t>
            </w:r>
            <w:r>
              <w:rPr>
                <w:sz w:val="28"/>
                <w:szCs w:val="28"/>
              </w:rPr>
              <w:t>управление ОГУП «Обл.</w:t>
            </w:r>
            <w:r w:rsidRPr="00293E26">
              <w:rPr>
                <w:sz w:val="28"/>
                <w:szCs w:val="28"/>
              </w:rPr>
              <w:t xml:space="preserve"> </w:t>
            </w:r>
            <w:r>
              <w:rPr>
                <w:sz w:val="28"/>
                <w:szCs w:val="28"/>
              </w:rPr>
              <w:t>ЦТИ»</w:t>
            </w:r>
            <w:r w:rsidRPr="00293E26">
              <w:rPr>
                <w:sz w:val="28"/>
                <w:szCs w:val="28"/>
              </w:rPr>
              <w:t xml:space="preserve"> по Челябинской области»</w:t>
            </w:r>
          </w:p>
        </w:tc>
        <w:tc>
          <w:tcPr>
            <w:tcW w:w="5528" w:type="dxa"/>
          </w:tcPr>
          <w:p w14:paraId="0BF1F066" w14:textId="77777777" w:rsidR="001011D6" w:rsidRDefault="001011D6" w:rsidP="009A37F1">
            <w:pPr>
              <w:ind w:right="-57"/>
              <w:jc w:val="both"/>
              <w:rPr>
                <w:sz w:val="28"/>
                <w:szCs w:val="28"/>
              </w:rPr>
            </w:pPr>
            <w:r>
              <w:rPr>
                <w:sz w:val="28"/>
                <w:szCs w:val="28"/>
              </w:rPr>
              <w:t>- представитель по согласованию</w:t>
            </w:r>
          </w:p>
        </w:tc>
      </w:tr>
      <w:tr w:rsidR="001011D6" w14:paraId="06C86594" w14:textId="77777777" w:rsidTr="009A37F1">
        <w:tc>
          <w:tcPr>
            <w:tcW w:w="4111" w:type="dxa"/>
          </w:tcPr>
          <w:p w14:paraId="29B3FC45" w14:textId="77777777" w:rsidR="001011D6" w:rsidRDefault="001011D6" w:rsidP="009A37F1">
            <w:pPr>
              <w:ind w:right="-57"/>
              <w:rPr>
                <w:sz w:val="28"/>
                <w:szCs w:val="28"/>
              </w:rPr>
            </w:pPr>
          </w:p>
        </w:tc>
        <w:tc>
          <w:tcPr>
            <w:tcW w:w="5528" w:type="dxa"/>
          </w:tcPr>
          <w:p w14:paraId="78E1BACE" w14:textId="77777777" w:rsidR="001011D6" w:rsidRDefault="001011D6" w:rsidP="009A37F1">
            <w:pPr>
              <w:ind w:right="-57"/>
              <w:jc w:val="both"/>
              <w:rPr>
                <w:sz w:val="28"/>
                <w:szCs w:val="28"/>
              </w:rPr>
            </w:pPr>
          </w:p>
        </w:tc>
      </w:tr>
      <w:tr w:rsidR="001011D6" w14:paraId="1796258E" w14:textId="77777777" w:rsidTr="009A37F1">
        <w:tc>
          <w:tcPr>
            <w:tcW w:w="4111" w:type="dxa"/>
          </w:tcPr>
          <w:p w14:paraId="50ED923E" w14:textId="77777777" w:rsidR="001011D6" w:rsidRDefault="001011D6" w:rsidP="009A37F1">
            <w:pPr>
              <w:ind w:right="-57"/>
              <w:rPr>
                <w:sz w:val="28"/>
                <w:szCs w:val="28"/>
              </w:rPr>
            </w:pPr>
            <w:r>
              <w:rPr>
                <w:sz w:val="28"/>
                <w:szCs w:val="28"/>
              </w:rPr>
              <w:t xml:space="preserve">Глава сельского поселения </w:t>
            </w:r>
          </w:p>
        </w:tc>
        <w:tc>
          <w:tcPr>
            <w:tcW w:w="5528" w:type="dxa"/>
          </w:tcPr>
          <w:p w14:paraId="45102632" w14:textId="77777777" w:rsidR="001011D6" w:rsidRDefault="001011D6" w:rsidP="009A37F1">
            <w:pPr>
              <w:ind w:right="-57"/>
              <w:jc w:val="both"/>
              <w:rPr>
                <w:sz w:val="28"/>
                <w:szCs w:val="28"/>
              </w:rPr>
            </w:pPr>
            <w:r>
              <w:rPr>
                <w:sz w:val="28"/>
                <w:szCs w:val="28"/>
              </w:rPr>
              <w:t>- представитель по согласованию</w:t>
            </w:r>
          </w:p>
        </w:tc>
      </w:tr>
      <w:tr w:rsidR="001011D6" w14:paraId="64D5E07A" w14:textId="77777777" w:rsidTr="009A37F1">
        <w:tc>
          <w:tcPr>
            <w:tcW w:w="4111" w:type="dxa"/>
          </w:tcPr>
          <w:p w14:paraId="762B86CF" w14:textId="77777777" w:rsidR="001011D6" w:rsidRDefault="001011D6" w:rsidP="009A37F1">
            <w:pPr>
              <w:ind w:right="-57"/>
              <w:rPr>
                <w:sz w:val="28"/>
                <w:szCs w:val="28"/>
              </w:rPr>
            </w:pPr>
          </w:p>
        </w:tc>
        <w:tc>
          <w:tcPr>
            <w:tcW w:w="5528" w:type="dxa"/>
          </w:tcPr>
          <w:p w14:paraId="7EDFA550" w14:textId="77777777" w:rsidR="001011D6" w:rsidRDefault="001011D6" w:rsidP="009A37F1">
            <w:pPr>
              <w:ind w:right="-57"/>
              <w:jc w:val="both"/>
              <w:rPr>
                <w:sz w:val="28"/>
                <w:szCs w:val="28"/>
              </w:rPr>
            </w:pPr>
          </w:p>
        </w:tc>
      </w:tr>
    </w:tbl>
    <w:p w14:paraId="7C11903E" w14:textId="77777777" w:rsidR="001011D6" w:rsidRDefault="001011D6" w:rsidP="001011D6">
      <w:pPr>
        <w:pStyle w:val="ConsPlusNormal"/>
        <w:jc w:val="both"/>
        <w:rPr>
          <w:rFonts w:ascii="Times New Roman" w:hAnsi="Times New Roman" w:cs="Times New Roman"/>
          <w:sz w:val="28"/>
          <w:szCs w:val="28"/>
        </w:rPr>
      </w:pPr>
    </w:p>
    <w:p w14:paraId="48D79841" w14:textId="77777777" w:rsidR="001011D6" w:rsidRDefault="001011D6" w:rsidP="001011D6">
      <w:pPr>
        <w:pStyle w:val="ConsPlusNormal"/>
        <w:jc w:val="both"/>
        <w:rPr>
          <w:rFonts w:ascii="Times New Roman" w:hAnsi="Times New Roman" w:cs="Times New Roman"/>
          <w:sz w:val="28"/>
          <w:szCs w:val="28"/>
        </w:rPr>
      </w:pPr>
    </w:p>
    <w:p w14:paraId="11F8C7AA" w14:textId="77777777" w:rsidR="004C16D0" w:rsidRDefault="004C16D0" w:rsidP="005F6D5F">
      <w:pPr>
        <w:pStyle w:val="ConsPlusNormal"/>
        <w:ind w:firstLine="540"/>
        <w:jc w:val="both"/>
        <w:rPr>
          <w:rFonts w:ascii="Times New Roman" w:hAnsi="Times New Roman" w:cs="Times New Roman"/>
          <w:sz w:val="28"/>
          <w:szCs w:val="28"/>
        </w:rPr>
      </w:pPr>
    </w:p>
    <w:sectPr w:rsidR="004C16D0" w:rsidSect="009417A4">
      <w:pgSz w:w="11906" w:h="16838"/>
      <w:pgMar w:top="1134" w:right="851" w:bottom="851" w:left="1418"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DB4B" w14:textId="77777777" w:rsidR="00975135" w:rsidRDefault="00975135">
      <w:r>
        <w:separator/>
      </w:r>
    </w:p>
  </w:endnote>
  <w:endnote w:type="continuationSeparator" w:id="0">
    <w:p w14:paraId="3F9D3ADF" w14:textId="77777777" w:rsidR="00975135" w:rsidRDefault="009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01"/>
    <w:family w:val="roman"/>
    <w:pitch w:val="variable"/>
  </w:font>
  <w:font w:name="Liberation Sans">
    <w:altName w:val="Arial"/>
    <w:charset w:val="CC"/>
    <w:family w:val="swiss"/>
    <w:pitch w:val="variable"/>
    <w:sig w:usb0="E0000AFF" w:usb1="500078FF" w:usb2="00000021" w:usb3="00000000" w:csb0="000001BF" w:csb1="00000000"/>
  </w:font>
  <w:font w:name="Noto Sans Devanagari">
    <w:altName w:val="Times New Roman"/>
    <w:charset w:val="00"/>
    <w:family w:val="swiss"/>
    <w:pitch w:val="variable"/>
    <w:sig w:usb0="80008023" w:usb1="00002046"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94C8" w14:textId="77777777" w:rsidR="00975135" w:rsidRDefault="00975135">
      <w:r>
        <w:separator/>
      </w:r>
    </w:p>
  </w:footnote>
  <w:footnote w:type="continuationSeparator" w:id="0">
    <w:p w14:paraId="706CC7B7" w14:textId="77777777" w:rsidR="00975135" w:rsidRDefault="0097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13"/>
    <w:multiLevelType w:val="hybridMultilevel"/>
    <w:tmpl w:val="EA5A20B8"/>
    <w:lvl w:ilvl="0" w:tplc="189C5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7E77A7"/>
    <w:multiLevelType w:val="hybridMultilevel"/>
    <w:tmpl w:val="E80CB914"/>
    <w:lvl w:ilvl="0" w:tplc="7D28E2F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CE1E45"/>
    <w:multiLevelType w:val="hybridMultilevel"/>
    <w:tmpl w:val="64F8EFD0"/>
    <w:lvl w:ilvl="0" w:tplc="98881FC0">
      <w:start w:val="1"/>
      <w:numFmt w:val="decimal"/>
      <w:lvlText w:val="%1."/>
      <w:lvlJc w:val="left"/>
      <w:pPr>
        <w:ind w:left="8400" w:hanging="360"/>
      </w:pPr>
      <w:rPr>
        <w:rFonts w:ascii="Times New Roman" w:eastAsia="Times New Roman" w:hAnsi="Times New Roman" w:cs="Times New Roman"/>
      </w:rPr>
    </w:lvl>
    <w:lvl w:ilvl="1" w:tplc="04190019" w:tentative="1">
      <w:start w:val="1"/>
      <w:numFmt w:val="lowerLetter"/>
      <w:lvlText w:val="%2."/>
      <w:lvlJc w:val="left"/>
      <w:pPr>
        <w:ind w:left="9120" w:hanging="360"/>
      </w:pPr>
    </w:lvl>
    <w:lvl w:ilvl="2" w:tplc="0419001B" w:tentative="1">
      <w:start w:val="1"/>
      <w:numFmt w:val="lowerRoman"/>
      <w:lvlText w:val="%3."/>
      <w:lvlJc w:val="right"/>
      <w:pPr>
        <w:ind w:left="9840" w:hanging="180"/>
      </w:pPr>
    </w:lvl>
    <w:lvl w:ilvl="3" w:tplc="0419000F" w:tentative="1">
      <w:start w:val="1"/>
      <w:numFmt w:val="decimal"/>
      <w:lvlText w:val="%4."/>
      <w:lvlJc w:val="left"/>
      <w:pPr>
        <w:ind w:left="10560" w:hanging="360"/>
      </w:pPr>
    </w:lvl>
    <w:lvl w:ilvl="4" w:tplc="04190019" w:tentative="1">
      <w:start w:val="1"/>
      <w:numFmt w:val="lowerLetter"/>
      <w:lvlText w:val="%5."/>
      <w:lvlJc w:val="left"/>
      <w:pPr>
        <w:ind w:left="11280" w:hanging="360"/>
      </w:pPr>
    </w:lvl>
    <w:lvl w:ilvl="5" w:tplc="0419001B" w:tentative="1">
      <w:start w:val="1"/>
      <w:numFmt w:val="lowerRoman"/>
      <w:lvlText w:val="%6."/>
      <w:lvlJc w:val="right"/>
      <w:pPr>
        <w:ind w:left="12000" w:hanging="180"/>
      </w:pPr>
    </w:lvl>
    <w:lvl w:ilvl="6" w:tplc="0419000F" w:tentative="1">
      <w:start w:val="1"/>
      <w:numFmt w:val="decimal"/>
      <w:lvlText w:val="%7."/>
      <w:lvlJc w:val="left"/>
      <w:pPr>
        <w:ind w:left="12720" w:hanging="360"/>
      </w:pPr>
    </w:lvl>
    <w:lvl w:ilvl="7" w:tplc="04190019" w:tentative="1">
      <w:start w:val="1"/>
      <w:numFmt w:val="lowerLetter"/>
      <w:lvlText w:val="%8."/>
      <w:lvlJc w:val="left"/>
      <w:pPr>
        <w:ind w:left="13440" w:hanging="360"/>
      </w:pPr>
    </w:lvl>
    <w:lvl w:ilvl="8" w:tplc="0419001B" w:tentative="1">
      <w:start w:val="1"/>
      <w:numFmt w:val="lowerRoman"/>
      <w:lvlText w:val="%9."/>
      <w:lvlJc w:val="right"/>
      <w:pPr>
        <w:ind w:left="14160" w:hanging="180"/>
      </w:pPr>
    </w:lvl>
  </w:abstractNum>
  <w:abstractNum w:abstractNumId="3" w15:restartNumberingAfterBreak="0">
    <w:nsid w:val="3F1F5C8D"/>
    <w:multiLevelType w:val="hybridMultilevel"/>
    <w:tmpl w:val="CB6474FA"/>
    <w:lvl w:ilvl="0" w:tplc="B76E7D0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66"/>
    <w:rsid w:val="000203AB"/>
    <w:rsid w:val="000253E2"/>
    <w:rsid w:val="00074B69"/>
    <w:rsid w:val="00075464"/>
    <w:rsid w:val="000761D7"/>
    <w:rsid w:val="00082921"/>
    <w:rsid w:val="000906BA"/>
    <w:rsid w:val="00094DE6"/>
    <w:rsid w:val="000A3A8A"/>
    <w:rsid w:val="000A572C"/>
    <w:rsid w:val="000C3B58"/>
    <w:rsid w:val="001011D6"/>
    <w:rsid w:val="00104045"/>
    <w:rsid w:val="00107EC2"/>
    <w:rsid w:val="00114968"/>
    <w:rsid w:val="00131FB9"/>
    <w:rsid w:val="0013224F"/>
    <w:rsid w:val="00140ECE"/>
    <w:rsid w:val="00187577"/>
    <w:rsid w:val="0019015E"/>
    <w:rsid w:val="00194019"/>
    <w:rsid w:val="001A75BA"/>
    <w:rsid w:val="001B5651"/>
    <w:rsid w:val="001C49C4"/>
    <w:rsid w:val="001D6360"/>
    <w:rsid w:val="0021662B"/>
    <w:rsid w:val="0023503E"/>
    <w:rsid w:val="002B3D34"/>
    <w:rsid w:val="002D7A37"/>
    <w:rsid w:val="00312473"/>
    <w:rsid w:val="00313C37"/>
    <w:rsid w:val="003228A7"/>
    <w:rsid w:val="0035361D"/>
    <w:rsid w:val="00365BF9"/>
    <w:rsid w:val="00396E1F"/>
    <w:rsid w:val="003A76F7"/>
    <w:rsid w:val="003D192B"/>
    <w:rsid w:val="003E6DAE"/>
    <w:rsid w:val="0041749B"/>
    <w:rsid w:val="00417BE6"/>
    <w:rsid w:val="00440983"/>
    <w:rsid w:val="00444E45"/>
    <w:rsid w:val="00452C73"/>
    <w:rsid w:val="00454E0B"/>
    <w:rsid w:val="0047789C"/>
    <w:rsid w:val="004932B5"/>
    <w:rsid w:val="004C16D0"/>
    <w:rsid w:val="004C1E03"/>
    <w:rsid w:val="0051671D"/>
    <w:rsid w:val="0052247E"/>
    <w:rsid w:val="00526F2B"/>
    <w:rsid w:val="00533D04"/>
    <w:rsid w:val="005536E9"/>
    <w:rsid w:val="005A2658"/>
    <w:rsid w:val="005B7A79"/>
    <w:rsid w:val="005C32E1"/>
    <w:rsid w:val="005C799B"/>
    <w:rsid w:val="005D0CE5"/>
    <w:rsid w:val="005F6D5F"/>
    <w:rsid w:val="00604866"/>
    <w:rsid w:val="00605430"/>
    <w:rsid w:val="006154E1"/>
    <w:rsid w:val="006170C7"/>
    <w:rsid w:val="00656E36"/>
    <w:rsid w:val="00676E83"/>
    <w:rsid w:val="0069012E"/>
    <w:rsid w:val="00691937"/>
    <w:rsid w:val="006B12D0"/>
    <w:rsid w:val="006D1C29"/>
    <w:rsid w:val="006D2A57"/>
    <w:rsid w:val="00717FB5"/>
    <w:rsid w:val="0072443E"/>
    <w:rsid w:val="0079234A"/>
    <w:rsid w:val="007A521E"/>
    <w:rsid w:val="007D5DF9"/>
    <w:rsid w:val="007E2DB2"/>
    <w:rsid w:val="00826B0E"/>
    <w:rsid w:val="0084645F"/>
    <w:rsid w:val="00881D85"/>
    <w:rsid w:val="008A7832"/>
    <w:rsid w:val="008B3DA9"/>
    <w:rsid w:val="008C00C7"/>
    <w:rsid w:val="008F74DA"/>
    <w:rsid w:val="00914FA3"/>
    <w:rsid w:val="009158A8"/>
    <w:rsid w:val="009417A4"/>
    <w:rsid w:val="00975135"/>
    <w:rsid w:val="00977B86"/>
    <w:rsid w:val="00980DA3"/>
    <w:rsid w:val="00987520"/>
    <w:rsid w:val="00991ED3"/>
    <w:rsid w:val="00993CB5"/>
    <w:rsid w:val="009A0761"/>
    <w:rsid w:val="009B74F1"/>
    <w:rsid w:val="009F121A"/>
    <w:rsid w:val="00A73372"/>
    <w:rsid w:val="00A737B9"/>
    <w:rsid w:val="00A97F45"/>
    <w:rsid w:val="00AC02B0"/>
    <w:rsid w:val="00AC7903"/>
    <w:rsid w:val="00B25E33"/>
    <w:rsid w:val="00B320FA"/>
    <w:rsid w:val="00B331CA"/>
    <w:rsid w:val="00B46DDF"/>
    <w:rsid w:val="00B6313D"/>
    <w:rsid w:val="00B91B83"/>
    <w:rsid w:val="00BA0EF6"/>
    <w:rsid w:val="00BA4C9C"/>
    <w:rsid w:val="00BA7F0E"/>
    <w:rsid w:val="00BD77D8"/>
    <w:rsid w:val="00BE5466"/>
    <w:rsid w:val="00C30171"/>
    <w:rsid w:val="00C336AE"/>
    <w:rsid w:val="00C36DFB"/>
    <w:rsid w:val="00C37CBF"/>
    <w:rsid w:val="00C948E3"/>
    <w:rsid w:val="00CC384C"/>
    <w:rsid w:val="00CC708F"/>
    <w:rsid w:val="00CC72E0"/>
    <w:rsid w:val="00CD4A72"/>
    <w:rsid w:val="00CE12DE"/>
    <w:rsid w:val="00CE588B"/>
    <w:rsid w:val="00CE6D0D"/>
    <w:rsid w:val="00CE72EE"/>
    <w:rsid w:val="00CE7986"/>
    <w:rsid w:val="00D17F88"/>
    <w:rsid w:val="00D463AD"/>
    <w:rsid w:val="00D46FC5"/>
    <w:rsid w:val="00D747B8"/>
    <w:rsid w:val="00D84612"/>
    <w:rsid w:val="00D857BA"/>
    <w:rsid w:val="00DC64AE"/>
    <w:rsid w:val="00DD0B5D"/>
    <w:rsid w:val="00DF7CBF"/>
    <w:rsid w:val="00E023DA"/>
    <w:rsid w:val="00E66583"/>
    <w:rsid w:val="00E849AD"/>
    <w:rsid w:val="00EB32AA"/>
    <w:rsid w:val="00EC4DAA"/>
    <w:rsid w:val="00ED2DC1"/>
    <w:rsid w:val="00EE6C22"/>
    <w:rsid w:val="00EF684D"/>
    <w:rsid w:val="00F029CE"/>
    <w:rsid w:val="00F02BAA"/>
    <w:rsid w:val="00F111F3"/>
    <w:rsid w:val="00F12344"/>
    <w:rsid w:val="00F42A70"/>
    <w:rsid w:val="00F61CAC"/>
    <w:rsid w:val="00F821A9"/>
    <w:rsid w:val="00FC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6BF5"/>
  <w15:docId w15:val="{5A8D17B4-0B8F-4D26-846C-AEF1D120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660"/>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40725"/>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640725"/>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C7551B"/>
    <w:rPr>
      <w:rFonts w:ascii="Tahoma" w:eastAsia="Times New Roman" w:hAnsi="Tahoma" w:cs="Tahoma"/>
      <w:sz w:val="16"/>
      <w:szCs w:val="16"/>
      <w:lang w:eastAsia="ru-RU"/>
    </w:rPr>
  </w:style>
  <w:style w:type="character" w:customStyle="1" w:styleId="-">
    <w:name w:val="Интернет-ссылка"/>
    <w:basedOn w:val="a0"/>
    <w:uiPriority w:val="99"/>
    <w:semiHidden/>
    <w:unhideWhenUsed/>
    <w:rsid w:val="00A9483B"/>
    <w:rPr>
      <w:color w:val="0000FF" w:themeColor="hyperlink"/>
      <w:u w:val="single"/>
    </w:rPr>
  </w:style>
  <w:style w:type="character" w:customStyle="1" w:styleId="a6">
    <w:name w:val="Гипертекстовая ссылка"/>
    <w:basedOn w:val="a0"/>
    <w:uiPriority w:val="99"/>
    <w:qFormat/>
    <w:rsid w:val="00AF4A95"/>
    <w:rPr>
      <w:rFonts w:cs="Times New Roman"/>
      <w:b w:val="0"/>
      <w:color w:val="106BBE"/>
    </w:rPr>
  </w:style>
  <w:style w:type="character" w:customStyle="1" w:styleId="ListLabel1">
    <w:name w:val="ListLabel 1"/>
    <w:qFormat/>
    <w:rsid w:val="008C00C7"/>
    <w:rPr>
      <w:rFonts w:ascii="Times New Roman" w:hAnsi="Times New Roman" w:cs="Times New Roman"/>
      <w:sz w:val="26"/>
      <w:szCs w:val="26"/>
    </w:rPr>
  </w:style>
  <w:style w:type="character" w:customStyle="1" w:styleId="ListLabel2">
    <w:name w:val="ListLabel 2"/>
    <w:qFormat/>
    <w:rsid w:val="008C00C7"/>
    <w:rPr>
      <w:rFonts w:ascii="Times New Roman" w:hAnsi="Times New Roman" w:cs="Times New Roman"/>
      <w:color w:val="000000" w:themeColor="text1"/>
      <w:sz w:val="26"/>
      <w:szCs w:val="26"/>
    </w:rPr>
  </w:style>
  <w:style w:type="character" w:customStyle="1" w:styleId="ListLabel3">
    <w:name w:val="ListLabel 3"/>
    <w:qFormat/>
    <w:rsid w:val="008C00C7"/>
    <w:rPr>
      <w:rFonts w:ascii="Times New Roman" w:hAnsi="Times New Roman" w:cs="Times New Roman"/>
      <w:color w:val="auto"/>
      <w:sz w:val="26"/>
      <w:szCs w:val="26"/>
      <w:u w:val="none"/>
    </w:rPr>
  </w:style>
  <w:style w:type="character" w:customStyle="1" w:styleId="ListLabel4">
    <w:name w:val="ListLabel 4"/>
    <w:qFormat/>
    <w:rsid w:val="008C00C7"/>
    <w:rPr>
      <w:sz w:val="26"/>
      <w:szCs w:val="26"/>
    </w:rPr>
  </w:style>
  <w:style w:type="character" w:customStyle="1" w:styleId="ListLabel5">
    <w:name w:val="ListLabel 5"/>
    <w:qFormat/>
    <w:rsid w:val="008C00C7"/>
    <w:rPr>
      <w:rFonts w:ascii="XO Thames" w:hAnsi="XO Thames" w:cs="Times New Roman"/>
      <w:sz w:val="26"/>
      <w:szCs w:val="26"/>
    </w:rPr>
  </w:style>
  <w:style w:type="character" w:customStyle="1" w:styleId="ListLabel6">
    <w:name w:val="ListLabel 6"/>
    <w:qFormat/>
    <w:rsid w:val="008C00C7"/>
    <w:rPr>
      <w:rFonts w:ascii="XO Thames" w:hAnsi="XO Thames" w:cs="Times New Roman"/>
      <w:color w:val="000000" w:themeColor="text1"/>
      <w:sz w:val="26"/>
      <w:szCs w:val="26"/>
    </w:rPr>
  </w:style>
  <w:style w:type="character" w:customStyle="1" w:styleId="ListLabel7">
    <w:name w:val="ListLabel 7"/>
    <w:qFormat/>
    <w:rsid w:val="008C00C7"/>
    <w:rPr>
      <w:rFonts w:ascii="XO Thames" w:hAnsi="XO Thames" w:cs="Times New Roman"/>
      <w:color w:val="auto"/>
      <w:sz w:val="26"/>
      <w:szCs w:val="26"/>
      <w:u w:val="none"/>
    </w:rPr>
  </w:style>
  <w:style w:type="character" w:customStyle="1" w:styleId="ListLabel8">
    <w:name w:val="ListLabel 8"/>
    <w:qFormat/>
    <w:rsid w:val="008C00C7"/>
    <w:rPr>
      <w:rFonts w:ascii="XO Thames" w:hAnsi="XO Thames"/>
      <w:sz w:val="26"/>
      <w:szCs w:val="26"/>
    </w:rPr>
  </w:style>
  <w:style w:type="paragraph" w:customStyle="1" w:styleId="1">
    <w:name w:val="Заголовок1"/>
    <w:basedOn w:val="a"/>
    <w:next w:val="a7"/>
    <w:qFormat/>
    <w:rsid w:val="008C00C7"/>
    <w:pPr>
      <w:keepNext/>
      <w:spacing w:before="240" w:after="120"/>
    </w:pPr>
    <w:rPr>
      <w:rFonts w:ascii="Liberation Sans" w:eastAsia="Tahoma" w:hAnsi="Liberation Sans" w:cs="Noto Sans Devanagari"/>
      <w:sz w:val="28"/>
      <w:szCs w:val="28"/>
    </w:rPr>
  </w:style>
  <w:style w:type="paragraph" w:styleId="a7">
    <w:name w:val="Body Text"/>
    <w:basedOn w:val="a"/>
    <w:rsid w:val="008C00C7"/>
    <w:pPr>
      <w:spacing w:after="140" w:line="276" w:lineRule="auto"/>
    </w:pPr>
  </w:style>
  <w:style w:type="paragraph" w:styleId="a8">
    <w:name w:val="List"/>
    <w:basedOn w:val="a7"/>
    <w:rsid w:val="008C00C7"/>
    <w:rPr>
      <w:rFonts w:cs="Noto Sans Devanagari"/>
    </w:rPr>
  </w:style>
  <w:style w:type="paragraph" w:styleId="a9">
    <w:name w:val="caption"/>
    <w:basedOn w:val="a"/>
    <w:qFormat/>
    <w:rsid w:val="008C00C7"/>
    <w:pPr>
      <w:suppressLineNumbers/>
      <w:spacing w:before="120" w:after="120"/>
    </w:pPr>
    <w:rPr>
      <w:rFonts w:cs="Noto Sans Devanagari"/>
      <w:i/>
      <w:iCs/>
      <w:sz w:val="24"/>
      <w:szCs w:val="24"/>
    </w:rPr>
  </w:style>
  <w:style w:type="paragraph" w:styleId="aa">
    <w:name w:val="index heading"/>
    <w:basedOn w:val="a"/>
    <w:qFormat/>
    <w:rsid w:val="008C00C7"/>
    <w:pPr>
      <w:suppressLineNumbers/>
    </w:pPr>
    <w:rPr>
      <w:rFonts w:cs="Noto Sans Devanagari"/>
    </w:rPr>
  </w:style>
  <w:style w:type="paragraph" w:customStyle="1" w:styleId="ConsPlusNormal">
    <w:name w:val="ConsPlusNormal"/>
    <w:qFormat/>
    <w:rsid w:val="00782660"/>
    <w:pPr>
      <w:widowControl w:val="0"/>
    </w:pPr>
    <w:rPr>
      <w:rFonts w:eastAsia="Times New Roman" w:cs="Calibri"/>
      <w:szCs w:val="20"/>
      <w:lang w:eastAsia="ru-RU"/>
    </w:rPr>
  </w:style>
  <w:style w:type="paragraph" w:customStyle="1" w:styleId="ConsPlusNonformat">
    <w:name w:val="ConsPlusNonformat"/>
    <w:qFormat/>
    <w:rsid w:val="00782660"/>
    <w:pPr>
      <w:widowControl w:val="0"/>
    </w:pPr>
    <w:rPr>
      <w:rFonts w:ascii="Courier New" w:eastAsia="Times New Roman" w:hAnsi="Courier New" w:cs="Courier New"/>
      <w:szCs w:val="20"/>
      <w:lang w:eastAsia="ru-RU"/>
    </w:rPr>
  </w:style>
  <w:style w:type="paragraph" w:customStyle="1" w:styleId="ConsPlusTitle">
    <w:name w:val="ConsPlusTitle"/>
    <w:qFormat/>
    <w:rsid w:val="00782660"/>
    <w:pPr>
      <w:widowControl w:val="0"/>
    </w:pPr>
    <w:rPr>
      <w:rFonts w:eastAsia="Times New Roman" w:cs="Calibri"/>
      <w:b/>
      <w:szCs w:val="20"/>
      <w:lang w:eastAsia="ru-RU"/>
    </w:rPr>
  </w:style>
  <w:style w:type="paragraph" w:styleId="ab">
    <w:name w:val="header"/>
    <w:basedOn w:val="a"/>
    <w:uiPriority w:val="99"/>
    <w:unhideWhenUsed/>
    <w:rsid w:val="00640725"/>
    <w:pPr>
      <w:tabs>
        <w:tab w:val="center" w:pos="4677"/>
        <w:tab w:val="right" w:pos="9355"/>
      </w:tabs>
    </w:pPr>
  </w:style>
  <w:style w:type="paragraph" w:styleId="ac">
    <w:name w:val="footer"/>
    <w:basedOn w:val="a"/>
    <w:uiPriority w:val="99"/>
    <w:unhideWhenUsed/>
    <w:rsid w:val="00640725"/>
    <w:pPr>
      <w:tabs>
        <w:tab w:val="center" w:pos="4677"/>
        <w:tab w:val="right" w:pos="9355"/>
      </w:tabs>
    </w:pPr>
  </w:style>
  <w:style w:type="paragraph" w:styleId="ad">
    <w:name w:val="Balloon Text"/>
    <w:basedOn w:val="a"/>
    <w:uiPriority w:val="99"/>
    <w:semiHidden/>
    <w:unhideWhenUsed/>
    <w:qFormat/>
    <w:rsid w:val="00C7551B"/>
    <w:rPr>
      <w:rFonts w:ascii="Tahoma" w:hAnsi="Tahoma" w:cs="Tahoma"/>
      <w:sz w:val="16"/>
      <w:szCs w:val="16"/>
    </w:rPr>
  </w:style>
  <w:style w:type="paragraph" w:styleId="ae">
    <w:name w:val="List Paragraph"/>
    <w:basedOn w:val="a"/>
    <w:uiPriority w:val="34"/>
    <w:qFormat/>
    <w:rsid w:val="000A572C"/>
    <w:pPr>
      <w:ind w:left="720"/>
      <w:contextualSpacing/>
    </w:pPr>
  </w:style>
  <w:style w:type="table" w:styleId="af">
    <w:name w:val="Table Grid"/>
    <w:basedOn w:val="a1"/>
    <w:uiPriority w:val="59"/>
    <w:rsid w:val="0010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4594A657518A2ACD0143B667C7FA6C0F4683DA1B925B0BD60386F91D48CC51CFBB2C9B6D0BF1F9551CEB00BlFTCK" TargetMode="External"/><Relationship Id="rId13" Type="http://schemas.openxmlformats.org/officeDocument/2006/relationships/hyperlink" Target="consultantplus://offline/ref=0AE4594A657518A2ACD0143B667C7FA6C0F66035A6BE25B0BD60386F91D48CC50EFBEAC7B2DAF54ED31AC1B008E35CF981AA08BDl3T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E4594A657518A2ACD0143B667C7FA6C0F66035A6BE25B0BD60386F91D48CC50EFBEAC7B6DAF54ED31AC1B008E35CF981AA08BDl3T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E4594A657518A2ACD0143B667C7FA6C0F66035A6BE25B0BD60386F91D48CC50EFBEAC5B6D1A01C904498E14DA851FB9EB608BD2F295963lET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E4594A657518A2ACD0143B667C7FA6C0F66035A6BE25B0BD60386F91D48CC50EFBEAC5B6D1A0179F4498E14DA851FB9EB608BD2F295963lET6K" TargetMode="External"/><Relationship Id="rId5" Type="http://schemas.openxmlformats.org/officeDocument/2006/relationships/webSettings" Target="webSettings.xml"/><Relationship Id="rId15" Type="http://schemas.openxmlformats.org/officeDocument/2006/relationships/hyperlink" Target="consultantplus://offline/ref=0AE4594A657518A2ACD0143B667C7FA6C0F66035A6BE25B0BD60386F91D48CC50EFBEAC5B6D1A31D964498E14DA851FB9EB608BD2F295963lET6K" TargetMode="External"/><Relationship Id="rId10" Type="http://schemas.openxmlformats.org/officeDocument/2006/relationships/hyperlink" Target="consultantplus://offline/ref=0AE4594A657518A2ACD0143B667C7FA6C0F46A36A4BA25B0BD60386F91D48CC51CFBB2C9B6D0BF1F9551CEB00BlFTCK" TargetMode="External"/><Relationship Id="rId4" Type="http://schemas.openxmlformats.org/officeDocument/2006/relationships/settings" Target="settings.xml"/><Relationship Id="rId9" Type="http://schemas.openxmlformats.org/officeDocument/2006/relationships/hyperlink" Target="consultantplus://offline/ref=0AE4594A657518A2ACD0143B667C7FA6C0F66035A6BE25B0BD60386F91D48CC51CFBB2C9B6D0BF1F9551CEB00BlFTCK" TargetMode="External"/><Relationship Id="rId14" Type="http://schemas.openxmlformats.org/officeDocument/2006/relationships/hyperlink" Target="consultantplus://offline/ref=0AE4594A657518A2ACD0143B667C7FA6C0F66035A6BE25B0BD60386F91D48CC50EFBEAC5B6D1A0179F4498E14DA851FB9EB608BD2F295963lE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5BAD-60BF-491A-A79F-BCD6E40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leon-le</dc:creator>
  <dc:description/>
  <cp:lastModifiedBy>Галина Александровна Литвиненко</cp:lastModifiedBy>
  <cp:revision>22</cp:revision>
  <cp:lastPrinted>2022-12-28T07:11:00Z</cp:lastPrinted>
  <dcterms:created xsi:type="dcterms:W3CDTF">2022-12-05T05:34:00Z</dcterms:created>
  <dcterms:modified xsi:type="dcterms:W3CDTF">2022-12-30T05:21:00Z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UGKH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