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739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СОБРАНИЕ ДЕПУТАТОВ СОСНОВСКОГО </w:t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РАЙОНА</w:t>
      </w:r>
    </w:p>
    <w:p w:rsidR="005513B2" w:rsidRPr="003D634C" w:rsidRDefault="00E1224B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шес</w:t>
      </w:r>
      <w:r w:rsidR="00FA4D3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 созыва</w:t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5513B2" w:rsidRPr="003D634C" w:rsidTr="00A53D8A">
        <w:trPr>
          <w:trHeight w:val="100"/>
        </w:trPr>
        <w:tc>
          <w:tcPr>
            <w:tcW w:w="9720" w:type="dxa"/>
          </w:tcPr>
          <w:p w:rsidR="005513B2" w:rsidRPr="003D634C" w:rsidRDefault="005513B2" w:rsidP="0055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</w:t>
      </w:r>
      <w:r w:rsidR="00131B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(проект)</w:t>
      </w:r>
    </w:p>
    <w:p w:rsidR="005513B2" w:rsidRPr="00955A0E" w:rsidRDefault="00955A0E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</w:t>
      </w:r>
      <w:proofErr w:type="gramStart"/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внесён</w:t>
      </w:r>
      <w:proofErr w:type="gramEnd"/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Главой Сосновского </w:t>
      </w:r>
    </w:p>
    <w:p w:rsidR="00955A0E" w:rsidRPr="00955A0E" w:rsidRDefault="00955A0E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</w:t>
      </w:r>
      <w:r w:rsidRPr="00955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района</w:t>
      </w:r>
    </w:p>
    <w:p w:rsidR="00767330" w:rsidRDefault="005513B2" w:rsidP="001F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FA4D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«____»___________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53297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1B214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№ </w:t>
      </w:r>
      <w:r w:rsidR="00FA4D3B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</w:p>
    <w:p w:rsidR="001F6695" w:rsidRPr="003D634C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51620" w:rsidRPr="003D634C" w:rsidTr="0096370C">
        <w:tc>
          <w:tcPr>
            <w:tcW w:w="4644" w:type="dxa"/>
          </w:tcPr>
          <w:p w:rsidR="00DE58AB" w:rsidRDefault="00851620" w:rsidP="00DE5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22F4"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основных характеристик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 w:rsidR="003722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="0018036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сновского муниципального района 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1A72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329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21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32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202</w:t>
            </w:r>
            <w:r w:rsidR="001B21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7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 w:rsidR="005329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2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3722F4">
              <w:rPr>
                <w:rFonts w:ascii="Times New Roman" w:hAnsi="Times New Roman" w:cs="Times New Roman"/>
                <w:bCs/>
                <w:sz w:val="24"/>
                <w:szCs w:val="24"/>
              </w:rPr>
              <w:t>годов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1F3D" w:rsidRPr="003D634C" w:rsidRDefault="00271F3D" w:rsidP="0013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851620" w:rsidRPr="003D634C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214B" w:rsidRDefault="00675323" w:rsidP="0013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="007E1011" w:rsidRPr="003D634C">
        <w:rPr>
          <w:rFonts w:ascii="Times New Roman" w:eastAsia="Times New Roman" w:hAnsi="Times New Roman" w:cs="Times New Roman"/>
          <w:sz w:val="24"/>
          <w:szCs w:val="24"/>
        </w:rPr>
        <w:t xml:space="preserve">от 06.10.2003 года № 131-ФЗ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«О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бюджетном процессе в Сосновском муниципальном районе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»</w:t>
      </w:r>
      <w:r w:rsidRPr="003D634C">
        <w:rPr>
          <w:rFonts w:ascii="Times New Roman" w:hAnsi="Times New Roman" w:cs="Times New Roman"/>
          <w:bCs/>
          <w:sz w:val="24"/>
          <w:szCs w:val="24"/>
        </w:rPr>
        <w:t>,</w:t>
      </w:r>
      <w:r w:rsidR="00131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Сосновского муниципального района  </w:t>
      </w:r>
      <w:r w:rsidR="0031483F">
        <w:rPr>
          <w:rFonts w:ascii="Times New Roman" w:hAnsi="Times New Roman" w:cs="Times New Roman"/>
          <w:bCs/>
          <w:sz w:val="24"/>
          <w:szCs w:val="24"/>
        </w:rPr>
        <w:t>шестого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271F3D" w:rsidRPr="003D634C" w:rsidRDefault="00271F3D" w:rsidP="0013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496830" w:rsidRPr="00B2214B" w:rsidRDefault="00315A14" w:rsidP="00424DD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="003722F4">
        <w:rPr>
          <w:rFonts w:ascii="Times New Roman" w:hAnsi="Times New Roman" w:cs="Times New Roman"/>
          <w:bCs/>
          <w:sz w:val="24"/>
          <w:szCs w:val="24"/>
        </w:rPr>
        <w:t xml:space="preserve">в первом чтении проект решения Собрания депутатов 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 Сосновского муниципального района </w:t>
      </w:r>
      <w:r w:rsidR="003722F4">
        <w:rPr>
          <w:rFonts w:ascii="Times New Roman" w:hAnsi="Times New Roman" w:cs="Times New Roman"/>
          <w:bCs/>
          <w:sz w:val="24"/>
          <w:szCs w:val="24"/>
        </w:rPr>
        <w:t xml:space="preserve">« О бюджете </w:t>
      </w:r>
      <w:r w:rsidR="003722F4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A720E">
        <w:rPr>
          <w:rFonts w:ascii="Times New Roman" w:hAnsi="Times New Roman" w:cs="Times New Roman"/>
          <w:bCs/>
          <w:sz w:val="24"/>
          <w:szCs w:val="24"/>
        </w:rPr>
        <w:t>20</w:t>
      </w:r>
      <w:r w:rsidR="00614A05">
        <w:rPr>
          <w:rFonts w:ascii="Times New Roman" w:hAnsi="Times New Roman" w:cs="Times New Roman"/>
          <w:bCs/>
          <w:sz w:val="24"/>
          <w:szCs w:val="24"/>
        </w:rPr>
        <w:t>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722F4" w:rsidRPr="00372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2F4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614A05">
        <w:rPr>
          <w:rFonts w:ascii="Times New Roman" w:hAnsi="Times New Roman" w:cs="Times New Roman"/>
          <w:bCs/>
          <w:sz w:val="24"/>
          <w:szCs w:val="24"/>
        </w:rPr>
        <w:t>2</w:t>
      </w:r>
      <w:r w:rsidR="001B214A">
        <w:rPr>
          <w:rFonts w:ascii="Times New Roman" w:hAnsi="Times New Roman" w:cs="Times New Roman"/>
          <w:bCs/>
          <w:sz w:val="24"/>
          <w:szCs w:val="24"/>
        </w:rPr>
        <w:t>4</w:t>
      </w:r>
      <w:r w:rsidR="003722F4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614A05">
        <w:rPr>
          <w:rFonts w:ascii="Times New Roman" w:hAnsi="Times New Roman" w:cs="Times New Roman"/>
          <w:bCs/>
          <w:sz w:val="24"/>
          <w:szCs w:val="24"/>
        </w:rPr>
        <w:t>2</w:t>
      </w:r>
      <w:r w:rsidR="001B214A">
        <w:rPr>
          <w:rFonts w:ascii="Times New Roman" w:hAnsi="Times New Roman" w:cs="Times New Roman"/>
          <w:bCs/>
          <w:sz w:val="24"/>
          <w:szCs w:val="24"/>
        </w:rPr>
        <w:t>5</w:t>
      </w:r>
      <w:r w:rsidR="003722F4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B2214B">
        <w:rPr>
          <w:rFonts w:ascii="Times New Roman" w:hAnsi="Times New Roman" w:cs="Times New Roman"/>
          <w:bCs/>
          <w:sz w:val="24"/>
          <w:szCs w:val="24"/>
        </w:rPr>
        <w:t>», внесенный</w:t>
      </w:r>
      <w:r w:rsidR="00B2214B" w:rsidRPr="00B221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2214B" w:rsidRPr="00B2214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Сосновского</w:t>
      </w:r>
      <w:r w:rsidR="00B221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214B" w:rsidRPr="00B2214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</w:t>
      </w:r>
      <w:r w:rsidR="000B4BCB" w:rsidRPr="00B2214B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03A" w:rsidRPr="005A5030" w:rsidRDefault="0073003A" w:rsidP="0073003A">
      <w:pPr>
        <w:pStyle w:val="ConsPlusNormal"/>
        <w:widowControl/>
        <w:spacing w:after="12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30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бюджета муниципального района на 202</w:t>
      </w:r>
      <w:r w:rsidR="001B2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5A5030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1B214A">
        <w:rPr>
          <w:rFonts w:ascii="Times New Roman" w:hAnsi="Times New Roman" w:cs="Times New Roman"/>
          <w:b/>
          <w:sz w:val="24"/>
          <w:szCs w:val="24"/>
        </w:rPr>
        <w:t>4</w:t>
      </w:r>
      <w:r w:rsidRPr="005A503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/>
          <w:sz w:val="24"/>
          <w:szCs w:val="24"/>
        </w:rPr>
        <w:t>5</w:t>
      </w:r>
      <w:r w:rsidRPr="005A503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8161D" w:rsidRPr="003D634C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634C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Сосновского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214A">
        <w:rPr>
          <w:rFonts w:ascii="Times New Roman" w:hAnsi="Times New Roman" w:cs="Times New Roman"/>
          <w:sz w:val="24"/>
          <w:szCs w:val="24"/>
        </w:rPr>
        <w:t>3</w:t>
      </w:r>
      <w:r w:rsidRPr="003D634C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161D" w:rsidRPr="003D634C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1) прогнозируемый общий объем доходов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A0B">
        <w:rPr>
          <w:rFonts w:ascii="Times New Roman" w:hAnsi="Times New Roman" w:cs="Times New Roman"/>
          <w:b/>
          <w:sz w:val="24"/>
          <w:szCs w:val="24"/>
        </w:rPr>
        <w:t>6</w:t>
      </w:r>
      <w:r w:rsidR="007B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08A">
        <w:rPr>
          <w:rFonts w:ascii="Times New Roman" w:hAnsi="Times New Roman" w:cs="Times New Roman"/>
          <w:b/>
          <w:sz w:val="24"/>
          <w:szCs w:val="24"/>
        </w:rPr>
        <w:t>207</w:t>
      </w:r>
      <w:r w:rsidR="00E9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08A">
        <w:rPr>
          <w:rFonts w:ascii="Times New Roman" w:hAnsi="Times New Roman" w:cs="Times New Roman"/>
          <w:b/>
          <w:sz w:val="24"/>
          <w:szCs w:val="24"/>
        </w:rPr>
        <w:t>46</w:t>
      </w:r>
      <w:r w:rsidR="00E92A0B">
        <w:rPr>
          <w:rFonts w:ascii="Times New Roman" w:hAnsi="Times New Roman" w:cs="Times New Roman"/>
          <w:b/>
          <w:sz w:val="24"/>
          <w:szCs w:val="24"/>
        </w:rPr>
        <w:t>8,</w:t>
      </w:r>
      <w:r w:rsidR="00EA308A">
        <w:rPr>
          <w:rFonts w:ascii="Times New Roman" w:hAnsi="Times New Roman" w:cs="Times New Roman"/>
          <w:b/>
          <w:sz w:val="24"/>
          <w:szCs w:val="24"/>
        </w:rPr>
        <w:t>2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 w:rsidR="00EA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рублей;</w:t>
      </w:r>
      <w:r w:rsidR="0047219A" w:rsidRPr="0047219A">
        <w:rPr>
          <w:rFonts w:ascii="Times New Roman" w:hAnsi="Times New Roman" w:cs="Times New Roman"/>
          <w:sz w:val="24"/>
          <w:szCs w:val="24"/>
        </w:rPr>
        <w:t xml:space="preserve"> </w:t>
      </w:r>
      <w:r w:rsidR="0047219A" w:rsidRPr="005B52D9">
        <w:rPr>
          <w:rFonts w:ascii="Times New Roman" w:hAnsi="Times New Roman" w:cs="Times New Roman"/>
          <w:sz w:val="24"/>
          <w:szCs w:val="24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47219A">
        <w:rPr>
          <w:rFonts w:ascii="Times New Roman" w:hAnsi="Times New Roman" w:cs="Times New Roman"/>
          <w:b/>
          <w:sz w:val="24"/>
          <w:szCs w:val="24"/>
        </w:rPr>
        <w:t>4</w:t>
      </w:r>
      <w:r w:rsidR="00EA308A">
        <w:rPr>
          <w:rFonts w:ascii="Times New Roman" w:hAnsi="Times New Roman" w:cs="Times New Roman"/>
          <w:b/>
          <w:sz w:val="24"/>
          <w:szCs w:val="24"/>
        </w:rPr>
        <w:t> 963 739,5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 w:rsidR="00472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9A" w:rsidRPr="005B52D9">
        <w:rPr>
          <w:rFonts w:ascii="Times New Roman" w:hAnsi="Times New Roman" w:cs="Times New Roman"/>
          <w:sz w:val="24"/>
          <w:szCs w:val="24"/>
        </w:rPr>
        <w:t>тыс. рублей</w:t>
      </w:r>
      <w:r w:rsidR="0047219A" w:rsidRPr="00B37C08">
        <w:rPr>
          <w:rFonts w:ascii="Times New Roman" w:hAnsi="Times New Roman" w:cs="Times New Roman"/>
          <w:sz w:val="24"/>
          <w:szCs w:val="24"/>
        </w:rPr>
        <w:t>;</w:t>
      </w:r>
    </w:p>
    <w:p w:rsidR="0098161D" w:rsidRPr="003D634C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634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района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2A0B">
        <w:rPr>
          <w:rFonts w:ascii="Times New Roman" w:hAnsi="Times New Roman" w:cs="Times New Roman"/>
          <w:b/>
          <w:sz w:val="24"/>
          <w:szCs w:val="24"/>
        </w:rPr>
        <w:t>6 </w:t>
      </w:r>
      <w:r w:rsidR="00EA308A">
        <w:rPr>
          <w:rFonts w:ascii="Times New Roman" w:hAnsi="Times New Roman" w:cs="Times New Roman"/>
          <w:b/>
          <w:sz w:val="24"/>
          <w:szCs w:val="24"/>
        </w:rPr>
        <w:t>300 019,4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161D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3) объем дефицита бюджета муниципального района в сумме </w:t>
      </w:r>
      <w:r w:rsidR="00E92A0B">
        <w:rPr>
          <w:rFonts w:ascii="Times New Roman" w:hAnsi="Times New Roman" w:cs="Times New Roman"/>
          <w:b/>
          <w:sz w:val="24"/>
          <w:szCs w:val="24"/>
        </w:rPr>
        <w:t>92 </w:t>
      </w:r>
      <w:r w:rsidR="00EA308A">
        <w:rPr>
          <w:rFonts w:ascii="Times New Roman" w:hAnsi="Times New Roman" w:cs="Times New Roman"/>
          <w:b/>
          <w:sz w:val="24"/>
          <w:szCs w:val="24"/>
        </w:rPr>
        <w:t>551</w:t>
      </w:r>
      <w:r w:rsidR="00E92A0B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161D" w:rsidRPr="003722F4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22F4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муниципального района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3722F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47219A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2F4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муниципального района на </w:t>
      </w:r>
      <w:r w:rsidR="005050DA">
        <w:rPr>
          <w:rFonts w:ascii="Times New Roman" w:hAnsi="Times New Roman" w:cs="Times New Roman"/>
          <w:sz w:val="24"/>
          <w:szCs w:val="24"/>
        </w:rPr>
        <w:t xml:space="preserve">    </w:t>
      </w:r>
      <w:r w:rsidRPr="003722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14C">
        <w:rPr>
          <w:rFonts w:ascii="Times New Roman" w:hAnsi="Times New Roman" w:cs="Times New Roman"/>
          <w:sz w:val="24"/>
          <w:szCs w:val="24"/>
        </w:rPr>
        <w:t>4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36ADB">
        <w:rPr>
          <w:rFonts w:ascii="Times New Roman" w:hAnsi="Times New Roman" w:cs="Times New Roman"/>
          <w:b/>
          <w:sz w:val="24"/>
          <w:szCs w:val="24"/>
        </w:rPr>
        <w:t>2 99</w:t>
      </w:r>
      <w:r w:rsidR="00EA308A">
        <w:rPr>
          <w:rFonts w:ascii="Times New Roman" w:hAnsi="Times New Roman" w:cs="Times New Roman"/>
          <w:b/>
          <w:sz w:val="24"/>
          <w:szCs w:val="24"/>
        </w:rPr>
        <w:t>6</w:t>
      </w:r>
      <w:r w:rsidR="00936ADB">
        <w:rPr>
          <w:rFonts w:ascii="Times New Roman" w:hAnsi="Times New Roman" w:cs="Times New Roman"/>
          <w:b/>
          <w:sz w:val="24"/>
          <w:szCs w:val="24"/>
        </w:rPr>
        <w:t> </w:t>
      </w:r>
      <w:r w:rsidR="00EA308A">
        <w:rPr>
          <w:rFonts w:ascii="Times New Roman" w:hAnsi="Times New Roman" w:cs="Times New Roman"/>
          <w:b/>
          <w:sz w:val="24"/>
          <w:szCs w:val="24"/>
        </w:rPr>
        <w:t>040,2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 w:rsidR="0093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рублей,</w:t>
      </w:r>
      <w:r w:rsidR="0047219A" w:rsidRPr="00472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219A" w:rsidRPr="00B37C08">
        <w:rPr>
          <w:rFonts w:ascii="Times New Roman" w:hAnsi="Times New Roman" w:cs="Times New Roman"/>
          <w:spacing w:val="-4"/>
          <w:sz w:val="24"/>
          <w:szCs w:val="24"/>
        </w:rPr>
        <w:t>в том числе безвозмездные поступления от других бюджетов бюджетной систе</w:t>
      </w:r>
      <w:r w:rsidR="0047219A">
        <w:rPr>
          <w:rFonts w:ascii="Times New Roman" w:hAnsi="Times New Roman" w:cs="Times New Roman"/>
          <w:spacing w:val="-4"/>
          <w:sz w:val="24"/>
          <w:szCs w:val="24"/>
        </w:rPr>
        <w:t xml:space="preserve">мы Российской Федерации в сумме </w:t>
      </w:r>
      <w:r w:rsidR="00A83A69">
        <w:rPr>
          <w:rFonts w:ascii="Times New Roman" w:hAnsi="Times New Roman" w:cs="Times New Roman"/>
          <w:b/>
          <w:spacing w:val="-4"/>
          <w:sz w:val="24"/>
          <w:szCs w:val="24"/>
        </w:rPr>
        <w:t>1 79</w:t>
      </w:r>
      <w:r w:rsidR="00EA308A">
        <w:rPr>
          <w:rFonts w:ascii="Times New Roman" w:hAnsi="Times New Roman" w:cs="Times New Roman"/>
          <w:b/>
          <w:spacing w:val="-4"/>
          <w:sz w:val="24"/>
          <w:szCs w:val="24"/>
        </w:rPr>
        <w:t>2 562,9</w:t>
      </w:r>
      <w:r w:rsidR="007B2F1E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="004721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7219A" w:rsidRPr="00B37C08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47219A">
        <w:rPr>
          <w:rFonts w:ascii="Times New Roman" w:hAnsi="Times New Roman" w:cs="Times New Roman"/>
          <w:sz w:val="24"/>
          <w:szCs w:val="24"/>
        </w:rPr>
        <w:t>;</w:t>
      </w:r>
    </w:p>
    <w:p w:rsidR="0098161D" w:rsidRPr="003722F4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2F4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14C">
        <w:rPr>
          <w:rFonts w:ascii="Times New Roman" w:hAnsi="Times New Roman" w:cs="Times New Roman"/>
          <w:sz w:val="24"/>
          <w:szCs w:val="24"/>
        </w:rPr>
        <w:t>5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36ADB">
        <w:rPr>
          <w:rFonts w:ascii="Times New Roman" w:hAnsi="Times New Roman" w:cs="Times New Roman"/>
          <w:b/>
          <w:sz w:val="24"/>
          <w:szCs w:val="24"/>
        </w:rPr>
        <w:t>3 03</w:t>
      </w:r>
      <w:r w:rsidR="00936ADB" w:rsidRPr="00936ADB">
        <w:rPr>
          <w:rFonts w:ascii="Times New Roman" w:hAnsi="Times New Roman" w:cs="Times New Roman"/>
          <w:b/>
          <w:sz w:val="24"/>
          <w:szCs w:val="24"/>
        </w:rPr>
        <w:t>5</w:t>
      </w:r>
      <w:r w:rsidR="00EA308A">
        <w:rPr>
          <w:rFonts w:ascii="Times New Roman" w:hAnsi="Times New Roman" w:cs="Times New Roman"/>
          <w:b/>
          <w:sz w:val="24"/>
          <w:szCs w:val="24"/>
        </w:rPr>
        <w:t> 829,1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</w:t>
      </w:r>
      <w:r w:rsidR="0047219A" w:rsidRPr="00B37C08">
        <w:rPr>
          <w:rFonts w:ascii="Times New Roman" w:hAnsi="Times New Roman" w:cs="Times New Roman"/>
          <w:spacing w:val="-4"/>
          <w:sz w:val="24"/>
          <w:szCs w:val="24"/>
        </w:rPr>
        <w:t>, в том числе безвозмездные поступления от других бюджетов бюджетной систе</w:t>
      </w:r>
      <w:r w:rsidR="0047219A">
        <w:rPr>
          <w:rFonts w:ascii="Times New Roman" w:hAnsi="Times New Roman" w:cs="Times New Roman"/>
          <w:spacing w:val="-4"/>
          <w:sz w:val="24"/>
          <w:szCs w:val="24"/>
        </w:rPr>
        <w:t xml:space="preserve">мы Российской Федерации в сумме </w:t>
      </w:r>
      <w:r w:rsidR="00A83A69">
        <w:rPr>
          <w:rFonts w:ascii="Times New Roman" w:hAnsi="Times New Roman" w:cs="Times New Roman"/>
          <w:b/>
          <w:spacing w:val="-4"/>
          <w:sz w:val="24"/>
          <w:szCs w:val="24"/>
        </w:rPr>
        <w:t>1 78</w:t>
      </w:r>
      <w:r w:rsidR="00EA308A">
        <w:rPr>
          <w:rFonts w:ascii="Times New Roman" w:hAnsi="Times New Roman" w:cs="Times New Roman"/>
          <w:b/>
          <w:spacing w:val="-4"/>
          <w:sz w:val="24"/>
          <w:szCs w:val="24"/>
        </w:rPr>
        <w:t>5 637,5</w:t>
      </w:r>
      <w:r w:rsidR="007B2F1E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="00A83A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7219A" w:rsidRPr="00B37C08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Pr="003722F4">
        <w:rPr>
          <w:rFonts w:ascii="Times New Roman" w:hAnsi="Times New Roman" w:cs="Times New Roman"/>
          <w:sz w:val="24"/>
          <w:szCs w:val="24"/>
        </w:rPr>
        <w:t>;</w:t>
      </w:r>
    </w:p>
    <w:p w:rsidR="0098161D" w:rsidRPr="003722F4" w:rsidRDefault="0098161D" w:rsidP="0098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2F4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ADB">
        <w:rPr>
          <w:rFonts w:ascii="Times New Roman" w:hAnsi="Times New Roman" w:cs="Times New Roman"/>
          <w:b/>
          <w:sz w:val="24"/>
          <w:szCs w:val="24"/>
        </w:rPr>
        <w:t>3</w:t>
      </w:r>
      <w:r w:rsidR="00E80BF4">
        <w:rPr>
          <w:rFonts w:ascii="Times New Roman" w:hAnsi="Times New Roman" w:cs="Times New Roman"/>
          <w:b/>
          <w:sz w:val="24"/>
          <w:szCs w:val="24"/>
        </w:rPr>
        <w:t> 09</w:t>
      </w:r>
      <w:r w:rsidR="0062341E">
        <w:rPr>
          <w:rFonts w:ascii="Times New Roman" w:hAnsi="Times New Roman" w:cs="Times New Roman"/>
          <w:b/>
          <w:sz w:val="24"/>
          <w:szCs w:val="24"/>
        </w:rPr>
        <w:t>1 026,6</w:t>
      </w:r>
      <w:r w:rsidR="007B2F1E">
        <w:rPr>
          <w:rFonts w:ascii="Times New Roman" w:hAnsi="Times New Roman" w:cs="Times New Roman"/>
          <w:b/>
          <w:sz w:val="24"/>
          <w:szCs w:val="24"/>
        </w:rPr>
        <w:t>3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</w:t>
      </w:r>
      <w:r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="00AA7E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ADB">
        <w:rPr>
          <w:rFonts w:ascii="Times New Roman" w:hAnsi="Times New Roman" w:cs="Times New Roman"/>
          <w:b/>
          <w:sz w:val="24"/>
          <w:szCs w:val="24"/>
        </w:rPr>
        <w:t>3</w:t>
      </w:r>
      <w:r w:rsidR="00E80BF4">
        <w:rPr>
          <w:rFonts w:ascii="Times New Roman" w:hAnsi="Times New Roman" w:cs="Times New Roman"/>
          <w:b/>
          <w:sz w:val="24"/>
          <w:szCs w:val="24"/>
        </w:rPr>
        <w:t>1 0</w:t>
      </w:r>
      <w:r w:rsidR="00936ADB">
        <w:rPr>
          <w:rFonts w:ascii="Times New Roman" w:hAnsi="Times New Roman" w:cs="Times New Roman"/>
          <w:b/>
          <w:sz w:val="24"/>
          <w:szCs w:val="24"/>
        </w:rPr>
        <w:t>00,0</w:t>
      </w:r>
      <w:r w:rsidR="007B2F1E">
        <w:rPr>
          <w:rFonts w:ascii="Times New Roman" w:hAnsi="Times New Roman" w:cs="Times New Roman"/>
          <w:b/>
          <w:sz w:val="24"/>
          <w:szCs w:val="24"/>
        </w:rPr>
        <w:t>0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2F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2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80BF4">
        <w:rPr>
          <w:rFonts w:ascii="Times New Roman" w:hAnsi="Times New Roman" w:cs="Times New Roman"/>
          <w:b/>
          <w:sz w:val="24"/>
          <w:szCs w:val="24"/>
        </w:rPr>
        <w:t xml:space="preserve">3 133 </w:t>
      </w:r>
      <w:r w:rsidR="0062341E">
        <w:rPr>
          <w:rFonts w:ascii="Times New Roman" w:hAnsi="Times New Roman" w:cs="Times New Roman"/>
          <w:b/>
          <w:sz w:val="24"/>
          <w:szCs w:val="24"/>
        </w:rPr>
        <w:t>963</w:t>
      </w:r>
      <w:r w:rsidR="00936ADB">
        <w:rPr>
          <w:rFonts w:ascii="Times New Roman" w:hAnsi="Times New Roman" w:cs="Times New Roman"/>
          <w:b/>
          <w:sz w:val="24"/>
          <w:szCs w:val="24"/>
        </w:rPr>
        <w:t>,</w:t>
      </w:r>
      <w:r w:rsidR="0062341E">
        <w:rPr>
          <w:rFonts w:ascii="Times New Roman" w:hAnsi="Times New Roman" w:cs="Times New Roman"/>
          <w:b/>
          <w:sz w:val="24"/>
          <w:szCs w:val="24"/>
        </w:rPr>
        <w:t>0</w:t>
      </w:r>
      <w:r w:rsidR="007B2F1E">
        <w:rPr>
          <w:rFonts w:ascii="Times New Roman" w:hAnsi="Times New Roman" w:cs="Times New Roman"/>
          <w:b/>
          <w:sz w:val="24"/>
          <w:szCs w:val="24"/>
        </w:rPr>
        <w:t>3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</w:t>
      </w:r>
      <w:r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="00E80BF4">
        <w:rPr>
          <w:rFonts w:ascii="Times New Roman" w:hAnsi="Times New Roman" w:cs="Times New Roman"/>
          <w:b/>
          <w:sz w:val="24"/>
          <w:szCs w:val="24"/>
        </w:rPr>
        <w:t>64</w:t>
      </w:r>
      <w:r w:rsidR="00936ADB">
        <w:rPr>
          <w:rFonts w:ascii="Times New Roman" w:hAnsi="Times New Roman" w:cs="Times New Roman"/>
          <w:b/>
          <w:sz w:val="24"/>
          <w:szCs w:val="24"/>
        </w:rPr>
        <w:t> </w:t>
      </w:r>
      <w:r w:rsidR="00E80BF4">
        <w:rPr>
          <w:rFonts w:ascii="Times New Roman" w:hAnsi="Times New Roman" w:cs="Times New Roman"/>
          <w:b/>
          <w:sz w:val="24"/>
          <w:szCs w:val="24"/>
        </w:rPr>
        <w:t>0</w:t>
      </w:r>
      <w:r w:rsidR="00936ADB">
        <w:rPr>
          <w:rFonts w:ascii="Times New Roman" w:hAnsi="Times New Roman" w:cs="Times New Roman"/>
          <w:b/>
          <w:sz w:val="24"/>
          <w:szCs w:val="24"/>
        </w:rPr>
        <w:t>00,0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98161D" w:rsidRDefault="0098161D" w:rsidP="0098161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2F4">
        <w:rPr>
          <w:rFonts w:ascii="Times New Roman" w:hAnsi="Times New Roman" w:cs="Times New Roman"/>
          <w:sz w:val="24"/>
          <w:szCs w:val="24"/>
        </w:rPr>
        <w:lastRenderedPageBreak/>
        <w:t>3) дефицит бюджета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7E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BF4" w:rsidRPr="00E80BF4">
        <w:rPr>
          <w:rFonts w:ascii="Times New Roman" w:hAnsi="Times New Roman" w:cs="Times New Roman"/>
          <w:b/>
          <w:sz w:val="24"/>
          <w:szCs w:val="24"/>
        </w:rPr>
        <w:t>9</w:t>
      </w:r>
      <w:r w:rsidR="0062341E">
        <w:rPr>
          <w:rFonts w:ascii="Times New Roman" w:hAnsi="Times New Roman" w:cs="Times New Roman"/>
          <w:b/>
          <w:sz w:val="24"/>
          <w:szCs w:val="24"/>
        </w:rPr>
        <w:t>4</w:t>
      </w:r>
      <w:r w:rsidR="00E80BF4" w:rsidRPr="00E80BF4">
        <w:rPr>
          <w:rFonts w:ascii="Times New Roman" w:hAnsi="Times New Roman" w:cs="Times New Roman"/>
          <w:b/>
          <w:sz w:val="24"/>
          <w:szCs w:val="24"/>
        </w:rPr>
        <w:t> </w:t>
      </w:r>
      <w:r w:rsidR="0062341E">
        <w:rPr>
          <w:rFonts w:ascii="Times New Roman" w:hAnsi="Times New Roman" w:cs="Times New Roman"/>
          <w:b/>
          <w:sz w:val="24"/>
          <w:szCs w:val="24"/>
        </w:rPr>
        <w:t>986</w:t>
      </w:r>
      <w:r w:rsidR="00E80BF4" w:rsidRPr="00E80BF4">
        <w:rPr>
          <w:rFonts w:ascii="Times New Roman" w:hAnsi="Times New Roman" w:cs="Times New Roman"/>
          <w:b/>
          <w:sz w:val="24"/>
          <w:szCs w:val="24"/>
        </w:rPr>
        <w:t>,</w:t>
      </w:r>
      <w:r w:rsidR="0062341E">
        <w:rPr>
          <w:rFonts w:ascii="Times New Roman" w:hAnsi="Times New Roman" w:cs="Times New Roman"/>
          <w:b/>
          <w:sz w:val="24"/>
          <w:szCs w:val="24"/>
        </w:rPr>
        <w:t>4</w:t>
      </w:r>
      <w:r w:rsidR="002576F6">
        <w:rPr>
          <w:rFonts w:ascii="Times New Roman" w:hAnsi="Times New Roman" w:cs="Times New Roman"/>
          <w:b/>
          <w:sz w:val="24"/>
          <w:szCs w:val="24"/>
        </w:rPr>
        <w:t>3</w:t>
      </w:r>
      <w:r w:rsidR="0062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тыс. рублей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3722F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F4">
        <w:rPr>
          <w:rFonts w:ascii="Times New Roman" w:hAnsi="Times New Roman" w:cs="Times New Roman"/>
          <w:b/>
          <w:sz w:val="24"/>
          <w:szCs w:val="24"/>
        </w:rPr>
        <w:t xml:space="preserve">98 </w:t>
      </w:r>
      <w:r w:rsidR="0062341E">
        <w:rPr>
          <w:rFonts w:ascii="Times New Roman" w:hAnsi="Times New Roman" w:cs="Times New Roman"/>
          <w:b/>
          <w:sz w:val="24"/>
          <w:szCs w:val="24"/>
        </w:rPr>
        <w:t>133</w:t>
      </w:r>
      <w:r w:rsidR="00936ADB">
        <w:rPr>
          <w:rFonts w:ascii="Times New Roman" w:hAnsi="Times New Roman" w:cs="Times New Roman"/>
          <w:b/>
          <w:sz w:val="24"/>
          <w:szCs w:val="24"/>
        </w:rPr>
        <w:t>,</w:t>
      </w:r>
      <w:r w:rsidR="0062341E">
        <w:rPr>
          <w:rFonts w:ascii="Times New Roman" w:hAnsi="Times New Roman" w:cs="Times New Roman"/>
          <w:b/>
          <w:sz w:val="24"/>
          <w:szCs w:val="24"/>
        </w:rPr>
        <w:t>9</w:t>
      </w:r>
      <w:r w:rsidR="002576F6">
        <w:rPr>
          <w:rFonts w:ascii="Times New Roman" w:hAnsi="Times New Roman" w:cs="Times New Roman"/>
          <w:b/>
          <w:sz w:val="24"/>
          <w:szCs w:val="24"/>
        </w:rPr>
        <w:t>3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3722F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3003A" w:rsidRPr="00A67FB9" w:rsidRDefault="0073003A" w:rsidP="00A67FB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B9">
        <w:rPr>
          <w:rFonts w:ascii="Times New Roman" w:hAnsi="Times New Roman" w:cs="Times New Roman"/>
          <w:b/>
          <w:bCs/>
          <w:sz w:val="24"/>
          <w:szCs w:val="24"/>
        </w:rPr>
        <w:t>Статья 2. Нормативы распределения доходов между бюджетом муниципального района и бюджетами сельских поселений на 202</w:t>
      </w:r>
      <w:r w:rsidR="001B2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7FB9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A67FB9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1B214A">
        <w:rPr>
          <w:rFonts w:ascii="Times New Roman" w:hAnsi="Times New Roman" w:cs="Times New Roman"/>
          <w:b/>
          <w:sz w:val="24"/>
          <w:szCs w:val="24"/>
        </w:rPr>
        <w:t>4</w:t>
      </w:r>
      <w:r w:rsidRPr="00A67FB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/>
          <w:sz w:val="24"/>
          <w:szCs w:val="24"/>
        </w:rPr>
        <w:t>5</w:t>
      </w:r>
      <w:r w:rsidRPr="00A67FB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3003A" w:rsidRPr="0098161D" w:rsidRDefault="0073003A" w:rsidP="007300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61D">
        <w:rPr>
          <w:rFonts w:ascii="Times New Roman" w:hAnsi="Times New Roman" w:cs="Times New Roman"/>
          <w:sz w:val="24"/>
          <w:szCs w:val="24"/>
        </w:rPr>
        <w:t>1. Утвердить нормативы распределения доходов между бюджетом муниципального района  и  бюджетами сельских поселений на 202</w:t>
      </w:r>
      <w:r w:rsidR="001B214A">
        <w:rPr>
          <w:rFonts w:ascii="Times New Roman" w:hAnsi="Times New Roman" w:cs="Times New Roman"/>
          <w:sz w:val="24"/>
          <w:szCs w:val="24"/>
        </w:rPr>
        <w:t>3</w:t>
      </w:r>
      <w:r w:rsidRPr="0098161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98161D">
        <w:rPr>
          <w:rFonts w:ascii="Times New Roman" w:hAnsi="Times New Roman" w:cs="Times New Roman"/>
          <w:sz w:val="24"/>
          <w:szCs w:val="24"/>
        </w:rPr>
        <w:t xml:space="preserve"> и </w:t>
      </w:r>
      <w:r w:rsidR="009D4F3B">
        <w:rPr>
          <w:rFonts w:ascii="Times New Roman" w:hAnsi="Times New Roman" w:cs="Times New Roman"/>
          <w:sz w:val="24"/>
          <w:szCs w:val="24"/>
        </w:rPr>
        <w:t xml:space="preserve">    </w:t>
      </w:r>
      <w:r w:rsidRPr="0098161D">
        <w:rPr>
          <w:rFonts w:ascii="Times New Roman" w:hAnsi="Times New Roman" w:cs="Times New Roman"/>
          <w:sz w:val="24"/>
          <w:szCs w:val="24"/>
        </w:rPr>
        <w:t>202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98161D">
        <w:rPr>
          <w:rFonts w:ascii="Times New Roman" w:hAnsi="Times New Roman" w:cs="Times New Roman"/>
          <w:sz w:val="24"/>
          <w:szCs w:val="24"/>
        </w:rPr>
        <w:t xml:space="preserve"> годов  согласно приложению № 1.</w:t>
      </w:r>
    </w:p>
    <w:p w:rsidR="0073003A" w:rsidRPr="00A67FB9" w:rsidRDefault="0073003A" w:rsidP="007300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B9">
        <w:rPr>
          <w:rFonts w:ascii="Times New Roman" w:hAnsi="Times New Roman" w:cs="Times New Roman"/>
          <w:sz w:val="24"/>
          <w:szCs w:val="24"/>
        </w:rPr>
        <w:t>2.  Установить, что в бюджет Сосновского муниципального района до разграничения государственной собственности на землю поступают в 202</w:t>
      </w:r>
      <w:r w:rsidR="001B214A">
        <w:rPr>
          <w:rFonts w:ascii="Times New Roman" w:hAnsi="Times New Roman" w:cs="Times New Roman"/>
          <w:sz w:val="24"/>
          <w:szCs w:val="24"/>
        </w:rPr>
        <w:t>3</w:t>
      </w:r>
      <w:r w:rsidRPr="00A67FB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A67FB9">
        <w:rPr>
          <w:rFonts w:ascii="Times New Roman" w:hAnsi="Times New Roman" w:cs="Times New Roman"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A67FB9">
        <w:rPr>
          <w:rFonts w:ascii="Times New Roman" w:hAnsi="Times New Roman" w:cs="Times New Roman"/>
          <w:sz w:val="24"/>
          <w:szCs w:val="24"/>
        </w:rPr>
        <w:t xml:space="preserve"> годов: </w:t>
      </w:r>
    </w:p>
    <w:p w:rsidR="0073003A" w:rsidRPr="00A67FB9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7FB9">
        <w:rPr>
          <w:rFonts w:ascii="Times New Roman" w:hAnsi="Times New Roman" w:cs="Times New Roman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100 процентов в бюджет муниципального района;</w:t>
      </w:r>
    </w:p>
    <w:p w:rsidR="0073003A" w:rsidRPr="00A67FB9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7FB9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             100 процентов в бюджет муниципального района;</w:t>
      </w:r>
    </w:p>
    <w:p w:rsidR="0073003A" w:rsidRPr="00A67FB9" w:rsidRDefault="0073003A" w:rsidP="007300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FB9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поселений, - по нормативу 100 процентов в бюджет муниципального района;</w:t>
      </w:r>
    </w:p>
    <w:p w:rsidR="0073003A" w:rsidRPr="00A67FB9" w:rsidRDefault="0073003A" w:rsidP="00A67FB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FB9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поселений, - по нормативу 100 процентов в бюджет муниципального района.</w:t>
      </w:r>
      <w:proofErr w:type="gramEnd"/>
    </w:p>
    <w:p w:rsidR="0073003A" w:rsidRPr="0098161D" w:rsidRDefault="0073003A" w:rsidP="00665DC2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1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161D">
        <w:rPr>
          <w:rFonts w:ascii="Times New Roman" w:hAnsi="Times New Roman" w:cs="Times New Roman"/>
          <w:b/>
          <w:bCs/>
          <w:sz w:val="24"/>
          <w:szCs w:val="24"/>
        </w:rPr>
        <w:t>. Условия реструктуризации и списания задолженности по обязательствам перед бюджетом муниципального района в 202</w:t>
      </w:r>
      <w:r w:rsidR="001B2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161D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8161D">
        <w:rPr>
          <w:rFonts w:ascii="Times New Roman" w:hAnsi="Times New Roman" w:cs="Times New Roman"/>
          <w:b/>
          <w:sz w:val="24"/>
          <w:szCs w:val="24"/>
        </w:rPr>
        <w:t xml:space="preserve"> и в плановом периоде 202</w:t>
      </w:r>
      <w:r w:rsidR="001B214A">
        <w:rPr>
          <w:rFonts w:ascii="Times New Roman" w:hAnsi="Times New Roman" w:cs="Times New Roman"/>
          <w:b/>
          <w:sz w:val="24"/>
          <w:szCs w:val="24"/>
        </w:rPr>
        <w:t>4</w:t>
      </w:r>
      <w:r w:rsidRPr="0098161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/>
          <w:sz w:val="24"/>
          <w:szCs w:val="24"/>
        </w:rPr>
        <w:t>5</w:t>
      </w:r>
      <w:r w:rsidRPr="0098161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3003A" w:rsidRPr="0098161D" w:rsidRDefault="0073003A" w:rsidP="002738A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161D">
        <w:rPr>
          <w:rFonts w:ascii="Times New Roman" w:hAnsi="Times New Roman" w:cs="Times New Roman"/>
          <w:bCs/>
          <w:sz w:val="24"/>
          <w:szCs w:val="24"/>
        </w:rPr>
        <w:t>Реструктуризация кредиторской задолженности юридических лиц перед бюджетом муниципального  района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Сосновского муниципального района,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</w:t>
      </w:r>
      <w:proofErr w:type="gramEnd"/>
      <w:r w:rsidRPr="00981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8161D">
        <w:rPr>
          <w:rFonts w:ascii="Times New Roman" w:hAnsi="Times New Roman" w:cs="Times New Roman"/>
          <w:bCs/>
          <w:sz w:val="24"/>
          <w:szCs w:val="24"/>
        </w:rPr>
        <w:t>начисленным пеням и штрафам перед федеральным и областным бюджетами.</w:t>
      </w:r>
      <w:proofErr w:type="gramEnd"/>
    </w:p>
    <w:p w:rsidR="0073003A" w:rsidRPr="0098161D" w:rsidRDefault="0073003A" w:rsidP="002738A8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1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161D"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на 202</w:t>
      </w:r>
      <w:r w:rsidR="001B2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161D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98161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1B214A">
        <w:rPr>
          <w:rFonts w:ascii="Times New Roman" w:hAnsi="Times New Roman" w:cs="Times New Roman"/>
          <w:b/>
          <w:sz w:val="24"/>
          <w:szCs w:val="24"/>
        </w:rPr>
        <w:t>4</w:t>
      </w:r>
      <w:r w:rsidRPr="0098161D">
        <w:rPr>
          <w:rFonts w:ascii="Times New Roman" w:hAnsi="Times New Roman" w:cs="Times New Roman"/>
          <w:b/>
          <w:sz w:val="24"/>
          <w:szCs w:val="24"/>
        </w:rPr>
        <w:t xml:space="preserve"> и         202</w:t>
      </w:r>
      <w:r w:rsidR="001B214A">
        <w:rPr>
          <w:rFonts w:ascii="Times New Roman" w:hAnsi="Times New Roman" w:cs="Times New Roman"/>
          <w:b/>
          <w:sz w:val="24"/>
          <w:szCs w:val="24"/>
        </w:rPr>
        <w:t>5</w:t>
      </w:r>
      <w:r w:rsidRPr="0098161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3003A" w:rsidRPr="00B35DC1" w:rsidRDefault="0073003A" w:rsidP="0073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C1">
        <w:rPr>
          <w:rFonts w:ascii="Times New Roman" w:hAnsi="Times New Roman" w:cs="Times New Roman"/>
          <w:bCs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B35DC1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6646AB">
        <w:rPr>
          <w:rFonts w:ascii="Times New Roman" w:hAnsi="Times New Roman" w:cs="Times New Roman"/>
          <w:b/>
          <w:sz w:val="24"/>
          <w:szCs w:val="24"/>
        </w:rPr>
        <w:t>1</w:t>
      </w:r>
      <w:r w:rsidR="004E0F15">
        <w:rPr>
          <w:rFonts w:ascii="Times New Roman" w:hAnsi="Times New Roman" w:cs="Times New Roman"/>
          <w:b/>
          <w:sz w:val="24"/>
          <w:szCs w:val="24"/>
        </w:rPr>
        <w:t>97 221,5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B35DC1">
        <w:rPr>
          <w:rFonts w:ascii="Times New Roman" w:hAnsi="Times New Roman" w:cs="Times New Roman"/>
          <w:bCs/>
          <w:sz w:val="24"/>
          <w:szCs w:val="24"/>
        </w:rPr>
        <w:t xml:space="preserve">тыс. рублей </w:t>
      </w:r>
      <w:r w:rsidRPr="00B35DC1">
        <w:rPr>
          <w:rFonts w:ascii="Times New Roman" w:hAnsi="Times New Roman" w:cs="Times New Roman"/>
          <w:sz w:val="24"/>
          <w:szCs w:val="24"/>
        </w:rPr>
        <w:t>и на плановый период  202</w:t>
      </w:r>
      <w:r w:rsidR="001B214A">
        <w:rPr>
          <w:rFonts w:ascii="Times New Roman" w:hAnsi="Times New Roman" w:cs="Times New Roman"/>
          <w:sz w:val="24"/>
          <w:szCs w:val="24"/>
        </w:rPr>
        <w:t>4</w:t>
      </w:r>
      <w:r w:rsidRPr="00B35DC1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4E0F15">
        <w:rPr>
          <w:rFonts w:ascii="Times New Roman" w:hAnsi="Times New Roman" w:cs="Times New Roman"/>
          <w:b/>
          <w:sz w:val="24"/>
          <w:szCs w:val="24"/>
        </w:rPr>
        <w:t>201 284,6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B35DC1">
        <w:rPr>
          <w:rFonts w:ascii="Times New Roman" w:hAnsi="Times New Roman" w:cs="Times New Roman"/>
          <w:sz w:val="24"/>
          <w:szCs w:val="24"/>
        </w:rPr>
        <w:t>тыс. рублей и 202</w:t>
      </w:r>
      <w:r w:rsidR="001B214A">
        <w:rPr>
          <w:rFonts w:ascii="Times New Roman" w:hAnsi="Times New Roman" w:cs="Times New Roman"/>
          <w:sz w:val="24"/>
          <w:szCs w:val="24"/>
        </w:rPr>
        <w:t>5</w:t>
      </w:r>
      <w:r w:rsidRPr="00B35D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0F15">
        <w:rPr>
          <w:rFonts w:ascii="Times New Roman" w:hAnsi="Times New Roman" w:cs="Times New Roman"/>
          <w:b/>
          <w:sz w:val="24"/>
          <w:szCs w:val="24"/>
        </w:rPr>
        <w:t>206 366,5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B35DC1">
        <w:rPr>
          <w:rFonts w:ascii="Times New Roman" w:hAnsi="Times New Roman" w:cs="Times New Roman"/>
          <w:sz w:val="24"/>
          <w:szCs w:val="24"/>
        </w:rPr>
        <w:t>тыс. рублей.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>2. Утвердить:</w:t>
      </w:r>
    </w:p>
    <w:p w:rsidR="0073003A" w:rsidRPr="00665DC2" w:rsidRDefault="0073003A" w:rsidP="00730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 xml:space="preserve">1) распределение бюджетных ассигнований по целевым статьям (муниципальным программам Сосновского района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Pr="00665DC2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(далее – классификация расходов бюджетов) </w:t>
      </w:r>
      <w:r w:rsidRPr="00665DC2">
        <w:rPr>
          <w:rFonts w:ascii="Times New Roman" w:hAnsi="Times New Roman" w:cs="Times New Roman"/>
          <w:bCs/>
          <w:sz w:val="24"/>
          <w:szCs w:val="24"/>
        </w:rPr>
        <w:t>на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1B214A">
        <w:rPr>
          <w:rFonts w:ascii="Times New Roman" w:hAnsi="Times New Roman" w:cs="Times New Roman"/>
          <w:bCs/>
          <w:sz w:val="24"/>
          <w:szCs w:val="24"/>
        </w:rPr>
        <w:t>4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Cs/>
          <w:sz w:val="24"/>
          <w:szCs w:val="24"/>
        </w:rPr>
        <w:t>5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    № </w:t>
      </w:r>
      <w:r w:rsidR="000E75D4">
        <w:rPr>
          <w:rFonts w:ascii="Times New Roman" w:hAnsi="Times New Roman" w:cs="Times New Roman"/>
          <w:bCs/>
          <w:sz w:val="24"/>
          <w:szCs w:val="24"/>
        </w:rPr>
        <w:t>2</w:t>
      </w:r>
      <w:r w:rsidRPr="00665DC2">
        <w:rPr>
          <w:rFonts w:ascii="Times New Roman" w:hAnsi="Times New Roman" w:cs="Times New Roman"/>
          <w:sz w:val="24"/>
          <w:szCs w:val="24"/>
        </w:rPr>
        <w:t>;</w:t>
      </w:r>
    </w:p>
    <w:p w:rsidR="0073003A" w:rsidRPr="00665DC2" w:rsidRDefault="0073003A" w:rsidP="007300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ведомственную структуру расходов бюджета </w:t>
      </w:r>
      <w:r w:rsidR="00426DFB">
        <w:rPr>
          <w:rFonts w:ascii="Times New Roman" w:hAnsi="Times New Roman" w:cs="Times New Roman"/>
          <w:bCs/>
          <w:sz w:val="24"/>
          <w:szCs w:val="24"/>
        </w:rPr>
        <w:t xml:space="preserve">Сосновского </w:t>
      </w:r>
      <w:r w:rsidRPr="00665DC2">
        <w:rPr>
          <w:rFonts w:ascii="Times New Roman" w:hAnsi="Times New Roman" w:cs="Times New Roman"/>
          <w:bCs/>
          <w:sz w:val="24"/>
          <w:szCs w:val="24"/>
        </w:rPr>
        <w:t>муниципального района на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1B214A">
        <w:rPr>
          <w:rFonts w:ascii="Times New Roman" w:hAnsi="Times New Roman" w:cs="Times New Roman"/>
          <w:bCs/>
          <w:sz w:val="24"/>
          <w:szCs w:val="24"/>
        </w:rPr>
        <w:t>4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Cs/>
          <w:sz w:val="24"/>
          <w:szCs w:val="24"/>
        </w:rPr>
        <w:t>5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№ </w:t>
      </w:r>
      <w:r w:rsidR="000E75D4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sz w:val="24"/>
          <w:szCs w:val="24"/>
        </w:rPr>
        <w:t>;</w:t>
      </w:r>
    </w:p>
    <w:p w:rsidR="0073003A" w:rsidRPr="00665DC2" w:rsidRDefault="0073003A" w:rsidP="002738A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разделам и подразделам классификации расходов бюджета Сосновского муниципального района </w:t>
      </w:r>
      <w:r w:rsidRPr="00665DC2">
        <w:rPr>
          <w:rFonts w:ascii="Times New Roman" w:hAnsi="Times New Roman" w:cs="Times New Roman"/>
          <w:bCs/>
          <w:sz w:val="24"/>
          <w:szCs w:val="24"/>
        </w:rPr>
        <w:t>на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1B214A">
        <w:rPr>
          <w:rFonts w:ascii="Times New Roman" w:hAnsi="Times New Roman" w:cs="Times New Roman"/>
          <w:bCs/>
          <w:sz w:val="24"/>
          <w:szCs w:val="24"/>
        </w:rPr>
        <w:t>4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Cs/>
          <w:sz w:val="24"/>
          <w:szCs w:val="24"/>
        </w:rPr>
        <w:t>5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665DC2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0E75D4">
        <w:rPr>
          <w:rFonts w:ascii="Times New Roman" w:hAnsi="Times New Roman" w:cs="Times New Roman"/>
          <w:sz w:val="24"/>
          <w:szCs w:val="24"/>
        </w:rPr>
        <w:t>4</w:t>
      </w:r>
      <w:r w:rsidRPr="00665DC2">
        <w:rPr>
          <w:rFonts w:ascii="Times New Roman" w:hAnsi="Times New Roman" w:cs="Times New Roman"/>
          <w:sz w:val="24"/>
          <w:szCs w:val="24"/>
        </w:rPr>
        <w:t>.</w:t>
      </w:r>
    </w:p>
    <w:p w:rsidR="0073003A" w:rsidRPr="00665DC2" w:rsidRDefault="0073003A" w:rsidP="0073003A">
      <w:pPr>
        <w:pStyle w:val="ConsPlusNormal"/>
        <w:widowControl/>
        <w:spacing w:after="12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C2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65DC2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исполнения бюджета </w:t>
      </w:r>
      <w:r w:rsidRPr="00665DC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665DC2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1B2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665DC2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1B214A">
        <w:rPr>
          <w:rFonts w:ascii="Times New Roman" w:hAnsi="Times New Roman" w:cs="Times New Roman"/>
          <w:b/>
          <w:sz w:val="24"/>
          <w:szCs w:val="24"/>
        </w:rPr>
        <w:t>4</w:t>
      </w:r>
      <w:r w:rsidRPr="00665DC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214A">
        <w:rPr>
          <w:rFonts w:ascii="Times New Roman" w:hAnsi="Times New Roman" w:cs="Times New Roman"/>
          <w:b/>
          <w:sz w:val="24"/>
          <w:szCs w:val="24"/>
        </w:rPr>
        <w:t>5</w:t>
      </w:r>
      <w:r w:rsidRPr="00665DC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3003A" w:rsidRPr="00665DC2" w:rsidRDefault="0073003A" w:rsidP="0073003A">
      <w:pPr>
        <w:pStyle w:val="ConsPlusTitle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DC2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</w:t>
      </w:r>
      <w:r w:rsidRPr="00665DC2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37 решения Собрания депутатов Сосновского муниципального района «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>О бюджетном процессе в Сосновском муниципальном районе» основанием для внесения в 202</w:t>
      </w:r>
      <w:r w:rsidR="001B214A">
        <w:rPr>
          <w:rFonts w:ascii="Times New Roman" w:hAnsi="Times New Roman" w:cs="Times New Roman"/>
          <w:b w:val="0"/>
          <w:sz w:val="24"/>
          <w:szCs w:val="24"/>
        </w:rPr>
        <w:t>3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 xml:space="preserve"> году изменений в показатели сводной бюджетной росписи бюджета муниципального района является распределение </w:t>
      </w:r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зарезервированных 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>в составе утвержденных  статьей 6 настоящего решения:</w:t>
      </w:r>
    </w:p>
    <w:p w:rsidR="0073003A" w:rsidRPr="00665DC2" w:rsidRDefault="0073003A" w:rsidP="0073003A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proofErr w:type="gramStart"/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бюджетных ассигнований, предусмотренных по целевой статье </w:t>
      </w:r>
      <w:r w:rsidRPr="00665DC2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 xml:space="preserve">Резервный фонд </w:t>
      </w:r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</w:t>
      </w:r>
      <w:r w:rsidRPr="00665D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Сосновского муниципального района» 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>подраздел</w:t>
      </w:r>
      <w:r w:rsidRPr="00665DC2">
        <w:rPr>
          <w:rFonts w:ascii="Times New Roman" w:hAnsi="Times New Roman" w:cs="Times New Roman"/>
          <w:sz w:val="24"/>
          <w:szCs w:val="24"/>
        </w:rPr>
        <w:t>а</w:t>
      </w:r>
      <w:r w:rsidRPr="00665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>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утвержденным Порядком использования бюджетных ассигнований резервного фонда Администрации</w:t>
      </w:r>
      <w:proofErr w:type="gramEnd"/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665DC2">
        <w:rPr>
          <w:rFonts w:ascii="Times New Roman" w:hAnsi="Times New Roman" w:cs="Times New Roman"/>
          <w:b w:val="0"/>
          <w:bCs w:val="0"/>
          <w:sz w:val="24"/>
          <w:szCs w:val="24"/>
        </w:rPr>
        <w:t>Сосновского муниципального района</w:t>
      </w:r>
      <w:r w:rsidRPr="00665DC2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>2. Установить в соответствии со статьей 37 решения Собрания депутатов Сосновского муниципального района «</w:t>
      </w:r>
      <w:r w:rsidRPr="00665DC2">
        <w:rPr>
          <w:rFonts w:ascii="Times New Roman" w:hAnsi="Times New Roman" w:cs="Times New Roman"/>
          <w:sz w:val="24"/>
          <w:szCs w:val="24"/>
        </w:rPr>
        <w:t xml:space="preserve">О бюджетном процессе в Сосновском муниципальном районе» </w:t>
      </w:r>
      <w:r w:rsidRPr="00665DC2">
        <w:rPr>
          <w:rFonts w:ascii="Times New Roman" w:hAnsi="Times New Roman" w:cs="Times New Roman"/>
          <w:bCs/>
          <w:sz w:val="24"/>
          <w:szCs w:val="24"/>
        </w:rPr>
        <w:t>следующие дополнительные основания для внесения в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году изменений в показатели сводной бюджетной росписи бюджета, связанные с особенностями исполнения бюджета муниципального района: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5DC2">
        <w:rPr>
          <w:rFonts w:ascii="Times New Roman" w:hAnsi="Times New Roman" w:cs="Times New Roman"/>
          <w:bCs/>
          <w:sz w:val="24"/>
          <w:szCs w:val="24"/>
        </w:rPr>
        <w:t>1) 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 xml:space="preserve">2) перераспределение Главой района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«Образование», «Культура и кинематография», «Социальная политика», «Физическая культура и спорт», «Средства массовой информации» между кодами классификации расходов бюджетов </w:t>
      </w:r>
      <w:r w:rsidRPr="00665DC2">
        <w:rPr>
          <w:rFonts w:ascii="Times New Roman" w:hAnsi="Times New Roman" w:cs="Times New Roman"/>
          <w:sz w:val="24"/>
          <w:szCs w:val="24"/>
        </w:rPr>
        <w:t>и (или) между главными распорядителями средств районного бюджета</w:t>
      </w:r>
      <w:r w:rsidRPr="00665DC2">
        <w:rPr>
          <w:rFonts w:ascii="Times New Roman" w:hAnsi="Times New Roman" w:cs="Times New Roman"/>
          <w:bCs/>
          <w:sz w:val="24"/>
          <w:szCs w:val="24"/>
        </w:rPr>
        <w:t>;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>3) принятие Администрацией Сосновского муниципального района решений об утверждении муниципальных программ, а также о внесении изменений в муниципальные программы;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>4) поступление в доход бюджета муниципального района средств, полученных муниципальными казенными учреждениями в качестве добровольных пожертвований;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>5) поступление в доход бюджета муниципального района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>6)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665DC2">
        <w:rPr>
          <w:rFonts w:ascii="Times New Roman" w:hAnsi="Times New Roman" w:cs="Times New Roman"/>
          <w:sz w:val="24"/>
          <w:szCs w:val="24"/>
        </w:rPr>
        <w:t xml:space="preserve">7) </w:t>
      </w:r>
      <w:r w:rsidRPr="00665DC2">
        <w:rPr>
          <w:rFonts w:ascii="Times New Roman" w:hAnsi="Times New Roman" w:cs="Times New Roman"/>
          <w:snapToGrid w:val="0"/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областного бюджета, имеющих целевое назначение, в отношении которых полномочия получателя средств областного бюджета по перечислению в местные бюджеты межбюджетных трансфертов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 счета получателя бюджетных</w:t>
      </w:r>
      <w:proofErr w:type="gramEnd"/>
      <w:r w:rsidRPr="00665DC2">
        <w:rPr>
          <w:rFonts w:ascii="Times New Roman" w:hAnsi="Times New Roman" w:cs="Times New Roman"/>
          <w:snapToGrid w:val="0"/>
          <w:sz w:val="24"/>
          <w:szCs w:val="24"/>
        </w:rPr>
        <w:t xml:space="preserve"> средств, предназначенного для отражения операций по переданным полномочиям, в пределах доведенных объемов средств областного бюджета,</w:t>
      </w:r>
      <w:r w:rsidRPr="00665DC2">
        <w:rPr>
          <w:rFonts w:ascii="Times New Roman" w:hAnsi="Times New Roman" w:cs="Times New Roman"/>
          <w:sz w:val="24"/>
          <w:szCs w:val="24"/>
        </w:rPr>
        <w:t xml:space="preserve"> а также получение уведомления о предоставлении субсидий, субвенций и иных межбюджетных трансфертов, имеющих целевое назначение, и (или) о </w:t>
      </w:r>
      <w:r w:rsidRPr="00665DC2">
        <w:rPr>
          <w:rFonts w:ascii="Times New Roman" w:hAnsi="Times New Roman" w:cs="Times New Roman"/>
          <w:sz w:val="24"/>
          <w:szCs w:val="24"/>
        </w:rPr>
        <w:lastRenderedPageBreak/>
        <w:t>сокращении (возврате при отсутствии потребности) указанных межбюджетных трансфертов;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5DC2">
        <w:rPr>
          <w:rFonts w:ascii="Times New Roman" w:hAnsi="Times New Roman" w:cs="Times New Roman"/>
          <w:snapToGrid w:val="0"/>
          <w:sz w:val="24"/>
          <w:szCs w:val="24"/>
        </w:rPr>
        <w:t xml:space="preserve">8) </w:t>
      </w:r>
      <w:r w:rsidRPr="00665D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перераспределение 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Администрацией Сосновского муниципального района </w:t>
      </w:r>
      <w:r w:rsidRPr="00665D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бюджетных ассигнований, предусмотренных главному распорядителю средств бюджета района на финансовое обеспечение выполнения функций (услуг)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бюджетов</w:t>
      </w:r>
      <w:r w:rsidRPr="00665DC2">
        <w:rPr>
          <w:rStyle w:val="ab"/>
          <w:rFonts w:ascii="Times New Roman" w:hAnsi="Times New Roman"/>
          <w:sz w:val="24"/>
          <w:szCs w:val="24"/>
        </w:rPr>
        <w:t>.</w:t>
      </w:r>
    </w:p>
    <w:p w:rsidR="0073003A" w:rsidRPr="00665DC2" w:rsidRDefault="0073003A" w:rsidP="0073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>3. Установить, что доведение лимитов бюджетных обязательств на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 и финансирование расходов в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году осуществляется с учетом их следующей приоритетности:</w:t>
      </w:r>
    </w:p>
    <w:p w:rsidR="0073003A" w:rsidRPr="00665DC2" w:rsidRDefault="0073003A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 xml:space="preserve">1) оплата труда и начисления на выплаты по оплате труда </w:t>
      </w:r>
      <w:r w:rsidRPr="00665DC2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Pr="00665DC2">
        <w:rPr>
          <w:rFonts w:ascii="Times New Roman" w:hAnsi="Times New Roman" w:cs="Times New Roman"/>
          <w:sz w:val="24"/>
          <w:szCs w:val="24"/>
        </w:rPr>
        <w:t xml:space="preserve">оплаты труда работников органов местного самоуправления </w:t>
      </w:r>
      <w:r w:rsidRPr="00665DC2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proofErr w:type="gramEnd"/>
      <w:r w:rsidRPr="00665DC2">
        <w:rPr>
          <w:rFonts w:ascii="Times New Roman" w:hAnsi="Times New Roman" w:cs="Times New Roman"/>
          <w:sz w:val="24"/>
          <w:szCs w:val="24"/>
        </w:rPr>
        <w:t>);</w:t>
      </w:r>
    </w:p>
    <w:p w:rsidR="00444C2A" w:rsidRPr="00444C2A" w:rsidRDefault="00FA4224" w:rsidP="00444C2A">
      <w:pPr>
        <w:tabs>
          <w:tab w:val="left" w:pos="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t>2</w:t>
      </w:r>
      <w:r w:rsidR="00444C2A" w:rsidRPr="00D239E8">
        <w:rPr>
          <w:rFonts w:ascii="Times New Roman" w:hAnsi="Times New Roman" w:cs="Times New Roman"/>
          <w:sz w:val="24"/>
          <w:szCs w:val="24"/>
        </w:rPr>
        <w:t xml:space="preserve">) реализация мероприятий, связанных с предотвращением </w:t>
      </w:r>
      <w:r w:rsidR="00444C2A" w:rsidRPr="00D239E8">
        <w:rPr>
          <w:rFonts w:ascii="Times New Roman" w:hAnsi="Times New Roman" w:cs="Times New Roman"/>
          <w:snapToGrid w:val="0"/>
          <w:sz w:val="24"/>
          <w:szCs w:val="24"/>
        </w:rPr>
        <w:t xml:space="preserve">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444C2A" w:rsidRPr="00D239E8">
        <w:rPr>
          <w:rFonts w:ascii="Times New Roman" w:hAnsi="Times New Roman" w:cs="Times New Roman"/>
          <w:snapToGrid w:val="0"/>
          <w:sz w:val="24"/>
          <w:szCs w:val="24"/>
        </w:rPr>
        <w:t>коронавирусной</w:t>
      </w:r>
      <w:proofErr w:type="spellEnd"/>
      <w:r w:rsidR="00444C2A" w:rsidRPr="00D239E8">
        <w:rPr>
          <w:rFonts w:ascii="Times New Roman" w:hAnsi="Times New Roman" w:cs="Times New Roman"/>
          <w:snapToGrid w:val="0"/>
          <w:sz w:val="24"/>
          <w:szCs w:val="24"/>
        </w:rPr>
        <w:t xml:space="preserve"> инфекции;</w:t>
      </w:r>
    </w:p>
    <w:p w:rsidR="0073003A" w:rsidRPr="00665DC2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исполнение публичных нормативных обязательств;</w:t>
      </w:r>
    </w:p>
    <w:p w:rsidR="0073003A" w:rsidRPr="00665DC2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приобретение продуктов питания и оплата услуг по организации питания;</w:t>
      </w:r>
    </w:p>
    <w:p w:rsidR="0073003A" w:rsidRPr="00665DC2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ликвидация последствий чрезвычайных ситуаций;</w:t>
      </w:r>
    </w:p>
    <w:p w:rsidR="0073003A" w:rsidRPr="00665DC2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предоставление мер социальной поддержки отдельным категориям граждан;</w:t>
      </w:r>
    </w:p>
    <w:p w:rsidR="0073003A" w:rsidRPr="00665DC2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</w:t>
      </w:r>
      <w:r w:rsidR="0073003A" w:rsidRPr="00665DC2">
        <w:rPr>
          <w:rFonts w:ascii="Times New Roman" w:hAnsi="Times New Roman" w:cs="Times New Roman"/>
          <w:sz w:val="24"/>
          <w:szCs w:val="24"/>
        </w:rPr>
        <w:t>;</w:t>
      </w:r>
    </w:p>
    <w:p w:rsidR="0073003A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3003A" w:rsidRPr="00665DC2">
        <w:rPr>
          <w:rFonts w:ascii="Times New Roman" w:hAnsi="Times New Roman" w:cs="Times New Roman"/>
          <w:bCs/>
          <w:sz w:val="24"/>
          <w:szCs w:val="24"/>
        </w:rPr>
        <w:t>) уплата муниципальными казенными учреждениями налогов и сборов в бюджеты бюджетной системы Российской Федерации;</w:t>
      </w:r>
    </w:p>
    <w:p w:rsidR="00444C2A" w:rsidRPr="00D239E8" w:rsidRDefault="00FA4224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9E8">
        <w:rPr>
          <w:rFonts w:ascii="Times New Roman" w:hAnsi="Times New Roman" w:cs="Times New Roman"/>
          <w:bCs/>
          <w:sz w:val="24"/>
          <w:szCs w:val="24"/>
        </w:rPr>
        <w:t>9</w:t>
      </w:r>
      <w:r w:rsidR="00444C2A" w:rsidRPr="00D239E8">
        <w:rPr>
          <w:rFonts w:ascii="Times New Roman" w:hAnsi="Times New Roman" w:cs="Times New Roman"/>
          <w:bCs/>
          <w:sz w:val="24"/>
          <w:szCs w:val="24"/>
        </w:rPr>
        <w:t>) на предоставление субсидий муниципальным бюджетным и автономным учреждениям на финансовое обеспечение выполнения муниципальных заданий</w:t>
      </w:r>
    </w:p>
    <w:p w:rsidR="00980F75" w:rsidRPr="000772AD" w:rsidRDefault="00980F75" w:rsidP="00980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плановый период 2024  года на осуществление закупок товаров, работ, услуг для обеспечения муниципальных нужд осуществляется в размере, не превышающем объема бюджетных ассигнований, предусмотренных настоящим Решением на плановый период 2024 года.</w:t>
      </w:r>
    </w:p>
    <w:p w:rsidR="0073003A" w:rsidRPr="00665DC2" w:rsidRDefault="0073003A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>4. Установить, что не использованные по состоянию на 1 января 202</w:t>
      </w:r>
      <w:r w:rsidR="005A7C8C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года остатки межбюджетных трансфертов, предоставленных из районного бюджета в форме субвенций, субсидий и иных межбюджетных трансфертов, имеющих целевое назначение, подлежат возврату в бюджет Сосновского муниципального района в течение первых пятнадцати рабочих дней 202</w:t>
      </w:r>
      <w:r w:rsidR="001B214A">
        <w:rPr>
          <w:rFonts w:ascii="Times New Roman" w:hAnsi="Times New Roman" w:cs="Times New Roman"/>
          <w:bCs/>
          <w:sz w:val="24"/>
          <w:szCs w:val="24"/>
        </w:rPr>
        <w:t>3</w:t>
      </w:r>
      <w:r w:rsidRPr="00665DC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73003A" w:rsidRPr="00665DC2" w:rsidRDefault="0073003A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bCs/>
          <w:sz w:val="24"/>
          <w:szCs w:val="24"/>
        </w:rPr>
        <w:t xml:space="preserve">5. Установить, что средства бюджета Сосновского муниципального района </w:t>
      </w:r>
      <w:r w:rsidRPr="00665DC2">
        <w:rPr>
          <w:rFonts w:ascii="Times New Roman" w:hAnsi="Times New Roman" w:cs="Times New Roman"/>
          <w:sz w:val="24"/>
          <w:szCs w:val="24"/>
        </w:rPr>
        <w:t>для финансирования государственных полномочий переданных органам местного самоуправления, сверх сумм, поступающих из бюджета Челябинской области в виде субвенций, могут использоваться в пределах средств, предусмотренных настоящим решением.</w:t>
      </w:r>
    </w:p>
    <w:p w:rsidR="0073003A" w:rsidRPr="00665DC2" w:rsidRDefault="0073003A" w:rsidP="009D4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65DC2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</w:t>
      </w:r>
      <w:proofErr w:type="gramEnd"/>
      <w:r w:rsidRPr="00665DC2">
        <w:rPr>
          <w:rFonts w:ascii="Times New Roman" w:hAnsi="Times New Roman" w:cs="Times New Roman"/>
          <w:sz w:val="24"/>
          <w:szCs w:val="24"/>
        </w:rPr>
        <w:t xml:space="preserve"> последующим внесением изменений в настоящее решение.</w:t>
      </w:r>
    </w:p>
    <w:p w:rsidR="00980F75" w:rsidRDefault="0073003A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DC2">
        <w:rPr>
          <w:rFonts w:ascii="Times New Roman" w:hAnsi="Times New Roman" w:cs="Times New Roman"/>
          <w:sz w:val="24"/>
          <w:szCs w:val="24"/>
        </w:rPr>
        <w:t>7. Установить, что средства в объеме остатков субсидий, предоставленных в        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665DC2">
        <w:rPr>
          <w:rFonts w:ascii="Times New Roman" w:hAnsi="Times New Roman" w:cs="Times New Roman"/>
          <w:sz w:val="24"/>
          <w:szCs w:val="24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665DC2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665DC2"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Сосновского муниципального района.</w:t>
      </w:r>
    </w:p>
    <w:p w:rsidR="00980F75" w:rsidRPr="00D239E8" w:rsidRDefault="00980F75" w:rsidP="00980F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t xml:space="preserve">8. Установить, что казначейскому сопровождению с учетом положений подпункта </w:t>
      </w:r>
      <w:r w:rsidR="004109C6">
        <w:rPr>
          <w:rFonts w:ascii="Times New Roman" w:hAnsi="Times New Roman" w:cs="Times New Roman"/>
          <w:sz w:val="24"/>
          <w:szCs w:val="24"/>
        </w:rPr>
        <w:t xml:space="preserve"> </w:t>
      </w:r>
      <w:r w:rsidRPr="00D239E8">
        <w:rPr>
          <w:rFonts w:ascii="Times New Roman" w:hAnsi="Times New Roman" w:cs="Times New Roman"/>
          <w:sz w:val="24"/>
          <w:szCs w:val="24"/>
        </w:rPr>
        <w:t>6-1 пункта 1 статьи 220-2 Бюджетного кодекса Российской Федерации подлежат:</w:t>
      </w:r>
    </w:p>
    <w:p w:rsidR="00980F75" w:rsidRPr="00D239E8" w:rsidRDefault="00980F75" w:rsidP="00980F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lastRenderedPageBreak/>
        <w:t>авансовые платежи и расчеты по муниципальным контрактам о поставке товаров, выполнении работ, оказании услуг, заключаемым на сумму от 50 000,0 тыс. рублей, которые предусматривают авансовые платежи в размере от 50 процентов суммы муниципального контракта;</w:t>
      </w:r>
    </w:p>
    <w:p w:rsidR="00980F75" w:rsidRPr="00A7294A" w:rsidRDefault="00980F75" w:rsidP="00980F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t>авансовые платежи и расчеты по контрактам (договорам) о поставке товаров, выполнении работ, оказании услуг, заключаемым на сумму от 50 000,0 тыс. рублей муниципальными бюджетными учреждениями, которые предусматривают авансовые платежи в размере от 50 процентов суммы контракта (договора), за счет средств субсидий, предоставленных из местного бюджета указанным учреждениям.</w:t>
      </w:r>
    </w:p>
    <w:p w:rsidR="0073003A" w:rsidRPr="005A5030" w:rsidRDefault="00AA7E33" w:rsidP="009D4F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003A"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003A" w:rsidRPr="005A5030">
        <w:rPr>
          <w:rFonts w:ascii="Times New Roman" w:hAnsi="Times New Roman" w:cs="Times New Roman"/>
          <w:b/>
          <w:bCs/>
          <w:sz w:val="24"/>
          <w:szCs w:val="24"/>
        </w:rPr>
        <w:tab/>
        <w:t>Субсидии юридическим лицам (за исключением субсидий муниципальным бюджетным учреждениям), индивидуальным предпринимателям, физическим лицам.</w:t>
      </w:r>
    </w:p>
    <w:p w:rsidR="0073003A" w:rsidRPr="005A5030" w:rsidRDefault="0073003A" w:rsidP="009D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30">
        <w:rPr>
          <w:rFonts w:ascii="Times New Roman" w:hAnsi="Times New Roman" w:cs="Times New Roman"/>
          <w:bCs/>
          <w:sz w:val="24"/>
          <w:szCs w:val="24"/>
        </w:rPr>
        <w:t xml:space="preserve">Субсидии юридическим лицам (за исключением субсидий муниципальным бюджетным учреждениям), индивидуальным предпринимателям, физическим лицам </w:t>
      </w:r>
      <w:proofErr w:type="gramStart"/>
      <w:r w:rsidRPr="005A5030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5A5030">
        <w:rPr>
          <w:rFonts w:ascii="Times New Roman" w:hAnsi="Times New Roman" w:cs="Times New Roman"/>
          <w:bCs/>
          <w:sz w:val="24"/>
          <w:szCs w:val="24"/>
        </w:rPr>
        <w:t xml:space="preserve">роизводителям товаров, работ, услуг </w:t>
      </w:r>
      <w:r w:rsidRPr="005A5030">
        <w:rPr>
          <w:rFonts w:ascii="Times New Roman" w:hAnsi="Times New Roman" w:cs="Times New Roman"/>
          <w:sz w:val="24"/>
          <w:szCs w:val="24"/>
        </w:rPr>
        <w:t xml:space="preserve">(за исключением субсидий, указанных в пунктах    6-8 статьи 78 Бюджетного кодекса Российской Федерации) </w:t>
      </w:r>
      <w:r w:rsidRPr="005A5030">
        <w:rPr>
          <w:rFonts w:ascii="Times New Roman" w:hAnsi="Times New Roman" w:cs="Times New Roman"/>
          <w:bCs/>
          <w:sz w:val="24"/>
          <w:szCs w:val="24"/>
        </w:rPr>
        <w:t>предоставляются в случаях, установленных настоящим решением, если возможность их предоставления предусмотрена в структуре расходов бюджета района,</w:t>
      </w:r>
      <w:r w:rsidRPr="005A5030">
        <w:rPr>
          <w:rFonts w:ascii="Times New Roman" w:hAnsi="Times New Roman" w:cs="Times New Roman"/>
          <w:sz w:val="24"/>
          <w:szCs w:val="24"/>
        </w:rPr>
        <w:t xml:space="preserve"> в иных нормативных правовых актах района, муниципальных программах и в порядке, установленном Администрацией  Сосновского муниципального района.</w:t>
      </w:r>
    </w:p>
    <w:p w:rsidR="0073003A" w:rsidRPr="005A5030" w:rsidRDefault="0073003A" w:rsidP="009D4F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ab/>
        <w:t>Особенности установления отдельных расходных обязательств Сосновского муниципального района и использования бюджетных ассигнований</w:t>
      </w:r>
    </w:p>
    <w:p w:rsidR="0073003A" w:rsidRPr="005A5030" w:rsidRDefault="0073003A" w:rsidP="009D4F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030">
        <w:rPr>
          <w:rFonts w:ascii="Times New Roman" w:hAnsi="Times New Roman" w:cs="Times New Roman"/>
          <w:bCs/>
          <w:sz w:val="24"/>
          <w:szCs w:val="24"/>
        </w:rPr>
        <w:t>Установить, что финансирование расходов на мероприятия, предусмотренные в составе разделов «Образование», «Культура и кинематография», «Социальная политика», «Физическая культура и спорт» (без учета мероприятий, предусмотренных муниципальными программами) классификации расходов бюджетов, осуществляется в соответствии с перечнем, утверждаемым Администрацией Сосновского муниципального района.</w:t>
      </w:r>
    </w:p>
    <w:p w:rsidR="0073003A" w:rsidRPr="005A5030" w:rsidRDefault="0073003A" w:rsidP="002738A8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030">
        <w:rPr>
          <w:rFonts w:ascii="Times New Roman" w:hAnsi="Times New Roman" w:cs="Times New Roman"/>
          <w:b/>
          <w:bCs/>
          <w:sz w:val="24"/>
          <w:szCs w:val="24"/>
        </w:rPr>
        <w:t>Стат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ab/>
        <w:t>Программы муниципальных внутренних и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 внешних заимствований</w:t>
      </w:r>
    </w:p>
    <w:p w:rsidR="0073003A" w:rsidRPr="005A5030" w:rsidRDefault="0073003A" w:rsidP="002738A8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30">
        <w:rPr>
          <w:rFonts w:ascii="Times New Roman" w:hAnsi="Times New Roman" w:cs="Times New Roman"/>
          <w:bCs/>
          <w:sz w:val="24"/>
          <w:szCs w:val="24"/>
        </w:rPr>
        <w:t>1. Утвердить программу муниципальных внутренних и внешних заимствований на 202</w:t>
      </w:r>
      <w:r w:rsidR="005A7C8C">
        <w:rPr>
          <w:rFonts w:ascii="Times New Roman" w:hAnsi="Times New Roman" w:cs="Times New Roman"/>
          <w:bCs/>
          <w:sz w:val="24"/>
          <w:szCs w:val="24"/>
        </w:rPr>
        <w:t>3</w:t>
      </w:r>
      <w:r w:rsidRPr="005A5030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A7C8C">
        <w:rPr>
          <w:rFonts w:ascii="Times New Roman" w:hAnsi="Times New Roman" w:cs="Times New Roman"/>
          <w:bCs/>
          <w:sz w:val="24"/>
          <w:szCs w:val="24"/>
        </w:rPr>
        <w:t>4</w:t>
      </w:r>
      <w:r w:rsidRPr="005A5030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A7C8C">
        <w:rPr>
          <w:rFonts w:ascii="Times New Roman" w:hAnsi="Times New Roman" w:cs="Times New Roman"/>
          <w:bCs/>
          <w:sz w:val="24"/>
          <w:szCs w:val="24"/>
        </w:rPr>
        <w:t>5</w:t>
      </w:r>
      <w:r w:rsidRPr="005A5030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№ </w:t>
      </w:r>
      <w:r w:rsidR="000E75D4">
        <w:rPr>
          <w:rFonts w:ascii="Times New Roman" w:hAnsi="Times New Roman" w:cs="Times New Roman"/>
          <w:bCs/>
          <w:sz w:val="24"/>
          <w:szCs w:val="24"/>
        </w:rPr>
        <w:t>5</w:t>
      </w:r>
      <w:r w:rsidRPr="005A5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03A" w:rsidRPr="005A5030" w:rsidRDefault="0073003A" w:rsidP="002738A8">
      <w:pPr>
        <w:pStyle w:val="a4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5030" w:rsidRPr="005A50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Верхний предел муниципального 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>внутреннего долга.</w:t>
      </w:r>
      <w:r w:rsidRPr="005A50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0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Предельный объем муниципального долга.</w:t>
      </w:r>
    </w:p>
    <w:p w:rsidR="005A5030" w:rsidRPr="005B52D9" w:rsidRDefault="005A5030" w:rsidP="005A5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Pr="005B52D9">
        <w:rPr>
          <w:rFonts w:ascii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долга:</w:t>
      </w:r>
    </w:p>
    <w:p w:rsidR="005A5030" w:rsidRPr="005B52D9" w:rsidRDefault="005A5030" w:rsidP="005A5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- на 1 января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030" w:rsidRPr="005B52D9" w:rsidRDefault="005A5030" w:rsidP="005A5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- на 1 января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030" w:rsidRPr="005B52D9" w:rsidRDefault="005A5030" w:rsidP="005A503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- на 1 января 202</w:t>
      </w:r>
      <w:r w:rsidR="005A7C8C">
        <w:rPr>
          <w:rFonts w:ascii="Times New Roman" w:hAnsi="Times New Roman" w:cs="Times New Roman"/>
          <w:sz w:val="24"/>
          <w:szCs w:val="24"/>
        </w:rPr>
        <w:t>6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</w:t>
      </w:r>
      <w:r w:rsidRPr="005B52D9">
        <w:rPr>
          <w:rFonts w:ascii="Times New Roman" w:hAnsi="Times New Roman" w:cs="Times New Roman"/>
          <w:b/>
          <w:sz w:val="24"/>
          <w:szCs w:val="24"/>
        </w:rPr>
        <w:t>0,0</w:t>
      </w:r>
      <w:r w:rsidRPr="005B52D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F6D7A" w:rsidRDefault="005F5F40" w:rsidP="007F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D7A">
        <w:rPr>
          <w:rFonts w:ascii="Times New Roman" w:hAnsi="Times New Roman" w:cs="Times New Roman"/>
          <w:sz w:val="24"/>
          <w:szCs w:val="24"/>
        </w:rPr>
        <w:t>. Установить предельный объем расходов на обслуживание муниципального долга на 2023 год в сумме 0,0 тыс. рублей, на 2024 год в сумме 0,0 тыс. рублей, на 2025 год в сумме 0,0 тыс. рублей.</w:t>
      </w:r>
    </w:p>
    <w:p w:rsidR="005A5030" w:rsidRPr="005B52D9" w:rsidRDefault="0073003A" w:rsidP="002738A8">
      <w:pPr>
        <w:pStyle w:val="ConsPlusNormal"/>
        <w:widowControl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30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5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5030" w:rsidRPr="005A5030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 Сосновского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030" w:rsidRPr="005B52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A7C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5A7C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9D4F3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A7C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5030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</w:p>
    <w:p w:rsidR="005A5030" w:rsidRPr="005B52D9" w:rsidRDefault="005A5030" w:rsidP="002738A8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bCs/>
          <w:sz w:val="24"/>
          <w:szCs w:val="24"/>
        </w:rPr>
        <w:t xml:space="preserve">Утвердить источники внутреннего финансирования дефицита бюджета </w:t>
      </w:r>
      <w:r w:rsidR="0098181D">
        <w:rPr>
          <w:rFonts w:ascii="Times New Roman" w:hAnsi="Times New Roman" w:cs="Times New Roman"/>
          <w:bCs/>
          <w:sz w:val="24"/>
          <w:szCs w:val="24"/>
        </w:rPr>
        <w:t xml:space="preserve">Сосновского </w:t>
      </w:r>
      <w:r w:rsidRPr="005B52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2022 год и на плановый период 2023 и 2024 годов </w:t>
      </w:r>
      <w:r w:rsidRPr="005B52D9">
        <w:rPr>
          <w:rFonts w:ascii="Times New Roman" w:hAnsi="Times New Roman" w:cs="Times New Roman"/>
          <w:bCs/>
          <w:sz w:val="24"/>
          <w:szCs w:val="24"/>
        </w:rPr>
        <w:t>согласно приложению №</w:t>
      </w:r>
      <w:r w:rsidR="000E75D4">
        <w:rPr>
          <w:rFonts w:ascii="Times New Roman" w:hAnsi="Times New Roman" w:cs="Times New Roman"/>
          <w:bCs/>
          <w:sz w:val="24"/>
          <w:szCs w:val="24"/>
        </w:rPr>
        <w:t>6</w:t>
      </w:r>
      <w:r w:rsidRPr="005B52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03A" w:rsidRPr="009876C6" w:rsidRDefault="0073003A" w:rsidP="005A503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C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E75D4">
        <w:rPr>
          <w:rFonts w:ascii="Times New Roman" w:hAnsi="Times New Roman" w:cs="Times New Roman"/>
          <w:b/>
          <w:sz w:val="24"/>
          <w:szCs w:val="24"/>
        </w:rPr>
        <w:t>1</w:t>
      </w:r>
      <w:r w:rsidRPr="009876C6">
        <w:rPr>
          <w:rFonts w:ascii="Times New Roman" w:hAnsi="Times New Roman" w:cs="Times New Roman"/>
          <w:b/>
          <w:sz w:val="24"/>
          <w:szCs w:val="24"/>
        </w:rPr>
        <w:t>.</w:t>
      </w:r>
      <w:r w:rsidRPr="009876C6">
        <w:rPr>
          <w:rFonts w:ascii="Times New Roman" w:hAnsi="Times New Roman" w:cs="Times New Roman"/>
          <w:b/>
          <w:sz w:val="24"/>
          <w:szCs w:val="24"/>
        </w:rPr>
        <w:tab/>
        <w:t xml:space="preserve">Межбюджетные трансферты, </w:t>
      </w:r>
      <w:r w:rsidRPr="009876C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предоставляемые  бюджету Сосновского муниципального района </w:t>
      </w:r>
      <w:r w:rsidRPr="009876C6">
        <w:rPr>
          <w:rFonts w:ascii="Times New Roman" w:hAnsi="Times New Roman" w:cs="Times New Roman"/>
          <w:b/>
          <w:sz w:val="24"/>
          <w:szCs w:val="24"/>
        </w:rPr>
        <w:t xml:space="preserve">из других бюджетов бюджетной системы Российской Федерации </w:t>
      </w:r>
    </w:p>
    <w:p w:rsidR="009876C6" w:rsidRPr="005B52D9" w:rsidRDefault="009876C6" w:rsidP="00987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lastRenderedPageBreak/>
        <w:t xml:space="preserve">1. Учесть в бюджете </w:t>
      </w:r>
      <w:r w:rsidRPr="005B52D9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Pr="005B52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B52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2D9">
        <w:rPr>
          <w:rFonts w:ascii="Times New Roman" w:hAnsi="Times New Roman" w:cs="Times New Roman"/>
          <w:sz w:val="24"/>
          <w:szCs w:val="24"/>
        </w:rPr>
        <w:t xml:space="preserve"> Челябинской области «Об областном бюджете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и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9876C6" w:rsidRPr="005B52D9" w:rsidRDefault="009876C6" w:rsidP="00987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1) субсидии, выделенные из областного бюджета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 в сумме </w:t>
      </w:r>
      <w:r w:rsidR="009D4F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EF8">
        <w:rPr>
          <w:rFonts w:ascii="Times New Roman" w:hAnsi="Times New Roman" w:cs="Times New Roman"/>
          <w:b/>
          <w:sz w:val="24"/>
          <w:szCs w:val="24"/>
        </w:rPr>
        <w:t>3 19</w:t>
      </w:r>
      <w:r w:rsidR="005E1AE0">
        <w:rPr>
          <w:rFonts w:ascii="Times New Roman" w:hAnsi="Times New Roman" w:cs="Times New Roman"/>
          <w:b/>
          <w:sz w:val="24"/>
          <w:szCs w:val="24"/>
        </w:rPr>
        <w:t>8 092,4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50EF8">
        <w:rPr>
          <w:rFonts w:ascii="Times New Roman" w:hAnsi="Times New Roman" w:cs="Times New Roman"/>
          <w:b/>
          <w:sz w:val="24"/>
          <w:szCs w:val="24"/>
        </w:rPr>
        <w:t>275</w:t>
      </w:r>
      <w:r w:rsidR="005E1AE0">
        <w:rPr>
          <w:rFonts w:ascii="Times New Roman" w:hAnsi="Times New Roman" w:cs="Times New Roman"/>
          <w:b/>
          <w:sz w:val="24"/>
          <w:szCs w:val="24"/>
        </w:rPr>
        <w:t> 690,3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рублей, на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50EF8">
        <w:rPr>
          <w:rFonts w:ascii="Times New Roman" w:hAnsi="Times New Roman" w:cs="Times New Roman"/>
          <w:b/>
          <w:sz w:val="24"/>
          <w:szCs w:val="24"/>
        </w:rPr>
        <w:t>261 </w:t>
      </w:r>
      <w:r w:rsidR="00BD1871">
        <w:rPr>
          <w:rFonts w:ascii="Times New Roman" w:hAnsi="Times New Roman" w:cs="Times New Roman"/>
          <w:b/>
          <w:sz w:val="24"/>
          <w:szCs w:val="24"/>
        </w:rPr>
        <w:t>90</w:t>
      </w:r>
      <w:r w:rsidR="005E1AE0">
        <w:rPr>
          <w:rFonts w:ascii="Times New Roman" w:hAnsi="Times New Roman" w:cs="Times New Roman"/>
          <w:b/>
          <w:sz w:val="24"/>
          <w:szCs w:val="24"/>
        </w:rPr>
        <w:t>8,8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76C6" w:rsidRPr="005B52D9" w:rsidRDefault="009876C6" w:rsidP="00987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2) дотации, выделенные из областного бюджета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год, в сумме                         </w:t>
      </w:r>
      <w:r w:rsidR="00EF5D6B">
        <w:rPr>
          <w:rFonts w:ascii="Times New Roman" w:hAnsi="Times New Roman" w:cs="Times New Roman"/>
          <w:b/>
          <w:sz w:val="24"/>
          <w:szCs w:val="24"/>
        </w:rPr>
        <w:t>265 339,1</w:t>
      </w:r>
      <w:r w:rsidR="00700D63" w:rsidRPr="0037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19 825,0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       </w:t>
      </w:r>
      <w:r w:rsidR="00700D63">
        <w:rPr>
          <w:rFonts w:ascii="Times New Roman" w:hAnsi="Times New Roman" w:cs="Times New Roman"/>
          <w:b/>
          <w:sz w:val="24"/>
          <w:szCs w:val="24"/>
        </w:rPr>
        <w:t>14 443,0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76C6" w:rsidRPr="005B52D9" w:rsidRDefault="009876C6" w:rsidP="00987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>3) субвенции, выделенные из областного бюджета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                       </w:t>
      </w:r>
      <w:r w:rsidR="00700D63">
        <w:rPr>
          <w:rFonts w:ascii="Times New Roman" w:hAnsi="Times New Roman" w:cs="Times New Roman"/>
          <w:b/>
          <w:sz w:val="24"/>
          <w:szCs w:val="24"/>
        </w:rPr>
        <w:t>1 450 389,5</w:t>
      </w:r>
      <w:r w:rsidR="00700D63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1 447 129,1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1 459 067,2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76C6" w:rsidRDefault="009876C6" w:rsidP="00AA7E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60279">
        <w:rPr>
          <w:rFonts w:ascii="Times New Roman" w:hAnsi="Times New Roman" w:cs="Times New Roman"/>
          <w:sz w:val="24"/>
          <w:szCs w:val="24"/>
        </w:rPr>
        <w:t>ные межбюджетные трансферты</w:t>
      </w:r>
      <w:r w:rsidRPr="005B52D9">
        <w:rPr>
          <w:rFonts w:ascii="Times New Roman" w:hAnsi="Times New Roman" w:cs="Times New Roman"/>
          <w:sz w:val="24"/>
          <w:szCs w:val="24"/>
        </w:rPr>
        <w:t xml:space="preserve">, выделенные из областного бюджета на </w:t>
      </w:r>
      <w:r w:rsidR="009D4F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52D9">
        <w:rPr>
          <w:rFonts w:ascii="Times New Roman" w:hAnsi="Times New Roman" w:cs="Times New Roman"/>
          <w:sz w:val="24"/>
          <w:szCs w:val="24"/>
        </w:rPr>
        <w:t>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49 048,5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49 048,5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9D4F3B">
        <w:rPr>
          <w:rFonts w:ascii="Times New Roman" w:hAnsi="Times New Roman" w:cs="Times New Roman"/>
          <w:sz w:val="24"/>
          <w:szCs w:val="24"/>
        </w:rPr>
        <w:t xml:space="preserve">    </w:t>
      </w:r>
      <w:r w:rsidRPr="005B52D9">
        <w:rPr>
          <w:rFonts w:ascii="Times New Roman" w:hAnsi="Times New Roman" w:cs="Times New Roman"/>
          <w:sz w:val="24"/>
          <w:szCs w:val="24"/>
        </w:rPr>
        <w:t>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0D63">
        <w:rPr>
          <w:rFonts w:ascii="Times New Roman" w:hAnsi="Times New Roman" w:cs="Times New Roman"/>
          <w:b/>
          <w:sz w:val="24"/>
          <w:szCs w:val="24"/>
        </w:rPr>
        <w:t>49 348,5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F5D6B" w:rsidRPr="005B52D9" w:rsidRDefault="00EF5D6B" w:rsidP="00EF5D6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52D9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Pr="005B52D9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иные межбюджетные трансферты, </w:t>
      </w:r>
      <w:r w:rsidRPr="005B52D9">
        <w:rPr>
          <w:rFonts w:ascii="Times New Roman" w:hAnsi="Times New Roman" w:cs="Times New Roman"/>
          <w:sz w:val="24"/>
          <w:szCs w:val="24"/>
        </w:rPr>
        <w:t>выделенные из бюджетов сельских поселений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 на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870,0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870,0 </w:t>
      </w:r>
      <w:r w:rsidRPr="005B52D9">
        <w:rPr>
          <w:rFonts w:ascii="Times New Roman" w:hAnsi="Times New Roman" w:cs="Times New Roman"/>
          <w:sz w:val="24"/>
          <w:szCs w:val="24"/>
        </w:rPr>
        <w:t>тыс. рублей,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2D9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870,0 </w:t>
      </w:r>
      <w:r w:rsidRPr="005B52D9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73003A" w:rsidRPr="002B58B9" w:rsidRDefault="0073003A" w:rsidP="002B58B9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B58B9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5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58B9">
        <w:rPr>
          <w:rFonts w:ascii="Times New Roman" w:hAnsi="Times New Roman" w:cs="Times New Roman"/>
          <w:b/>
          <w:bCs/>
          <w:sz w:val="24"/>
          <w:szCs w:val="24"/>
        </w:rPr>
        <w:tab/>
        <w:t>Межбюджетные трансферты, предоставляемые бюджетам сельских поселений из бюджета Сосновского муниципального района</w:t>
      </w:r>
    </w:p>
    <w:p w:rsidR="0073003A" w:rsidRPr="002B58B9" w:rsidRDefault="0073003A" w:rsidP="0073003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B9">
        <w:rPr>
          <w:rFonts w:ascii="Times New Roman" w:hAnsi="Times New Roman" w:cs="Times New Roman"/>
          <w:sz w:val="24"/>
          <w:szCs w:val="24"/>
        </w:rPr>
        <w:t>1. Утвердить общий объем межбюджетных трансфертов, предоставляемых бюджетам сельских поселений из бюджета муниципального района  в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2B58B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85D76">
        <w:rPr>
          <w:rFonts w:ascii="Times New Roman" w:hAnsi="Times New Roman" w:cs="Times New Roman"/>
          <w:b/>
          <w:sz w:val="24"/>
          <w:szCs w:val="24"/>
        </w:rPr>
        <w:t>190 821,58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рублей, в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2B58B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66BAC">
        <w:rPr>
          <w:rFonts w:ascii="Times New Roman" w:hAnsi="Times New Roman" w:cs="Times New Roman"/>
          <w:b/>
          <w:sz w:val="24"/>
          <w:szCs w:val="24"/>
        </w:rPr>
        <w:t>90 </w:t>
      </w:r>
      <w:r w:rsidR="00585D76">
        <w:rPr>
          <w:rFonts w:ascii="Times New Roman" w:hAnsi="Times New Roman" w:cs="Times New Roman"/>
          <w:b/>
          <w:sz w:val="24"/>
          <w:szCs w:val="24"/>
        </w:rPr>
        <w:t>635</w:t>
      </w:r>
      <w:r w:rsidR="00966BAC">
        <w:rPr>
          <w:rFonts w:ascii="Times New Roman" w:hAnsi="Times New Roman" w:cs="Times New Roman"/>
          <w:b/>
          <w:sz w:val="24"/>
          <w:szCs w:val="24"/>
        </w:rPr>
        <w:t>,</w:t>
      </w:r>
      <w:r w:rsidR="00585D76">
        <w:rPr>
          <w:rFonts w:ascii="Times New Roman" w:hAnsi="Times New Roman" w:cs="Times New Roman"/>
          <w:b/>
          <w:sz w:val="24"/>
          <w:szCs w:val="24"/>
        </w:rPr>
        <w:t>2</w:t>
      </w:r>
      <w:r w:rsidR="00966BAC">
        <w:rPr>
          <w:rFonts w:ascii="Times New Roman" w:hAnsi="Times New Roman" w:cs="Times New Roman"/>
          <w:b/>
          <w:sz w:val="24"/>
          <w:szCs w:val="24"/>
        </w:rPr>
        <w:t>6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рублей, в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2B58B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66BAC">
        <w:rPr>
          <w:rFonts w:ascii="Times New Roman" w:hAnsi="Times New Roman" w:cs="Times New Roman"/>
          <w:b/>
          <w:sz w:val="24"/>
          <w:szCs w:val="24"/>
        </w:rPr>
        <w:t>90 </w:t>
      </w:r>
      <w:r w:rsidR="00585D76">
        <w:rPr>
          <w:rFonts w:ascii="Times New Roman" w:hAnsi="Times New Roman" w:cs="Times New Roman"/>
          <w:b/>
          <w:sz w:val="24"/>
          <w:szCs w:val="24"/>
        </w:rPr>
        <w:t>832</w:t>
      </w:r>
      <w:r w:rsidR="00966BAC">
        <w:rPr>
          <w:rFonts w:ascii="Times New Roman" w:hAnsi="Times New Roman" w:cs="Times New Roman"/>
          <w:b/>
          <w:sz w:val="24"/>
          <w:szCs w:val="24"/>
        </w:rPr>
        <w:t>,</w:t>
      </w:r>
      <w:r w:rsidR="00585D76">
        <w:rPr>
          <w:rFonts w:ascii="Times New Roman" w:hAnsi="Times New Roman" w:cs="Times New Roman"/>
          <w:b/>
          <w:sz w:val="24"/>
          <w:szCs w:val="24"/>
        </w:rPr>
        <w:t>5</w:t>
      </w:r>
      <w:r w:rsidR="00966BAC">
        <w:rPr>
          <w:rFonts w:ascii="Times New Roman" w:hAnsi="Times New Roman" w:cs="Times New Roman"/>
          <w:b/>
          <w:sz w:val="24"/>
          <w:szCs w:val="24"/>
        </w:rPr>
        <w:t>6</w:t>
      </w:r>
      <w:r w:rsidR="00936ADB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3003A" w:rsidRPr="00915A90" w:rsidRDefault="0073003A" w:rsidP="0073003A">
      <w:pPr>
        <w:pStyle w:val="ConsPlusNormal"/>
        <w:widowControl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90">
        <w:rPr>
          <w:rFonts w:ascii="Times New Roman" w:hAnsi="Times New Roman" w:cs="Times New Roman"/>
          <w:sz w:val="24"/>
          <w:szCs w:val="24"/>
        </w:rPr>
        <w:t>1) дотации, на выравнивание бюджетной обеспеченности, выделенные из областного бюджета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915A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74B4A">
        <w:rPr>
          <w:rFonts w:ascii="Times New Roman" w:hAnsi="Times New Roman" w:cs="Times New Roman"/>
          <w:b/>
          <w:sz w:val="24"/>
          <w:szCs w:val="24"/>
        </w:rPr>
        <w:t>64 819,9</w:t>
      </w:r>
      <w:r w:rsid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A90">
        <w:rPr>
          <w:rFonts w:ascii="Times New Roman" w:hAnsi="Times New Roman" w:cs="Times New Roman"/>
          <w:sz w:val="24"/>
          <w:szCs w:val="24"/>
        </w:rPr>
        <w:t>тыс. рублей; в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915A90">
        <w:rPr>
          <w:rFonts w:ascii="Times New Roman" w:hAnsi="Times New Roman" w:cs="Times New Roman"/>
          <w:sz w:val="24"/>
          <w:szCs w:val="24"/>
        </w:rPr>
        <w:t xml:space="preserve"> году в сумме                      </w:t>
      </w:r>
      <w:r w:rsidR="00C74B4A">
        <w:rPr>
          <w:rFonts w:ascii="Times New Roman" w:hAnsi="Times New Roman" w:cs="Times New Roman"/>
          <w:b/>
          <w:sz w:val="24"/>
          <w:szCs w:val="24"/>
        </w:rPr>
        <w:t>51 856,0</w:t>
      </w:r>
      <w:r w:rsidR="002E15C3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915A90">
        <w:rPr>
          <w:rFonts w:ascii="Times New Roman" w:hAnsi="Times New Roman" w:cs="Times New Roman"/>
          <w:sz w:val="24"/>
          <w:szCs w:val="24"/>
        </w:rPr>
        <w:t>тыс. рублей, в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915A9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74B4A">
        <w:rPr>
          <w:rFonts w:ascii="Times New Roman" w:hAnsi="Times New Roman" w:cs="Times New Roman"/>
          <w:b/>
          <w:sz w:val="24"/>
          <w:szCs w:val="24"/>
        </w:rPr>
        <w:t>51 856,0</w:t>
      </w:r>
      <w:r w:rsidR="00C74B4A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915A90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003A" w:rsidRPr="00915A90" w:rsidRDefault="00585D76" w:rsidP="0073003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003A" w:rsidRPr="00915A90">
        <w:rPr>
          <w:rFonts w:ascii="Times New Roman" w:hAnsi="Times New Roman" w:cs="Times New Roman"/>
          <w:sz w:val="24"/>
          <w:szCs w:val="24"/>
        </w:rPr>
        <w:t>) субвенции, выделенные из областного бюджета на осуществление первичного воинского учета на территории, где отсутствуют военные комиссариаты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="0073003A" w:rsidRPr="00915A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6DF">
        <w:rPr>
          <w:rFonts w:ascii="Times New Roman" w:hAnsi="Times New Roman" w:cs="Times New Roman"/>
          <w:b/>
          <w:sz w:val="24"/>
          <w:szCs w:val="24"/>
        </w:rPr>
        <w:t xml:space="preserve">5 335,2 </w:t>
      </w:r>
      <w:r w:rsidR="0073003A" w:rsidRPr="00915A90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="0073003A" w:rsidRPr="00915A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6DF">
        <w:rPr>
          <w:rFonts w:ascii="Times New Roman" w:hAnsi="Times New Roman" w:cs="Times New Roman"/>
          <w:b/>
          <w:sz w:val="24"/>
          <w:szCs w:val="24"/>
        </w:rPr>
        <w:t>5 576,4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="0073003A" w:rsidRPr="00915A90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="0073003A" w:rsidRPr="00915A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6DF">
        <w:rPr>
          <w:rFonts w:ascii="Times New Roman" w:hAnsi="Times New Roman" w:cs="Times New Roman"/>
          <w:b/>
          <w:sz w:val="24"/>
          <w:szCs w:val="24"/>
        </w:rPr>
        <w:t>5 773,7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="0073003A" w:rsidRPr="0091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3A" w:rsidRPr="00915A90">
        <w:rPr>
          <w:rFonts w:ascii="Times New Roman" w:hAnsi="Times New Roman" w:cs="Times New Roman"/>
          <w:sz w:val="24"/>
          <w:szCs w:val="24"/>
        </w:rPr>
        <w:t>тыс. рублей.</w:t>
      </w:r>
    </w:p>
    <w:p w:rsidR="0073003A" w:rsidRPr="0073477C" w:rsidRDefault="0073003A" w:rsidP="0073003A">
      <w:pPr>
        <w:pStyle w:val="ConsPlusNormal"/>
        <w:widowControl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77C">
        <w:rPr>
          <w:rFonts w:ascii="Times New Roman" w:hAnsi="Times New Roman" w:cs="Times New Roman"/>
          <w:sz w:val="24"/>
          <w:szCs w:val="24"/>
        </w:rPr>
        <w:t xml:space="preserve">4) межбюджетные трансферты на </w:t>
      </w:r>
      <w:r w:rsidRPr="0073477C">
        <w:rPr>
          <w:rFonts w:ascii="Times New Roman" w:hAnsi="Times New Roman" w:cs="Times New Roman"/>
          <w:bCs/>
          <w:sz w:val="24"/>
          <w:szCs w:val="24"/>
        </w:rPr>
        <w:t xml:space="preserve">осуществление части полномочий, переданных на основании соглашений, заключенных администрацией Сосновского муниципального района и сельских поселений 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73477C">
        <w:rPr>
          <w:rFonts w:ascii="Times New Roman" w:hAnsi="Times New Roman" w:cs="Times New Roman"/>
          <w:sz w:val="24"/>
          <w:szCs w:val="24"/>
        </w:rPr>
        <w:t>в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7347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85D76">
        <w:rPr>
          <w:rFonts w:ascii="Times New Roman" w:hAnsi="Times New Roman" w:cs="Times New Roman"/>
          <w:b/>
          <w:sz w:val="24"/>
          <w:szCs w:val="24"/>
        </w:rPr>
        <w:t>53</w:t>
      </w:r>
      <w:r w:rsidR="0095058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74B4A">
        <w:rPr>
          <w:rFonts w:ascii="Times New Roman" w:hAnsi="Times New Roman" w:cs="Times New Roman"/>
          <w:b/>
          <w:sz w:val="24"/>
          <w:szCs w:val="24"/>
        </w:rPr>
        <w:t>30,0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73477C">
        <w:rPr>
          <w:rFonts w:ascii="Times New Roman" w:hAnsi="Times New Roman" w:cs="Times New Roman"/>
          <w:sz w:val="24"/>
          <w:szCs w:val="24"/>
        </w:rPr>
        <w:t>тыс. рублей в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Pr="007347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5058D">
        <w:rPr>
          <w:rFonts w:ascii="Times New Roman" w:hAnsi="Times New Roman" w:cs="Times New Roman"/>
          <w:b/>
          <w:sz w:val="24"/>
          <w:szCs w:val="24"/>
        </w:rPr>
        <w:t>1 430</w:t>
      </w:r>
      <w:r w:rsidR="00C74B4A">
        <w:rPr>
          <w:rFonts w:ascii="Times New Roman" w:hAnsi="Times New Roman" w:cs="Times New Roman"/>
          <w:b/>
          <w:sz w:val="24"/>
          <w:szCs w:val="24"/>
        </w:rPr>
        <w:t>,0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73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7C">
        <w:rPr>
          <w:rFonts w:ascii="Times New Roman" w:hAnsi="Times New Roman" w:cs="Times New Roman"/>
          <w:sz w:val="24"/>
          <w:szCs w:val="24"/>
        </w:rPr>
        <w:t xml:space="preserve">тыс. рублей,  в </w:t>
      </w:r>
      <w:r w:rsidR="009D4F3B">
        <w:rPr>
          <w:rFonts w:ascii="Times New Roman" w:hAnsi="Times New Roman" w:cs="Times New Roman"/>
          <w:sz w:val="24"/>
          <w:szCs w:val="24"/>
        </w:rPr>
        <w:t xml:space="preserve">     </w:t>
      </w:r>
      <w:r w:rsidRPr="0073477C">
        <w:rPr>
          <w:rFonts w:ascii="Times New Roman" w:hAnsi="Times New Roman" w:cs="Times New Roman"/>
          <w:sz w:val="24"/>
          <w:szCs w:val="24"/>
        </w:rPr>
        <w:t>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73477C">
        <w:rPr>
          <w:rFonts w:ascii="Times New Roman" w:hAnsi="Times New Roman" w:cs="Times New Roman"/>
          <w:sz w:val="24"/>
          <w:szCs w:val="24"/>
        </w:rPr>
        <w:t xml:space="preserve"> году в сумме</w:t>
      </w:r>
      <w:proofErr w:type="gramEnd"/>
      <w:r w:rsidRPr="0073477C">
        <w:rPr>
          <w:rFonts w:ascii="Times New Roman" w:hAnsi="Times New Roman" w:cs="Times New Roman"/>
          <w:sz w:val="24"/>
          <w:szCs w:val="24"/>
        </w:rPr>
        <w:t xml:space="preserve"> </w:t>
      </w:r>
      <w:r w:rsidR="0095058D">
        <w:rPr>
          <w:rFonts w:ascii="Times New Roman" w:hAnsi="Times New Roman" w:cs="Times New Roman"/>
          <w:b/>
          <w:sz w:val="24"/>
          <w:szCs w:val="24"/>
        </w:rPr>
        <w:t>1 430</w:t>
      </w:r>
      <w:r w:rsidR="00C74B4A">
        <w:rPr>
          <w:rFonts w:ascii="Times New Roman" w:hAnsi="Times New Roman" w:cs="Times New Roman"/>
          <w:b/>
          <w:sz w:val="24"/>
          <w:szCs w:val="24"/>
        </w:rPr>
        <w:t>,0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7347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003A" w:rsidRPr="002B58B9" w:rsidRDefault="0073003A" w:rsidP="0073003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B9">
        <w:rPr>
          <w:rFonts w:ascii="Times New Roman" w:hAnsi="Times New Roman" w:cs="Times New Roman"/>
          <w:sz w:val="24"/>
          <w:szCs w:val="24"/>
        </w:rPr>
        <w:t>5) иные межбюджетные трансферты на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Pr="002B58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05F26">
        <w:rPr>
          <w:rFonts w:ascii="Times New Roman" w:hAnsi="Times New Roman" w:cs="Times New Roman"/>
          <w:b/>
          <w:sz w:val="24"/>
          <w:szCs w:val="24"/>
        </w:rPr>
        <w:t>6</w:t>
      </w:r>
      <w:r w:rsidR="00585D76">
        <w:rPr>
          <w:rFonts w:ascii="Times New Roman" w:hAnsi="Times New Roman" w:cs="Times New Roman"/>
          <w:b/>
          <w:sz w:val="24"/>
          <w:szCs w:val="24"/>
        </w:rPr>
        <w:t>7 236,4</w:t>
      </w:r>
      <w:r w:rsidR="00105F26">
        <w:rPr>
          <w:rFonts w:ascii="Times New Roman" w:hAnsi="Times New Roman" w:cs="Times New Roman"/>
          <w:b/>
          <w:sz w:val="24"/>
          <w:szCs w:val="24"/>
        </w:rPr>
        <w:t>8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4</w:t>
      </w:r>
      <w:r w:rsidR="0073477C" w:rsidRPr="002B58B9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95058D">
        <w:rPr>
          <w:rFonts w:ascii="Times New Roman" w:hAnsi="Times New Roman" w:cs="Times New Roman"/>
          <w:b/>
          <w:sz w:val="24"/>
          <w:szCs w:val="24"/>
        </w:rPr>
        <w:t>30 2</w:t>
      </w:r>
      <w:r w:rsidR="00585D76">
        <w:rPr>
          <w:rFonts w:ascii="Times New Roman" w:hAnsi="Times New Roman" w:cs="Times New Roman"/>
          <w:b/>
          <w:sz w:val="24"/>
          <w:szCs w:val="24"/>
        </w:rPr>
        <w:t>72,8</w:t>
      </w:r>
      <w:r w:rsidR="00B00010">
        <w:rPr>
          <w:rFonts w:ascii="Times New Roman" w:hAnsi="Times New Roman" w:cs="Times New Roman"/>
          <w:b/>
          <w:sz w:val="24"/>
          <w:szCs w:val="24"/>
        </w:rPr>
        <w:t>6</w:t>
      </w:r>
      <w:r w:rsidR="00F476DF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рублей, на 202</w:t>
      </w:r>
      <w:r w:rsidR="005A7C8C">
        <w:rPr>
          <w:rFonts w:ascii="Times New Roman" w:hAnsi="Times New Roman" w:cs="Times New Roman"/>
          <w:sz w:val="24"/>
          <w:szCs w:val="24"/>
        </w:rPr>
        <w:t>5</w:t>
      </w:r>
      <w:r w:rsidRPr="002B58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5D76">
        <w:rPr>
          <w:rFonts w:ascii="Times New Roman" w:hAnsi="Times New Roman" w:cs="Times New Roman"/>
          <w:b/>
          <w:sz w:val="24"/>
          <w:szCs w:val="24"/>
        </w:rPr>
        <w:t>30 272,86</w:t>
      </w:r>
      <w:r w:rsidR="00585D76" w:rsidRPr="003722F4">
        <w:rPr>
          <w:rFonts w:ascii="Times New Roman" w:hAnsi="Times New Roman" w:cs="Times New Roman"/>
          <w:sz w:val="24"/>
          <w:szCs w:val="24"/>
        </w:rPr>
        <w:t xml:space="preserve"> </w:t>
      </w:r>
      <w:r w:rsidRPr="002B58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73003A" w:rsidRPr="0073003A" w:rsidRDefault="00AA7E33" w:rsidP="0073003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3003A" w:rsidRPr="0073003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3003A" w:rsidRPr="0073003A">
        <w:rPr>
          <w:rFonts w:ascii="Times New Roman" w:hAnsi="Times New Roman" w:cs="Times New Roman"/>
          <w:bCs/>
          <w:sz w:val="24"/>
          <w:szCs w:val="24"/>
        </w:rPr>
        <w:t>Установить, что в случае заключения администрацией Сосновского муниципального района и сельских поселений соглашений о передаче осуществления части своих полномочий в соответствии с частью 4 статьи 15 Федерального закона «Об общих принципах организации местного самоуправления в Российской Федерации» межбюджетные трансферты, переданные из областного бюджета в бюджет Сосновского муниципального района, могут направляться из бюджета Сосновского  муниципального района на предоставление межбюджетных трансфертов бюджетам</w:t>
      </w:r>
      <w:proofErr w:type="gramEnd"/>
      <w:r w:rsidR="0073003A" w:rsidRPr="0073003A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в соответствии с заключенными соглашениями либо на непосредственное осуществление расходов, направляемых на решение вопросов местного значения сельских поселений.</w:t>
      </w:r>
    </w:p>
    <w:p w:rsidR="0073003A" w:rsidRPr="0073003A" w:rsidRDefault="00AA7E33" w:rsidP="0073003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3003A" w:rsidRPr="0073003A">
        <w:rPr>
          <w:rFonts w:ascii="Times New Roman" w:hAnsi="Times New Roman" w:cs="Times New Roman"/>
          <w:bCs/>
          <w:sz w:val="24"/>
          <w:szCs w:val="24"/>
        </w:rPr>
        <w:t xml:space="preserve">. Установить, что администрация Сосновского муниципального района вправе направлять межбюджетные трансферты из областного бюджета на оказание финансовой </w:t>
      </w:r>
      <w:r w:rsidR="0073003A" w:rsidRPr="0073003A">
        <w:rPr>
          <w:rFonts w:ascii="Times New Roman" w:hAnsi="Times New Roman" w:cs="Times New Roman"/>
          <w:bCs/>
          <w:sz w:val="24"/>
          <w:szCs w:val="24"/>
        </w:rPr>
        <w:lastRenderedPageBreak/>
        <w:t>помощи бюджетам сельских поселений по расходам, направляемым на решение вопросов местного значения сельских поселений.</w:t>
      </w:r>
    </w:p>
    <w:p w:rsidR="0073003A" w:rsidRPr="0073003A" w:rsidRDefault="00AA7E33" w:rsidP="002738A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03A" w:rsidRPr="007300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003A" w:rsidRPr="0073003A">
        <w:rPr>
          <w:rFonts w:ascii="Times New Roman" w:hAnsi="Times New Roman" w:cs="Times New Roman"/>
          <w:sz w:val="24"/>
          <w:szCs w:val="24"/>
        </w:rPr>
        <w:t>Установить, что в 202</w:t>
      </w:r>
      <w:r w:rsidR="005A7C8C">
        <w:rPr>
          <w:rFonts w:ascii="Times New Roman" w:hAnsi="Times New Roman" w:cs="Times New Roman"/>
          <w:sz w:val="24"/>
          <w:szCs w:val="24"/>
        </w:rPr>
        <w:t>3</w:t>
      </w:r>
      <w:r w:rsidR="0073003A" w:rsidRPr="0073003A">
        <w:rPr>
          <w:rFonts w:ascii="Times New Roman" w:hAnsi="Times New Roman" w:cs="Times New Roman"/>
          <w:sz w:val="24"/>
          <w:szCs w:val="24"/>
        </w:rPr>
        <w:t xml:space="preserve"> году Администрация Сосновского муниципального района вправе осуществлять финансирование расходов для осуществления переданных государственных полномочий за счет средств бюджета муниципального района, в пределах имеющегося на счете остатка средств районного бюджета до поступления в бюджет муниципального района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</w:t>
      </w:r>
      <w:proofErr w:type="gramEnd"/>
      <w:r w:rsidR="0073003A" w:rsidRPr="0073003A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из средств бюджета Челябинской области.</w:t>
      </w:r>
    </w:p>
    <w:p w:rsidR="0073003A" w:rsidRPr="0073003A" w:rsidRDefault="0073003A" w:rsidP="002738A8">
      <w:pPr>
        <w:autoSpaceDE w:val="0"/>
        <w:autoSpaceDN w:val="0"/>
        <w:adjustRightInd w:val="0"/>
        <w:spacing w:after="12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3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E75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003A">
        <w:rPr>
          <w:rFonts w:ascii="Times New Roman" w:hAnsi="Times New Roman" w:cs="Times New Roman"/>
          <w:b/>
          <w:bCs/>
          <w:sz w:val="24"/>
          <w:szCs w:val="24"/>
        </w:rPr>
        <w:t xml:space="preserve">. Вступление в силу настоящего Решения </w:t>
      </w:r>
    </w:p>
    <w:p w:rsidR="0073003A" w:rsidRPr="0073003A" w:rsidRDefault="0073003A" w:rsidP="0073003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3A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01 января 202</w:t>
      </w:r>
      <w:r w:rsidR="005A7C8C">
        <w:rPr>
          <w:rFonts w:ascii="Times New Roman" w:hAnsi="Times New Roman" w:cs="Times New Roman"/>
          <w:bCs/>
          <w:sz w:val="24"/>
          <w:szCs w:val="24"/>
        </w:rPr>
        <w:t>3</w:t>
      </w:r>
      <w:r w:rsidRPr="0073003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3003A" w:rsidRPr="0073003A" w:rsidRDefault="0073003A" w:rsidP="0073003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3A">
        <w:rPr>
          <w:rFonts w:ascii="Times New Roman" w:hAnsi="Times New Roman" w:cs="Times New Roman"/>
          <w:sz w:val="24"/>
          <w:szCs w:val="24"/>
        </w:rPr>
        <w:t>Направить настоящее Решение Главе Сосновского муниципального района для подписания и опубликования.</w:t>
      </w:r>
    </w:p>
    <w:p w:rsidR="0073003A" w:rsidRPr="0073003A" w:rsidRDefault="0073003A" w:rsidP="0073003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3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«Сосновская Нива».</w:t>
      </w:r>
    </w:p>
    <w:p w:rsidR="0073003A" w:rsidRPr="0073003A" w:rsidRDefault="0073003A" w:rsidP="007300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B58B9" w:rsidRDefault="002B58B9" w:rsidP="002B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B58B9" w:rsidRDefault="002B58B9" w:rsidP="002B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Г.М. </w:t>
      </w:r>
      <w:proofErr w:type="spellStart"/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Шихалева</w:t>
      </w:r>
      <w:proofErr w:type="spellEnd"/>
    </w:p>
    <w:p w:rsidR="0073003A" w:rsidRPr="003D634C" w:rsidRDefault="0073003A" w:rsidP="0074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73003A" w:rsidRPr="003D634C" w:rsidSect="00315A14">
      <w:footerReference w:type="default" r:id="rId9"/>
      <w:pgSz w:w="11906" w:h="16838"/>
      <w:pgMar w:top="426" w:right="850" w:bottom="426" w:left="1701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7A" w:rsidRDefault="007F6D7A" w:rsidP="002443E7">
      <w:pPr>
        <w:spacing w:after="0" w:line="240" w:lineRule="auto"/>
      </w:pPr>
      <w:r>
        <w:separator/>
      </w:r>
    </w:p>
  </w:endnote>
  <w:endnote w:type="continuationSeparator" w:id="0">
    <w:p w:rsidR="007F6D7A" w:rsidRDefault="007F6D7A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7A" w:rsidRDefault="007F6D7A">
    <w:pPr>
      <w:pStyle w:val="a7"/>
      <w:jc w:val="right"/>
    </w:pPr>
  </w:p>
  <w:p w:rsidR="007F6D7A" w:rsidRDefault="007F6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7A" w:rsidRDefault="007F6D7A" w:rsidP="002443E7">
      <w:pPr>
        <w:spacing w:after="0" w:line="240" w:lineRule="auto"/>
      </w:pPr>
      <w:r>
        <w:separator/>
      </w:r>
    </w:p>
  </w:footnote>
  <w:footnote w:type="continuationSeparator" w:id="0">
    <w:p w:rsidR="007F6D7A" w:rsidRDefault="007F6D7A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62"/>
    <w:multiLevelType w:val="hybridMultilevel"/>
    <w:tmpl w:val="E0FCABDE"/>
    <w:lvl w:ilvl="0" w:tplc="BDC846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5A71"/>
    <w:multiLevelType w:val="hybridMultilevel"/>
    <w:tmpl w:val="A5D21DB4"/>
    <w:lvl w:ilvl="0" w:tplc="B1C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052"/>
    <w:multiLevelType w:val="hybridMultilevel"/>
    <w:tmpl w:val="ED986DD6"/>
    <w:lvl w:ilvl="0" w:tplc="AECEB2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4DB1"/>
    <w:multiLevelType w:val="hybridMultilevel"/>
    <w:tmpl w:val="ACFA9232"/>
    <w:lvl w:ilvl="0" w:tplc="F52AF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255111"/>
    <w:multiLevelType w:val="hybridMultilevel"/>
    <w:tmpl w:val="B7F0F796"/>
    <w:lvl w:ilvl="0" w:tplc="CA20E4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F360F"/>
    <w:multiLevelType w:val="hybridMultilevel"/>
    <w:tmpl w:val="83E8FDC2"/>
    <w:lvl w:ilvl="0" w:tplc="C80ABAAA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7775"/>
    <w:rsid w:val="00001680"/>
    <w:rsid w:val="00004065"/>
    <w:rsid w:val="00023E09"/>
    <w:rsid w:val="00031207"/>
    <w:rsid w:val="00033F84"/>
    <w:rsid w:val="00035F5E"/>
    <w:rsid w:val="00036D84"/>
    <w:rsid w:val="000415AC"/>
    <w:rsid w:val="00046D30"/>
    <w:rsid w:val="000519D7"/>
    <w:rsid w:val="00055C77"/>
    <w:rsid w:val="000577DD"/>
    <w:rsid w:val="000608F8"/>
    <w:rsid w:val="00063F10"/>
    <w:rsid w:val="000744F3"/>
    <w:rsid w:val="00074B5F"/>
    <w:rsid w:val="0008402E"/>
    <w:rsid w:val="00085ED1"/>
    <w:rsid w:val="000A3181"/>
    <w:rsid w:val="000A5E0D"/>
    <w:rsid w:val="000B4BCB"/>
    <w:rsid w:val="000B606B"/>
    <w:rsid w:val="000B75A7"/>
    <w:rsid w:val="000C0656"/>
    <w:rsid w:val="000C4F1C"/>
    <w:rsid w:val="000C522E"/>
    <w:rsid w:val="000D5C1A"/>
    <w:rsid w:val="000D6889"/>
    <w:rsid w:val="000E0DFC"/>
    <w:rsid w:val="000E2C77"/>
    <w:rsid w:val="000E75D4"/>
    <w:rsid w:val="000F1341"/>
    <w:rsid w:val="000F1BE8"/>
    <w:rsid w:val="00102669"/>
    <w:rsid w:val="00105F26"/>
    <w:rsid w:val="00106C82"/>
    <w:rsid w:val="001204BE"/>
    <w:rsid w:val="00122EAE"/>
    <w:rsid w:val="00124FDF"/>
    <w:rsid w:val="00127CF1"/>
    <w:rsid w:val="00130D4B"/>
    <w:rsid w:val="00131B23"/>
    <w:rsid w:val="00132F6C"/>
    <w:rsid w:val="0013425B"/>
    <w:rsid w:val="00136544"/>
    <w:rsid w:val="00141F53"/>
    <w:rsid w:val="0014343D"/>
    <w:rsid w:val="001507A4"/>
    <w:rsid w:val="00151E0D"/>
    <w:rsid w:val="00152A86"/>
    <w:rsid w:val="00152D07"/>
    <w:rsid w:val="001770DD"/>
    <w:rsid w:val="00180365"/>
    <w:rsid w:val="00180A6A"/>
    <w:rsid w:val="00185181"/>
    <w:rsid w:val="001853EA"/>
    <w:rsid w:val="00196B60"/>
    <w:rsid w:val="00196E5B"/>
    <w:rsid w:val="001A35ED"/>
    <w:rsid w:val="001A720E"/>
    <w:rsid w:val="001B0D31"/>
    <w:rsid w:val="001B10A2"/>
    <w:rsid w:val="001B214A"/>
    <w:rsid w:val="001C3D95"/>
    <w:rsid w:val="001C781A"/>
    <w:rsid w:val="001C7BD2"/>
    <w:rsid w:val="001D08B5"/>
    <w:rsid w:val="001D1449"/>
    <w:rsid w:val="001E40F9"/>
    <w:rsid w:val="001F1357"/>
    <w:rsid w:val="001F27C8"/>
    <w:rsid w:val="001F4C2F"/>
    <w:rsid w:val="001F6695"/>
    <w:rsid w:val="0020575B"/>
    <w:rsid w:val="0021066D"/>
    <w:rsid w:val="00212F31"/>
    <w:rsid w:val="00213DFD"/>
    <w:rsid w:val="002152AA"/>
    <w:rsid w:val="00216C42"/>
    <w:rsid w:val="0021712A"/>
    <w:rsid w:val="00227AB2"/>
    <w:rsid w:val="00230948"/>
    <w:rsid w:val="00236BEE"/>
    <w:rsid w:val="00243F8E"/>
    <w:rsid w:val="002443E7"/>
    <w:rsid w:val="00247880"/>
    <w:rsid w:val="002540CE"/>
    <w:rsid w:val="00254D25"/>
    <w:rsid w:val="002576F6"/>
    <w:rsid w:val="00257E18"/>
    <w:rsid w:val="00261295"/>
    <w:rsid w:val="002619EB"/>
    <w:rsid w:val="00264D43"/>
    <w:rsid w:val="00264F75"/>
    <w:rsid w:val="002666A5"/>
    <w:rsid w:val="002702E4"/>
    <w:rsid w:val="00271F3D"/>
    <w:rsid w:val="002738A8"/>
    <w:rsid w:val="0027404A"/>
    <w:rsid w:val="00274EE8"/>
    <w:rsid w:val="00281DD0"/>
    <w:rsid w:val="00286F64"/>
    <w:rsid w:val="002A7775"/>
    <w:rsid w:val="002B1B7F"/>
    <w:rsid w:val="002B34F8"/>
    <w:rsid w:val="002B5856"/>
    <w:rsid w:val="002B58B9"/>
    <w:rsid w:val="002B5A8D"/>
    <w:rsid w:val="002B629A"/>
    <w:rsid w:val="002B7AA8"/>
    <w:rsid w:val="002C077D"/>
    <w:rsid w:val="002C6FA5"/>
    <w:rsid w:val="002D21B1"/>
    <w:rsid w:val="002D38B8"/>
    <w:rsid w:val="002D5CE8"/>
    <w:rsid w:val="002E15C3"/>
    <w:rsid w:val="002E3792"/>
    <w:rsid w:val="002E6482"/>
    <w:rsid w:val="002F23BC"/>
    <w:rsid w:val="002F3EF5"/>
    <w:rsid w:val="002F47F4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83F"/>
    <w:rsid w:val="00314B2E"/>
    <w:rsid w:val="00315A14"/>
    <w:rsid w:val="0032188D"/>
    <w:rsid w:val="00322027"/>
    <w:rsid w:val="003232A8"/>
    <w:rsid w:val="00323ED5"/>
    <w:rsid w:val="003262D3"/>
    <w:rsid w:val="00326D72"/>
    <w:rsid w:val="00330318"/>
    <w:rsid w:val="0033538C"/>
    <w:rsid w:val="00335B94"/>
    <w:rsid w:val="00341152"/>
    <w:rsid w:val="0034316B"/>
    <w:rsid w:val="00343B47"/>
    <w:rsid w:val="0034406D"/>
    <w:rsid w:val="003453F0"/>
    <w:rsid w:val="003471F1"/>
    <w:rsid w:val="00347F27"/>
    <w:rsid w:val="00351124"/>
    <w:rsid w:val="00351DCB"/>
    <w:rsid w:val="00356B36"/>
    <w:rsid w:val="00357CCB"/>
    <w:rsid w:val="00362273"/>
    <w:rsid w:val="00364915"/>
    <w:rsid w:val="00367B3F"/>
    <w:rsid w:val="003722F4"/>
    <w:rsid w:val="00373EDA"/>
    <w:rsid w:val="00380339"/>
    <w:rsid w:val="00382687"/>
    <w:rsid w:val="00384CF7"/>
    <w:rsid w:val="00385E91"/>
    <w:rsid w:val="003A46B8"/>
    <w:rsid w:val="003A5150"/>
    <w:rsid w:val="003A6221"/>
    <w:rsid w:val="003B0335"/>
    <w:rsid w:val="003C275F"/>
    <w:rsid w:val="003C7120"/>
    <w:rsid w:val="003D3B5A"/>
    <w:rsid w:val="003D634C"/>
    <w:rsid w:val="003F541C"/>
    <w:rsid w:val="004004B7"/>
    <w:rsid w:val="00400A35"/>
    <w:rsid w:val="00402FF0"/>
    <w:rsid w:val="0040605D"/>
    <w:rsid w:val="004062E6"/>
    <w:rsid w:val="004066B4"/>
    <w:rsid w:val="004109C6"/>
    <w:rsid w:val="00415B33"/>
    <w:rsid w:val="004207CA"/>
    <w:rsid w:val="00422764"/>
    <w:rsid w:val="00423DC9"/>
    <w:rsid w:val="00424DD1"/>
    <w:rsid w:val="00426DFB"/>
    <w:rsid w:val="004304B8"/>
    <w:rsid w:val="00430F83"/>
    <w:rsid w:val="004312DF"/>
    <w:rsid w:val="00432537"/>
    <w:rsid w:val="004340F1"/>
    <w:rsid w:val="00434743"/>
    <w:rsid w:val="00441231"/>
    <w:rsid w:val="0044128C"/>
    <w:rsid w:val="00444C2A"/>
    <w:rsid w:val="00452AE2"/>
    <w:rsid w:val="00461238"/>
    <w:rsid w:val="0046453D"/>
    <w:rsid w:val="004661FB"/>
    <w:rsid w:val="004710FE"/>
    <w:rsid w:val="00471761"/>
    <w:rsid w:val="0047219A"/>
    <w:rsid w:val="00474454"/>
    <w:rsid w:val="004777B8"/>
    <w:rsid w:val="00481F26"/>
    <w:rsid w:val="0048584A"/>
    <w:rsid w:val="004877CF"/>
    <w:rsid w:val="00492D1C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C65BD"/>
    <w:rsid w:val="004D09F5"/>
    <w:rsid w:val="004D5274"/>
    <w:rsid w:val="004E058A"/>
    <w:rsid w:val="004E0F15"/>
    <w:rsid w:val="004E36E0"/>
    <w:rsid w:val="004E5E66"/>
    <w:rsid w:val="004F1E1C"/>
    <w:rsid w:val="004F314C"/>
    <w:rsid w:val="004F6A78"/>
    <w:rsid w:val="00500578"/>
    <w:rsid w:val="00500E52"/>
    <w:rsid w:val="005038D9"/>
    <w:rsid w:val="00504BFE"/>
    <w:rsid w:val="005050DA"/>
    <w:rsid w:val="005058CD"/>
    <w:rsid w:val="0050632D"/>
    <w:rsid w:val="005139F2"/>
    <w:rsid w:val="005167B8"/>
    <w:rsid w:val="00516FEA"/>
    <w:rsid w:val="0052028B"/>
    <w:rsid w:val="00520F3C"/>
    <w:rsid w:val="005219A9"/>
    <w:rsid w:val="00532977"/>
    <w:rsid w:val="00532B72"/>
    <w:rsid w:val="005343BE"/>
    <w:rsid w:val="00535139"/>
    <w:rsid w:val="00541F42"/>
    <w:rsid w:val="005427C7"/>
    <w:rsid w:val="005513B2"/>
    <w:rsid w:val="005642F2"/>
    <w:rsid w:val="0057273F"/>
    <w:rsid w:val="0058180C"/>
    <w:rsid w:val="0058556F"/>
    <w:rsid w:val="00585D76"/>
    <w:rsid w:val="0059280A"/>
    <w:rsid w:val="005928E8"/>
    <w:rsid w:val="005A5030"/>
    <w:rsid w:val="005A749A"/>
    <w:rsid w:val="005A7C8C"/>
    <w:rsid w:val="005B22DA"/>
    <w:rsid w:val="005B539A"/>
    <w:rsid w:val="005B6B80"/>
    <w:rsid w:val="005D02E9"/>
    <w:rsid w:val="005D0708"/>
    <w:rsid w:val="005D56C5"/>
    <w:rsid w:val="005E1AE0"/>
    <w:rsid w:val="005E6157"/>
    <w:rsid w:val="005F5F40"/>
    <w:rsid w:val="005F748E"/>
    <w:rsid w:val="00607EF4"/>
    <w:rsid w:val="006109D4"/>
    <w:rsid w:val="00614A05"/>
    <w:rsid w:val="006179A0"/>
    <w:rsid w:val="00620480"/>
    <w:rsid w:val="00622D4B"/>
    <w:rsid w:val="0062341E"/>
    <w:rsid w:val="00627344"/>
    <w:rsid w:val="0063059A"/>
    <w:rsid w:val="006366B3"/>
    <w:rsid w:val="00642787"/>
    <w:rsid w:val="00650745"/>
    <w:rsid w:val="006514B9"/>
    <w:rsid w:val="00651C9A"/>
    <w:rsid w:val="006526D3"/>
    <w:rsid w:val="00653696"/>
    <w:rsid w:val="00653FFC"/>
    <w:rsid w:val="006558D7"/>
    <w:rsid w:val="00656A7C"/>
    <w:rsid w:val="0065783D"/>
    <w:rsid w:val="0066431C"/>
    <w:rsid w:val="006646AB"/>
    <w:rsid w:val="00664870"/>
    <w:rsid w:val="00665DC2"/>
    <w:rsid w:val="00672D8D"/>
    <w:rsid w:val="00673049"/>
    <w:rsid w:val="00675323"/>
    <w:rsid w:val="00677AC2"/>
    <w:rsid w:val="00680E2F"/>
    <w:rsid w:val="00684F66"/>
    <w:rsid w:val="00685384"/>
    <w:rsid w:val="00685E4F"/>
    <w:rsid w:val="006A4D3A"/>
    <w:rsid w:val="006A59B6"/>
    <w:rsid w:val="006A5A5F"/>
    <w:rsid w:val="006A5DB5"/>
    <w:rsid w:val="006B3438"/>
    <w:rsid w:val="006B4963"/>
    <w:rsid w:val="006B74DB"/>
    <w:rsid w:val="006C3025"/>
    <w:rsid w:val="006D2098"/>
    <w:rsid w:val="006D6241"/>
    <w:rsid w:val="006F361D"/>
    <w:rsid w:val="006F5CBE"/>
    <w:rsid w:val="006F5D2B"/>
    <w:rsid w:val="006F62C2"/>
    <w:rsid w:val="006F6C73"/>
    <w:rsid w:val="00700D63"/>
    <w:rsid w:val="00706640"/>
    <w:rsid w:val="00711426"/>
    <w:rsid w:val="00711F7F"/>
    <w:rsid w:val="00720703"/>
    <w:rsid w:val="0072635D"/>
    <w:rsid w:val="00726FC5"/>
    <w:rsid w:val="0073003A"/>
    <w:rsid w:val="0073477C"/>
    <w:rsid w:val="00734C78"/>
    <w:rsid w:val="007407D9"/>
    <w:rsid w:val="0074174C"/>
    <w:rsid w:val="007432F3"/>
    <w:rsid w:val="007439BF"/>
    <w:rsid w:val="00744076"/>
    <w:rsid w:val="00744198"/>
    <w:rsid w:val="007577AF"/>
    <w:rsid w:val="00762804"/>
    <w:rsid w:val="00767330"/>
    <w:rsid w:val="00781A2E"/>
    <w:rsid w:val="00783970"/>
    <w:rsid w:val="00786654"/>
    <w:rsid w:val="00791D89"/>
    <w:rsid w:val="00795896"/>
    <w:rsid w:val="007A3F7B"/>
    <w:rsid w:val="007A7178"/>
    <w:rsid w:val="007B1E92"/>
    <w:rsid w:val="007B2F1E"/>
    <w:rsid w:val="007B4C00"/>
    <w:rsid w:val="007B538A"/>
    <w:rsid w:val="007B7CD5"/>
    <w:rsid w:val="007C243D"/>
    <w:rsid w:val="007C2C98"/>
    <w:rsid w:val="007C3FE4"/>
    <w:rsid w:val="007D077E"/>
    <w:rsid w:val="007D1751"/>
    <w:rsid w:val="007D66DD"/>
    <w:rsid w:val="007E1011"/>
    <w:rsid w:val="007E4900"/>
    <w:rsid w:val="007E49BC"/>
    <w:rsid w:val="007F6D7A"/>
    <w:rsid w:val="008121FE"/>
    <w:rsid w:val="00826E47"/>
    <w:rsid w:val="00834ADA"/>
    <w:rsid w:val="00835221"/>
    <w:rsid w:val="00840A4F"/>
    <w:rsid w:val="00843E63"/>
    <w:rsid w:val="00845FC6"/>
    <w:rsid w:val="00851620"/>
    <w:rsid w:val="0085692F"/>
    <w:rsid w:val="008626D8"/>
    <w:rsid w:val="00867F82"/>
    <w:rsid w:val="00870210"/>
    <w:rsid w:val="00872883"/>
    <w:rsid w:val="00874DCD"/>
    <w:rsid w:val="00875A1E"/>
    <w:rsid w:val="008800F1"/>
    <w:rsid w:val="0088194D"/>
    <w:rsid w:val="008835D1"/>
    <w:rsid w:val="00884C70"/>
    <w:rsid w:val="008861B1"/>
    <w:rsid w:val="0089304A"/>
    <w:rsid w:val="008946B4"/>
    <w:rsid w:val="00896AA3"/>
    <w:rsid w:val="008A2252"/>
    <w:rsid w:val="008A43EB"/>
    <w:rsid w:val="008A4917"/>
    <w:rsid w:val="008A6B10"/>
    <w:rsid w:val="008A7859"/>
    <w:rsid w:val="008A7C0B"/>
    <w:rsid w:val="008B09E2"/>
    <w:rsid w:val="008B164A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E5872"/>
    <w:rsid w:val="008E6899"/>
    <w:rsid w:val="008F0D54"/>
    <w:rsid w:val="008F1533"/>
    <w:rsid w:val="008F4B2D"/>
    <w:rsid w:val="009017C1"/>
    <w:rsid w:val="00915A90"/>
    <w:rsid w:val="00922C20"/>
    <w:rsid w:val="00924827"/>
    <w:rsid w:val="00930509"/>
    <w:rsid w:val="00936ADB"/>
    <w:rsid w:val="00940DC2"/>
    <w:rsid w:val="00944680"/>
    <w:rsid w:val="0095058D"/>
    <w:rsid w:val="00950EF8"/>
    <w:rsid w:val="0095502D"/>
    <w:rsid w:val="00955A0E"/>
    <w:rsid w:val="00960279"/>
    <w:rsid w:val="0096069F"/>
    <w:rsid w:val="0096276A"/>
    <w:rsid w:val="0096370C"/>
    <w:rsid w:val="00966BAC"/>
    <w:rsid w:val="00970836"/>
    <w:rsid w:val="00972094"/>
    <w:rsid w:val="0097282E"/>
    <w:rsid w:val="00976DB2"/>
    <w:rsid w:val="00980F75"/>
    <w:rsid w:val="0098161D"/>
    <w:rsid w:val="0098181D"/>
    <w:rsid w:val="00984EFA"/>
    <w:rsid w:val="0098563B"/>
    <w:rsid w:val="009876C6"/>
    <w:rsid w:val="00995E3E"/>
    <w:rsid w:val="009A0C55"/>
    <w:rsid w:val="009A1D7F"/>
    <w:rsid w:val="009A2053"/>
    <w:rsid w:val="009A2604"/>
    <w:rsid w:val="009B3117"/>
    <w:rsid w:val="009B5121"/>
    <w:rsid w:val="009C1D12"/>
    <w:rsid w:val="009D4F3B"/>
    <w:rsid w:val="009E2EFA"/>
    <w:rsid w:val="009E6E3F"/>
    <w:rsid w:val="009F12C5"/>
    <w:rsid w:val="009F4A61"/>
    <w:rsid w:val="00A30503"/>
    <w:rsid w:val="00A344FD"/>
    <w:rsid w:val="00A36C0C"/>
    <w:rsid w:val="00A40AC8"/>
    <w:rsid w:val="00A417FD"/>
    <w:rsid w:val="00A41C16"/>
    <w:rsid w:val="00A444D4"/>
    <w:rsid w:val="00A51265"/>
    <w:rsid w:val="00A52807"/>
    <w:rsid w:val="00A53D8A"/>
    <w:rsid w:val="00A54C69"/>
    <w:rsid w:val="00A61FD2"/>
    <w:rsid w:val="00A67FB9"/>
    <w:rsid w:val="00A735CF"/>
    <w:rsid w:val="00A74174"/>
    <w:rsid w:val="00A80132"/>
    <w:rsid w:val="00A8121A"/>
    <w:rsid w:val="00A839C0"/>
    <w:rsid w:val="00A83A69"/>
    <w:rsid w:val="00A85B4F"/>
    <w:rsid w:val="00A900A4"/>
    <w:rsid w:val="00AA7E33"/>
    <w:rsid w:val="00AC1838"/>
    <w:rsid w:val="00AC1989"/>
    <w:rsid w:val="00AC4867"/>
    <w:rsid w:val="00AD4691"/>
    <w:rsid w:val="00AE5B2B"/>
    <w:rsid w:val="00AE6A0B"/>
    <w:rsid w:val="00AE76E5"/>
    <w:rsid w:val="00AF2EF9"/>
    <w:rsid w:val="00AF7548"/>
    <w:rsid w:val="00B00010"/>
    <w:rsid w:val="00B13FDA"/>
    <w:rsid w:val="00B15C8E"/>
    <w:rsid w:val="00B2214B"/>
    <w:rsid w:val="00B246FE"/>
    <w:rsid w:val="00B25D71"/>
    <w:rsid w:val="00B31EC2"/>
    <w:rsid w:val="00B35DC1"/>
    <w:rsid w:val="00B35E83"/>
    <w:rsid w:val="00B459F9"/>
    <w:rsid w:val="00B45E10"/>
    <w:rsid w:val="00B5627C"/>
    <w:rsid w:val="00B574F2"/>
    <w:rsid w:val="00B61B7B"/>
    <w:rsid w:val="00B62991"/>
    <w:rsid w:val="00B73C57"/>
    <w:rsid w:val="00B84D3F"/>
    <w:rsid w:val="00B92D7A"/>
    <w:rsid w:val="00BA6824"/>
    <w:rsid w:val="00BC7673"/>
    <w:rsid w:val="00BD0153"/>
    <w:rsid w:val="00BD0255"/>
    <w:rsid w:val="00BD1502"/>
    <w:rsid w:val="00BD1871"/>
    <w:rsid w:val="00BD6BDC"/>
    <w:rsid w:val="00BF0CEB"/>
    <w:rsid w:val="00C003D0"/>
    <w:rsid w:val="00C01999"/>
    <w:rsid w:val="00C02545"/>
    <w:rsid w:val="00C032A6"/>
    <w:rsid w:val="00C07110"/>
    <w:rsid w:val="00C07BCE"/>
    <w:rsid w:val="00C167D8"/>
    <w:rsid w:val="00C2269F"/>
    <w:rsid w:val="00C24837"/>
    <w:rsid w:val="00C26BEC"/>
    <w:rsid w:val="00C32648"/>
    <w:rsid w:val="00C50122"/>
    <w:rsid w:val="00C52E21"/>
    <w:rsid w:val="00C531AA"/>
    <w:rsid w:val="00C53A05"/>
    <w:rsid w:val="00C5434F"/>
    <w:rsid w:val="00C60480"/>
    <w:rsid w:val="00C606EB"/>
    <w:rsid w:val="00C613C0"/>
    <w:rsid w:val="00C67262"/>
    <w:rsid w:val="00C74B4A"/>
    <w:rsid w:val="00C75677"/>
    <w:rsid w:val="00C82076"/>
    <w:rsid w:val="00C906D9"/>
    <w:rsid w:val="00C91AB8"/>
    <w:rsid w:val="00C95FF9"/>
    <w:rsid w:val="00C96427"/>
    <w:rsid w:val="00C968FA"/>
    <w:rsid w:val="00CA0A8F"/>
    <w:rsid w:val="00CA1466"/>
    <w:rsid w:val="00CA50F5"/>
    <w:rsid w:val="00CA7952"/>
    <w:rsid w:val="00CB07F7"/>
    <w:rsid w:val="00CB1BEB"/>
    <w:rsid w:val="00CC6CE7"/>
    <w:rsid w:val="00CD0965"/>
    <w:rsid w:val="00CD1D7A"/>
    <w:rsid w:val="00CD34D6"/>
    <w:rsid w:val="00CD69A0"/>
    <w:rsid w:val="00CD6B7B"/>
    <w:rsid w:val="00CE575D"/>
    <w:rsid w:val="00CE59AB"/>
    <w:rsid w:val="00CF236C"/>
    <w:rsid w:val="00CF4E3F"/>
    <w:rsid w:val="00CF624D"/>
    <w:rsid w:val="00D0083A"/>
    <w:rsid w:val="00D00F00"/>
    <w:rsid w:val="00D0134F"/>
    <w:rsid w:val="00D04C03"/>
    <w:rsid w:val="00D07FDE"/>
    <w:rsid w:val="00D17A98"/>
    <w:rsid w:val="00D239E8"/>
    <w:rsid w:val="00D23A17"/>
    <w:rsid w:val="00D26BDE"/>
    <w:rsid w:val="00D32AFC"/>
    <w:rsid w:val="00D33D46"/>
    <w:rsid w:val="00D355C0"/>
    <w:rsid w:val="00D367BE"/>
    <w:rsid w:val="00D45EAC"/>
    <w:rsid w:val="00D568CD"/>
    <w:rsid w:val="00D62FE2"/>
    <w:rsid w:val="00D801F4"/>
    <w:rsid w:val="00D83953"/>
    <w:rsid w:val="00D8434F"/>
    <w:rsid w:val="00D87962"/>
    <w:rsid w:val="00DA0DD1"/>
    <w:rsid w:val="00DA57A9"/>
    <w:rsid w:val="00DA71AE"/>
    <w:rsid w:val="00DB715B"/>
    <w:rsid w:val="00DE07F0"/>
    <w:rsid w:val="00DE46F3"/>
    <w:rsid w:val="00DE58AB"/>
    <w:rsid w:val="00DF5953"/>
    <w:rsid w:val="00E008D4"/>
    <w:rsid w:val="00E04334"/>
    <w:rsid w:val="00E1224B"/>
    <w:rsid w:val="00E20310"/>
    <w:rsid w:val="00E27F04"/>
    <w:rsid w:val="00E3182E"/>
    <w:rsid w:val="00E4272E"/>
    <w:rsid w:val="00E546F6"/>
    <w:rsid w:val="00E577BD"/>
    <w:rsid w:val="00E61860"/>
    <w:rsid w:val="00E63110"/>
    <w:rsid w:val="00E63C18"/>
    <w:rsid w:val="00E80BF4"/>
    <w:rsid w:val="00E82874"/>
    <w:rsid w:val="00E82E1D"/>
    <w:rsid w:val="00E84BD1"/>
    <w:rsid w:val="00E926BA"/>
    <w:rsid w:val="00E92A0B"/>
    <w:rsid w:val="00E97B12"/>
    <w:rsid w:val="00EA2C74"/>
    <w:rsid w:val="00EA308A"/>
    <w:rsid w:val="00EA3A66"/>
    <w:rsid w:val="00EB5D82"/>
    <w:rsid w:val="00EC0EA4"/>
    <w:rsid w:val="00EC1091"/>
    <w:rsid w:val="00EC3647"/>
    <w:rsid w:val="00EC3B71"/>
    <w:rsid w:val="00EC4997"/>
    <w:rsid w:val="00EC7A2D"/>
    <w:rsid w:val="00EE77A8"/>
    <w:rsid w:val="00EF5D6B"/>
    <w:rsid w:val="00F13DF7"/>
    <w:rsid w:val="00F16060"/>
    <w:rsid w:val="00F200E5"/>
    <w:rsid w:val="00F209D3"/>
    <w:rsid w:val="00F33D52"/>
    <w:rsid w:val="00F37572"/>
    <w:rsid w:val="00F40369"/>
    <w:rsid w:val="00F40642"/>
    <w:rsid w:val="00F44E79"/>
    <w:rsid w:val="00F476DF"/>
    <w:rsid w:val="00F535C0"/>
    <w:rsid w:val="00F55439"/>
    <w:rsid w:val="00F61D06"/>
    <w:rsid w:val="00F674AE"/>
    <w:rsid w:val="00F768A3"/>
    <w:rsid w:val="00F778F7"/>
    <w:rsid w:val="00F80B0D"/>
    <w:rsid w:val="00F80F9D"/>
    <w:rsid w:val="00F8101C"/>
    <w:rsid w:val="00F81548"/>
    <w:rsid w:val="00F82DCE"/>
    <w:rsid w:val="00F91DB1"/>
    <w:rsid w:val="00F93381"/>
    <w:rsid w:val="00F9572A"/>
    <w:rsid w:val="00FA4224"/>
    <w:rsid w:val="00FA4D3B"/>
    <w:rsid w:val="00FB1EEC"/>
    <w:rsid w:val="00FB372C"/>
    <w:rsid w:val="00FC2662"/>
    <w:rsid w:val="00FC3C86"/>
    <w:rsid w:val="00FD0AD7"/>
    <w:rsid w:val="00FD2A47"/>
    <w:rsid w:val="00FD50F5"/>
    <w:rsid w:val="00FD6569"/>
    <w:rsid w:val="00FE4067"/>
    <w:rsid w:val="00FE4E97"/>
    <w:rsid w:val="00FE57C9"/>
    <w:rsid w:val="00FF012D"/>
    <w:rsid w:val="00FF0C5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  <w:style w:type="paragraph" w:styleId="ac">
    <w:name w:val="Body Text"/>
    <w:basedOn w:val="a"/>
    <w:link w:val="ad"/>
    <w:rsid w:val="00CF4E3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F4E3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7A420C9B57E44FCAB303CD779C93FDD6CCC5AED02C4F3C8C647FF592C77AEOF4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9137</TotalTime>
  <Pages>7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Лариса</cp:lastModifiedBy>
  <cp:revision>115</cp:revision>
  <cp:lastPrinted>2022-11-09T10:20:00Z</cp:lastPrinted>
  <dcterms:created xsi:type="dcterms:W3CDTF">2012-11-08T04:35:00Z</dcterms:created>
  <dcterms:modified xsi:type="dcterms:W3CDTF">2022-12-01T09:59:00Z</dcterms:modified>
</cp:coreProperties>
</file>