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7F74" w14:textId="7C07D554" w:rsidR="00B472C5" w:rsidRPr="001914FF" w:rsidRDefault="00CD4BAF" w:rsidP="00CD4BAF">
      <w:pPr>
        <w:pStyle w:val="11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 администрации Сосновского муниципального района от 23.01.2023г. № </w:t>
      </w:r>
      <w:r>
        <w:rPr>
          <w:rFonts w:ascii="Times New Roman" w:hAnsi="Times New Roman"/>
          <w:b w:val="0"/>
          <w:bCs w:val="0"/>
          <w:sz w:val="28"/>
          <w:szCs w:val="28"/>
        </w:rPr>
        <w:t>75</w:t>
      </w:r>
    </w:p>
    <w:p w14:paraId="72D876E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558B9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D9622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96FF2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C67F2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09308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96417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5B51F2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637C3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138E0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30FBC9E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DC3F208" w14:textId="2AAE6F16" w:rsidR="00032CA1" w:rsidRPr="00032CA1" w:rsidRDefault="00605FA3" w:rsidP="00032CA1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73543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74:19:200</w:t>
      </w:r>
      <w:r w:rsidR="0073543D" w:rsidRPr="0073543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1</w:t>
      </w:r>
      <w:r w:rsidR="0073543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001:3</w:t>
      </w:r>
      <w:r w:rsidR="00032CA1" w:rsidRPr="00032CA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87,</w:t>
      </w:r>
      <w:r w:rsidR="006E344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32CA1" w:rsidRPr="00032CA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по адресу: установлено относительно ориентира, расположенног</w:t>
      </w:r>
      <w:r w:rsidR="00032CA1" w:rsidRPr="00032CA1">
        <w:rPr>
          <w:rFonts w:ascii="PT Astra Serif" w:eastAsia="Times New Roman" w:hAnsi="PT Astra Serif" w:cs="Times New Roman" w:hint="eastAsia"/>
          <w:bCs/>
          <w:color w:val="000000" w:themeColor="text1"/>
          <w:sz w:val="28"/>
          <w:szCs w:val="28"/>
          <w:lang w:eastAsia="ru-RU"/>
        </w:rPr>
        <w:t>о</w:t>
      </w:r>
      <w:r w:rsidR="0073543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в границах</w:t>
      </w:r>
      <w:r w:rsidR="00032CA1" w:rsidRPr="00032CA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участка. Почтовый адрес ориентира: Челябинская область, Сосновский район</w:t>
      </w:r>
    </w:p>
    <w:p w14:paraId="112907AF" w14:textId="77777777" w:rsidR="00032CA1" w:rsidRPr="00032CA1" w:rsidRDefault="00032CA1" w:rsidP="00032CA1">
      <w:pPr>
        <w:suppressAutoHyphens/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6E1871E7" w14:textId="77777777" w:rsidR="00493FD0" w:rsidRPr="00493FD0" w:rsidRDefault="00493FD0" w:rsidP="00032CA1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AB70B3B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6900D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286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735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14.12.2022 № 4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73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43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CA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«НОВАТЭК-Автозаправочные комплексы»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74136B5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BDCC4DA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780EBD">
        <w:rPr>
          <w:rFonts w:ascii="Times New Roman" w:hAnsi="Times New Roman"/>
          <w:sz w:val="28"/>
          <w:szCs w:val="28"/>
        </w:rPr>
        <w:lastRenderedPageBreak/>
        <w:t>74:19:</w:t>
      </w:r>
      <w:r w:rsidR="0073543D">
        <w:rPr>
          <w:rFonts w:ascii="Times New Roman" w:hAnsi="Times New Roman"/>
          <w:sz w:val="28"/>
          <w:szCs w:val="28"/>
        </w:rPr>
        <w:t>2001001:3</w:t>
      </w:r>
      <w:r w:rsidR="00032CA1">
        <w:rPr>
          <w:rFonts w:ascii="Times New Roman" w:hAnsi="Times New Roman"/>
          <w:sz w:val="28"/>
          <w:szCs w:val="28"/>
        </w:rPr>
        <w:t>87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установлено относительно ориентира</w:t>
      </w:r>
      <w:r w:rsidR="0014065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40656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расположенного</w:t>
      </w:r>
      <w:r w:rsidR="0073543D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73543D">
        <w:rPr>
          <w:rFonts w:ascii="PT Astra Serif" w:eastAsia="Times New Roman" w:hAnsi="PT Astra Serif" w:hint="eastAsia"/>
          <w:bCs/>
          <w:color w:val="000000" w:themeColor="text1"/>
          <w:sz w:val="28"/>
          <w:szCs w:val="28"/>
          <w:lang w:eastAsia="ru-RU"/>
        </w:rPr>
        <w:t>в</w:t>
      </w:r>
      <w:r w:rsidR="0073543D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границах</w:t>
      </w:r>
      <w:r w:rsidR="00032CA1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 участка. Почтовый адрес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ориентира: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Челябинский област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ь, Сосновский район</w:t>
      </w:r>
      <w:r w:rsidR="00832E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2CA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ООО «НОВАТЭК-Автозаправочные комплексы»</w:t>
      </w:r>
      <w:r w:rsidR="00032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32C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Заправка транспортных средств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, код 4.9.1.1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Т1</w:t>
      </w:r>
      <w:r w:rsidR="00032CA1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2CA1">
        <w:rPr>
          <w:rFonts w:ascii="Times New Roman" w:hAnsi="Times New Roman"/>
          <w:bCs/>
          <w:color w:val="000000" w:themeColor="text1"/>
          <w:sz w:val="28"/>
          <w:szCs w:val="28"/>
        </w:rPr>
        <w:t>– зона транспортной инфраструктуры.</w:t>
      </w:r>
    </w:p>
    <w:p w14:paraId="7F78A5D9" w14:textId="3EC8B148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6E3442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27F810C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032CA1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00869616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86C9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B735D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575A229" w14:textId="7B88A94E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6E3442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6E3442">
      <w:pgSz w:w="11905" w:h="16838"/>
      <w:pgMar w:top="1135" w:right="848" w:bottom="11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32CA1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40656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5654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E3442"/>
    <w:rsid w:val="006F1B37"/>
    <w:rsid w:val="006F65E4"/>
    <w:rsid w:val="00711B2F"/>
    <w:rsid w:val="00722EEA"/>
    <w:rsid w:val="0072496E"/>
    <w:rsid w:val="00734606"/>
    <w:rsid w:val="0073543D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4BAF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E4C8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"/>
    <w:rsid w:val="00CD4BAF"/>
    <w:pPr>
      <w:suppressAutoHyphens/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D698-FCA9-4CB5-81A1-08297A4F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17</cp:revision>
  <cp:lastPrinted>2023-01-18T10:56:00Z</cp:lastPrinted>
  <dcterms:created xsi:type="dcterms:W3CDTF">2021-12-22T05:03:00Z</dcterms:created>
  <dcterms:modified xsi:type="dcterms:W3CDTF">2023-01-24T04:26:00Z</dcterms:modified>
</cp:coreProperties>
</file>