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F4" w:rsidRPr="00403AFF" w:rsidRDefault="003314F4" w:rsidP="003314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A813F84" wp14:editId="1B6E4F85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4F4" w:rsidRPr="00403AFF" w:rsidRDefault="003314F4" w:rsidP="003314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314F4" w:rsidRPr="00403AFF" w:rsidRDefault="003314F4" w:rsidP="003314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314F4" w:rsidRPr="00403AFF" w:rsidRDefault="003314F4" w:rsidP="003314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3314F4" w:rsidRPr="00403AFF" w:rsidRDefault="003314F4" w:rsidP="003314F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314F4" w:rsidRPr="00403AFF" w:rsidRDefault="003314F4" w:rsidP="003314F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314F4" w:rsidRPr="00403AFF" w:rsidRDefault="003314F4" w:rsidP="003314F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4F4" w:rsidRPr="00EF17AB" w:rsidRDefault="00201B9D" w:rsidP="003314F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F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314F4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314F4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6110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3314F4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="003314F4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67</w:t>
      </w:r>
      <w:r w:rsidR="001671E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3314F4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3314F4" w:rsidRPr="00EF17AB" w:rsidRDefault="003314F4" w:rsidP="0033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3314F4" w:rsidRDefault="003314F4" w:rsidP="0033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3314F4" w:rsidRPr="00B73149" w:rsidRDefault="003314F4" w:rsidP="0033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7314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 </w:t>
      </w:r>
      <w:r w:rsidR="002849B9" w:rsidRPr="00B73149">
        <w:rPr>
          <w:rFonts w:ascii="Times New Roman" w:eastAsia="Times New Roman" w:hAnsi="Times New Roman" w:cs="Times New Roman"/>
          <w:b/>
          <w:bCs/>
          <w:i/>
          <w:lang w:eastAsia="ru-RU"/>
        </w:rPr>
        <w:t>Р</w:t>
      </w:r>
      <w:r w:rsidRPr="00B73149">
        <w:rPr>
          <w:rFonts w:ascii="Times New Roman" w:eastAsia="Times New Roman" w:hAnsi="Times New Roman" w:cs="Times New Roman"/>
          <w:b/>
          <w:bCs/>
          <w:i/>
          <w:lang w:eastAsia="ru-RU"/>
        </w:rPr>
        <w:t>абочей групп</w:t>
      </w:r>
      <w:r w:rsidR="00C6244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е территориальной избирательной комиссии Сосновского района </w:t>
      </w:r>
      <w:r w:rsidRPr="00B7314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 информационным спорам и иным вопросам информационного обеспечения </w:t>
      </w:r>
      <w:r w:rsidR="00C62448" w:rsidRPr="00C6244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выборов при проведении </w:t>
      </w:r>
      <w:r w:rsidRPr="00B73149">
        <w:rPr>
          <w:rFonts w:ascii="Times New Roman" w:eastAsia="Times New Roman" w:hAnsi="Times New Roman" w:cs="Times New Roman"/>
          <w:b/>
          <w:bCs/>
          <w:i/>
          <w:lang w:eastAsia="ru-RU"/>
        </w:rPr>
        <w:t>выбор</w:t>
      </w:r>
      <w:r w:rsidR="00C62448">
        <w:rPr>
          <w:rFonts w:ascii="Times New Roman" w:eastAsia="Times New Roman" w:hAnsi="Times New Roman" w:cs="Times New Roman"/>
          <w:b/>
          <w:bCs/>
          <w:i/>
          <w:lang w:eastAsia="ru-RU"/>
        </w:rPr>
        <w:t>ов</w:t>
      </w:r>
      <w:r w:rsidRPr="00B7314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="00B52BB1">
        <w:rPr>
          <w:rFonts w:ascii="Times New Roman" w:eastAsia="Times New Roman" w:hAnsi="Times New Roman" w:cs="Times New Roman"/>
          <w:b/>
          <w:bCs/>
          <w:i/>
          <w:lang w:eastAsia="ru-RU"/>
        </w:rPr>
        <w:t>депутатов Совета депутатов сельского поселения Новый Кременкуль четвертого созыва</w:t>
      </w:r>
    </w:p>
    <w:p w:rsidR="003314F4" w:rsidRPr="003314F4" w:rsidRDefault="003314F4" w:rsidP="00331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F4" w:rsidRPr="003314F4" w:rsidRDefault="003314F4" w:rsidP="004F06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 территориальной избирательной комиссии </w:t>
      </w:r>
      <w:r w:rsidR="0061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</w:t>
      </w:r>
      <w:r w:rsidRPr="00331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0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в органы местного самоуправления</w:t>
      </w:r>
      <w:r w:rsidRPr="00331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610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557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71E4" w:rsidRPr="00557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</w:t>
      </w:r>
      <w:r w:rsidR="00557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610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2849B9" w:rsidRPr="003314F4" w:rsidRDefault="003314F4" w:rsidP="004F0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B9"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</w:t>
      </w:r>
      <w:r w:rsidR="00284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849B9"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абочей группе</w:t>
      </w:r>
      <w:r w:rsidR="002849B9" w:rsidRPr="00331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9B9"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информационным спорам и иным вопросам информационного обеспечения </w:t>
      </w:r>
      <w:r w:rsidR="00C62448" w:rsidRPr="00C6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при проведении выборов депутатов Совета депутатов сельского поселения Новый Кременкуль четвертого созыва </w:t>
      </w:r>
      <w:r w:rsidR="002849B9"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</w:t>
      </w:r>
      <w:r w:rsidR="00284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49B9" w:rsidRP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849B9" w:rsidRPr="003314F4" w:rsidRDefault="003314F4" w:rsidP="004F0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84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</w:t>
      </w:r>
      <w:r w:rsidR="002849B9"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49B9"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абочую группу по информационным спорам и иным вопросам информационного обеспечения </w:t>
      </w:r>
      <w:r w:rsidR="00C62448" w:rsidRPr="00C6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при проведении выборов депутатов Совета депутатов сельского поселения Новый Кременкуль четвертого созыва </w:t>
      </w:r>
      <w:r w:rsidR="002849B9"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849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9B9"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4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4F4" w:rsidRPr="001779EC" w:rsidRDefault="002849B9" w:rsidP="00331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4F4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3314F4" w:rsidRPr="001779EC" w:rsidRDefault="002849B9" w:rsidP="00331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14F4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3314F4" w:rsidRPr="003C227B" w:rsidRDefault="003314F4" w:rsidP="003314F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4F4" w:rsidRDefault="003314F4" w:rsidP="003314F4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4F4" w:rsidRPr="00EF17AB" w:rsidRDefault="003314F4" w:rsidP="003314F4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4F4" w:rsidRPr="00EF17AB" w:rsidRDefault="003314F4" w:rsidP="003314F4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3314F4" w:rsidRDefault="003314F4" w:rsidP="003314F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4F4" w:rsidRPr="00EF17AB" w:rsidRDefault="003314F4" w:rsidP="003314F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4F4" w:rsidRPr="00EF17AB" w:rsidRDefault="003314F4" w:rsidP="003314F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И.М. </w:t>
      </w:r>
      <w:proofErr w:type="spellStart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14F4" w:rsidRDefault="003314F4" w:rsidP="003314F4"/>
    <w:p w:rsidR="00EF24D2" w:rsidRDefault="00EF24D2"/>
    <w:p w:rsidR="003314F4" w:rsidRDefault="003314F4"/>
    <w:p w:rsidR="003314F4" w:rsidRDefault="003314F4"/>
    <w:p w:rsidR="003314F4" w:rsidRDefault="003314F4"/>
    <w:p w:rsidR="003314F4" w:rsidRDefault="003314F4"/>
    <w:p w:rsidR="003314F4" w:rsidRDefault="003314F4"/>
    <w:p w:rsidR="003314F4" w:rsidRDefault="003314F4"/>
    <w:p w:rsidR="003314F4" w:rsidRDefault="003314F4"/>
    <w:p w:rsidR="003314F4" w:rsidRDefault="003314F4"/>
    <w:p w:rsidR="003314F4" w:rsidRDefault="003314F4"/>
    <w:p w:rsidR="003314F4" w:rsidRDefault="003314F4"/>
    <w:p w:rsidR="003314F4" w:rsidRDefault="003314F4"/>
    <w:p w:rsidR="00786815" w:rsidRDefault="00786815"/>
    <w:p w:rsidR="00786815" w:rsidRDefault="00786815"/>
    <w:p w:rsidR="00786815" w:rsidRDefault="00786815"/>
    <w:p w:rsidR="003314F4" w:rsidRPr="003314F4" w:rsidRDefault="003314F4" w:rsidP="00610FA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314F4" w:rsidRPr="003314F4" w:rsidRDefault="003314F4" w:rsidP="00610FA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3314F4" w:rsidRPr="003314F4" w:rsidRDefault="003314F4" w:rsidP="00610FA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3314F4" w:rsidRPr="003314F4" w:rsidRDefault="00610FA8" w:rsidP="00610FA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</w:t>
      </w:r>
      <w:r w:rsidR="003314F4"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3314F4" w:rsidRPr="00610FA8" w:rsidRDefault="003314F4" w:rsidP="00610FA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1B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06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FA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01B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61108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1B9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6110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1B9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14D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1089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B9" w:rsidRPr="003314F4" w:rsidRDefault="002849B9" w:rsidP="0028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849B9" w:rsidRPr="003314F4" w:rsidRDefault="002849B9" w:rsidP="0028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6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3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абочей группе </w:t>
      </w:r>
      <w:r w:rsidRPr="0033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информационным спорам и иным вопросам информационного обеспечения </w:t>
      </w:r>
      <w:r w:rsidR="00C62448" w:rsidRPr="00C6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 при проведении выборов депутатов Совета депутатов сельского поселения Новый Кременкуль четвертого созыва</w:t>
      </w:r>
    </w:p>
    <w:p w:rsidR="002849B9" w:rsidRDefault="002849B9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 xml:space="preserve">1. Настоящее Положение определяет порядок и формы деятельности Рабочей группы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Сосновского района </w:t>
      </w: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 xml:space="preserve">по информационным спорам и иным вопросам информационного обеспечения </w:t>
      </w:r>
      <w:r w:rsidRPr="00C62448">
        <w:rPr>
          <w:rFonts w:ascii="Times New Roman" w:eastAsia="Times New Roman" w:hAnsi="Times New Roman"/>
          <w:sz w:val="28"/>
          <w:szCs w:val="24"/>
          <w:lang w:eastAsia="ru-RU"/>
        </w:rPr>
        <w:t>при проведении выборов депутатов Совета депутатов сельского поселения Новый Кременкуль четвертого созыва</w:t>
      </w: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Рабочая группа).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группа образуется из числа членов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 правом решающего голоса (далее – Комиссия). В состав Рабочей группы могут быть включены представители организаций, осуществляющих выпуск средств массовой информации. Состав Рабочей группы утверждается Комиссией. 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2. В компетенцию Рабочей группы входят: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и систематизация уведомлений о готовности предоставить эфирное время, печатную площадь зарегистрированным кандидатам, </w:t>
      </w:r>
      <w:r w:rsidRPr="003E5E64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избирательным объединениям, </w:t>
      </w: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а также сведений о размерах и иных условиях их оплаты, представленных в Комиссию организациями телерадиовещания, редакциями периодических печатных изданий;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сбор и систематизация сведений о размере и других условиях оплаты работ по изготовлению печатных агитационных материалов, представленных в Комиссию организациями, индивидуальными предпринимателями, выполняющими работы (оказывающими услуги) по изготовлению печатных агитационных материалов, в порядке, установленном федеральным и областным законодательством о выборах и референдумах;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сбор, систематизация и рассмотрение во взаимодействии с Контрольно-ревизионной службой при Комиссии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представленных в Комиссию избирательными объединениями, кандидатами, на предмет их соответствия федеральному и (или) областному законодательству о выборах и референдумах, а также подготовка соответствующих заключений;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вопросов, касающихся публикаций результатов опросов общественного мнения, связанных с муниципальными выборами;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предварительное рассмотрение обращений о нарушениях положений Федерального закона «Об основных гарантиях избирательных прав и права на участие в референдуме граждан Российской Федерации», регулирующих информирование избирателей, проведение предвыборной агитации;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>сбор и систематизация материалов о нарушениях федерального и (или) областного законодательства, регулирующего порядок информирования избирателей, проведения предвыборной агитации, допущенных избирательными объединениями, кандидатами</w:t>
      </w:r>
      <w:r w:rsidRPr="003E5E64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организациями телерадиовещания, редакциями периодических печатных изданий, иными лицами в ходе выборов, подготовка и принятие соответствующих заключений (решений) Рабочей группы;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проектов решений Комиссии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>рассмотрение полученных Комиссией органов местного самоуправления, организаций, в том числе организаций телерадиовещания, редакций периодических печатных изданий, общественных объединений, их должностных лиц, сведений и материалов по вопросам компетенции Рабочей группы.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Рабочая группа в своей деятельности руководствуется Конституцией Российской Федерации, федеральными конституционными законами, </w:t>
      </w: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федеральными и областными законами, </w:t>
      </w:r>
      <w:r w:rsidR="007D57B4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</w:t>
      </w: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Федерации, </w:t>
      </w:r>
      <w:r w:rsidR="007D57B4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</w:t>
      </w: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Челябинской области, решениями Комиссии, а также настоящим Положением.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>В заседании Рабочей группы вправе принимать участие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член Рабочей группы.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В соответствии с 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утвержденным постановлением Центральной избирательной комиссии Российской Федерации от 14 февраля 2013 года № 161/1192-6, и на основании указаний руководителя Рабочей группы, информация, необходимая для осуществления контроля за соблюдением установленного порядка проведения предвыборной агитации, в том числе и сведений о заседаниях Рабочей группы, вводится в задачу «Агитация» подсистемы автоматизации избирательных процессов ГАС «Выборы» (далее - задача «Агитация» ГАС «Выборы»). Выполнение технологических операций по вводу вышеуказанной информации в задачу «Агитация» ГАС «Выборы» осуществляется </w:t>
      </w: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системным администратором, обеспечивающим эксплуатацию КСА «Выборы» в Комиссии</w:t>
      </w: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5. Поступившие в Комиссию обращения и иные документы рассматриваются на заседаниях Рабочей группы по поручению председателя, а в его отсутствие – заместителя председателя.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Подготовка к заседаниям Рабочей группы ведется в соответствии с поручениями руководителя Рабочей группы членом рабочей группы, ответственным за подготовку конкретного вопроса, а также другими членами Рабочей группы. К заседанию Рабочей группы готовятся документы, необходимые для рассмотрения обращений, и иные документы, проект решения Рабочей группы по рассматриваемому обращению или иному документу, а в необходимых случаях – заключения специалистов.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6. На заседании Рабочей группы ведется протокол, а при необходимости – аудиозапись.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Рабочей группы.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принятого Рабочей группой решения в Комиссии установленном порядке готовится проект решения Комиссии или проект ответа заявителю.</w:t>
      </w:r>
    </w:p>
    <w:p w:rsidR="00C62448" w:rsidRPr="003E5E64" w:rsidRDefault="00C62448" w:rsidP="00C62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8"/>
          <w:lang w:eastAsia="ru-RU"/>
        </w:rPr>
        <w:t>7. Решение Рабочей группы, а при необходимости и соответствующий проект решения Комиссии выносятся на заседание Комиссии в установленном порядке. С докладом по этому вопросу выступает руководитель Рабочей группы, либо по его поручению – заместитель руководителя, либо член Рабочей группы – член Комиссии с правом решающего голоса.</w:t>
      </w:r>
    </w:p>
    <w:p w:rsidR="00C62448" w:rsidRPr="003E5E64" w:rsidRDefault="00C62448" w:rsidP="00C624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5E64">
        <w:rPr>
          <w:rFonts w:ascii="Times New Roman" w:eastAsia="Times New Roman" w:hAnsi="Times New Roman"/>
          <w:sz w:val="28"/>
          <w:szCs w:val="24"/>
          <w:lang w:eastAsia="ru-RU"/>
        </w:rPr>
        <w:t>8. Хранение документации, связанной с деятельностью Рабочей группы, осуществляется в порядке, установленном Комиссией.</w:t>
      </w:r>
    </w:p>
    <w:p w:rsidR="00C62448" w:rsidRDefault="00C62448" w:rsidP="002849B9">
      <w:pPr>
        <w:suppressAutoHyphens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2448" w:rsidRDefault="00C62448" w:rsidP="002849B9">
      <w:pPr>
        <w:suppressAutoHyphens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2448" w:rsidRDefault="00C62448" w:rsidP="002849B9">
      <w:pPr>
        <w:suppressAutoHyphens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49B9" w:rsidRPr="00DF6AFA" w:rsidRDefault="002849B9" w:rsidP="002849B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B9" w:rsidRDefault="002849B9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B9" w:rsidRDefault="002849B9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B9" w:rsidRDefault="002849B9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B9" w:rsidRDefault="002849B9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B9" w:rsidRDefault="002849B9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B9" w:rsidRDefault="002849B9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B9" w:rsidRDefault="002849B9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07" w:rsidRDefault="00742107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07" w:rsidRDefault="00742107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07" w:rsidRDefault="00742107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07" w:rsidRDefault="00742107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07" w:rsidRDefault="00742107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B9" w:rsidRPr="003314F4" w:rsidRDefault="002849B9" w:rsidP="002849B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849B9" w:rsidRPr="003314F4" w:rsidRDefault="002849B9" w:rsidP="002849B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49B9" w:rsidRPr="003314F4" w:rsidRDefault="002849B9" w:rsidP="002849B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49B9" w:rsidRPr="003314F4" w:rsidRDefault="002849B9" w:rsidP="002849B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49B9" w:rsidRPr="00611089" w:rsidRDefault="002849B9" w:rsidP="002849B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2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2F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421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61108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4210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6110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210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14D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1089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49B9" w:rsidRPr="003314F4" w:rsidRDefault="002849B9" w:rsidP="002849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B9" w:rsidRDefault="002849B9" w:rsidP="0033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07" w:rsidRDefault="003314F4" w:rsidP="007421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742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F3E" w:rsidRPr="003314F4" w:rsidRDefault="003314F4" w:rsidP="007421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</w:t>
      </w:r>
      <w:r w:rsidR="00742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37336C" w:rsidRPr="00373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информационным спорам и иным вопросам информационного обеспечения выборов при проведении выборов депутатов Совета депутатов сельского поселения Новый Кременкуль четвертого созыва</w:t>
      </w:r>
      <w:bookmarkStart w:id="0" w:name="_GoBack"/>
      <w:bookmarkEnd w:id="0"/>
    </w:p>
    <w:p w:rsidR="003314F4" w:rsidRPr="003314F4" w:rsidRDefault="003314F4" w:rsidP="003314F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4F4" w:rsidRPr="00B73149" w:rsidRDefault="009B3934" w:rsidP="00702A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 А.М.</w:t>
      </w:r>
      <w:r w:rsidR="003314F4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рабочей группы, заместитель председателя </w:t>
      </w:r>
      <w:r w:rsidR="00610FA8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="003314F4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FA8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3314F4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314F4" w:rsidRPr="00B73149" w:rsidRDefault="009B3934" w:rsidP="00702A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Шакиров Р.Р.</w:t>
      </w:r>
      <w:r w:rsidR="003314F4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руководителя рабочей группы, член </w:t>
      </w:r>
      <w:r w:rsidR="00610FA8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Сосновского</w:t>
      </w:r>
      <w:r w:rsidR="003314F4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голоса;</w:t>
      </w:r>
    </w:p>
    <w:p w:rsidR="009B3934" w:rsidRPr="00B73149" w:rsidRDefault="00B73149" w:rsidP="00702A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9B3934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рабочей группы, член территориальной избирательной комиссии Сосновского района;</w:t>
      </w:r>
    </w:p>
    <w:p w:rsidR="003314F4" w:rsidRPr="003314F4" w:rsidRDefault="009B3934" w:rsidP="0061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</w:t>
      </w:r>
      <w:proofErr w:type="spellEnd"/>
      <w:r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3314F4" w:rsidRPr="00B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14F4"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рабочей группы, член </w:t>
      </w:r>
      <w:r w:rsidR="00610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="00610FA8"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610FA8"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4F4" w:rsidRPr="00331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голоса.</w:t>
      </w: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4" w:rsidRPr="003314F4" w:rsidRDefault="003314F4" w:rsidP="00331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14F4" w:rsidRPr="0033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DCD"/>
    <w:multiLevelType w:val="hybridMultilevel"/>
    <w:tmpl w:val="F44CCC76"/>
    <w:lvl w:ilvl="0" w:tplc="8F78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0"/>
    <w:rsid w:val="000E622D"/>
    <w:rsid w:val="00165144"/>
    <w:rsid w:val="001671EB"/>
    <w:rsid w:val="00201B9D"/>
    <w:rsid w:val="002849B9"/>
    <w:rsid w:val="002B2F3E"/>
    <w:rsid w:val="003314F4"/>
    <w:rsid w:val="0037336C"/>
    <w:rsid w:val="003819C5"/>
    <w:rsid w:val="003832B4"/>
    <w:rsid w:val="004F0694"/>
    <w:rsid w:val="00503A42"/>
    <w:rsid w:val="005571E4"/>
    <w:rsid w:val="00610FA8"/>
    <w:rsid w:val="00611089"/>
    <w:rsid w:val="00702A6B"/>
    <w:rsid w:val="00742107"/>
    <w:rsid w:val="00786815"/>
    <w:rsid w:val="007D57B4"/>
    <w:rsid w:val="009B3934"/>
    <w:rsid w:val="009C5163"/>
    <w:rsid w:val="00A708A3"/>
    <w:rsid w:val="00B14D28"/>
    <w:rsid w:val="00B416F0"/>
    <w:rsid w:val="00B52BB1"/>
    <w:rsid w:val="00B73149"/>
    <w:rsid w:val="00C61DD0"/>
    <w:rsid w:val="00C62448"/>
    <w:rsid w:val="00CF4B72"/>
    <w:rsid w:val="00E41FF3"/>
    <w:rsid w:val="00EF24D2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C070-24D5-46BC-8A5A-DA121CE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cp:lastPrinted>2022-06-21T04:32:00Z</cp:lastPrinted>
  <dcterms:created xsi:type="dcterms:W3CDTF">2022-06-08T13:02:00Z</dcterms:created>
  <dcterms:modified xsi:type="dcterms:W3CDTF">2023-06-27T06:31:00Z</dcterms:modified>
</cp:coreProperties>
</file>