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BB0EDA" wp14:editId="00356B8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B85BDE" w:rsidRDefault="00944565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 июл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202</w:t>
      </w:r>
      <w:r w:rsidR="00BC68D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281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r w:rsidR="00B31632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BC68D7" w:rsidRPr="00B85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85BDE" w:rsidRPr="00B85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BC68D7" w:rsidRPr="00B85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31632" w:rsidRPr="00B85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31632" w:rsidRPr="00EF17AB" w:rsidRDefault="00B31632" w:rsidP="00B3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31632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B31632" w:rsidRDefault="00944565" w:rsidP="009445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44565">
        <w:rPr>
          <w:rFonts w:ascii="Times New Roman" w:eastAsia="Times New Roman" w:hAnsi="Times New Roman" w:cs="Times New Roman"/>
          <w:b/>
          <w:i/>
          <w:lang w:eastAsia="ru-RU"/>
        </w:rPr>
        <w:t>О внесении изменений в решение территориальной избирательной комиссии Сосновского района от 16 июня 2023 года №76/676-5 «Об открытии специального избирательного счета для формирования избирательного фонда кандидата в депутаты на выборах депутатов Совета депутатов сельского поселения Новый Кременкуль четвертого созыва»</w:t>
      </w:r>
    </w:p>
    <w:p w:rsidR="00944565" w:rsidRPr="00706516" w:rsidRDefault="00944565" w:rsidP="0094456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632" w:rsidRPr="00B31632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5149C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6661E5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</w:t>
      </w:r>
      <w:r w:rsidR="0015149C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>стат</w:t>
      </w:r>
      <w:r w:rsidR="006661E5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15149C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 Закона Челябинской области от 29 июня 2006 года № 36-ЗО «О муниципальных выборах в Челябинской области», </w:t>
      </w:r>
      <w:r w:rsidR="00B85BDE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избирательной комиссии Челябинской области от 26 июня 2023 года №42/668-7 «О внесении изменений в порядок открытия, ведения и закрытия 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области, утвержденный постановлением избирательной комиссии Челябинской области от 5 июня 2019 года № 89/826-6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области»», </w:t>
      </w:r>
      <w:r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467DE5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которую в соответствии постановлением избирательной комиссии Челябинской области № 10/10</w:t>
      </w:r>
      <w:r w:rsidR="00BC68D7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</w:t>
      </w:r>
      <w:r w:rsidR="00BC68D7"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Pr="00666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944565" w:rsidRPr="00944565" w:rsidRDefault="006661E5" w:rsidP="00944565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</w:t>
      </w:r>
      <w:r w:rsidR="00944565" w:rsidRPr="009445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орму разрешения на открытие специального избирательного счета кандидата в депутаты на выборах депутатов Совета депутатов сельского поселения Новый Кременкуль четвертого созыва </w:t>
      </w:r>
      <w:r w:rsidR="0094456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467DE5" w:rsidRPr="00630D23" w:rsidRDefault="00944565" w:rsidP="00A674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67D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67DE5" w:rsidRPr="00630D23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31632" w:rsidRPr="004110C7" w:rsidRDefault="00944565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1632" w:rsidRP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31632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B31632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6BFD" w:rsidRDefault="00B31632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04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1E5" w:rsidRDefault="006661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1E5" w:rsidRDefault="006661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1E5" w:rsidRDefault="006661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61E5" w:rsidRDefault="006661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Сосновского района 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944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июл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202</w:t>
      </w:r>
      <w:r w:rsidR="00BC68D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</w:t>
      </w:r>
      <w:r w:rsidR="00944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80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BC68D7" w:rsidRPr="00B85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B85BDE" w:rsidRPr="00B85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BC68D7" w:rsidRPr="00B85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B85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-5</w:t>
      </w:r>
    </w:p>
    <w:p w:rsidR="00467DE5" w:rsidRDefault="00467D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keepNext/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040AA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7EC68E9" wp14:editId="23818C1C">
            <wp:extent cx="4940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0AA8" w:rsidRPr="00040AA8" w:rsidRDefault="00040AA8" w:rsidP="00040AA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ул.50 лет ВЛКСМ, 21, с. Долгодеревенское, Сосновский район, Челябинская область, 456510  </w:t>
      </w: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 тел., факс: 8(35144)90207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29"/>
        <w:gridCol w:w="3898"/>
      </w:tblGrid>
      <w:tr w:rsidR="00040AA8" w:rsidRPr="00040AA8" w:rsidTr="000F305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№ __________</w:t>
            </w:r>
          </w:p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№ _______________ от 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A8" w:rsidRPr="00040AA8" w:rsidRDefault="00040AA8" w:rsidP="00040AA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специального избирательного счета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C" w:rsidRPr="00915324" w:rsidRDefault="0015149C" w:rsidP="0015149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Закона Челябинской области от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br/>
        <w:t>29 июня 2006 года № 36-ЗО «</w:t>
      </w:r>
      <w:r w:rsidRPr="00915324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муниципальных выборах в Челябинской области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467DE5"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467DE5" w:rsidRPr="00196160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67DE5" w:rsidRPr="00196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</w:t>
      </w:r>
      <w:r w:rsidR="00BC68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="00467DE5" w:rsidRPr="00196160"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а з р е ш а е т</w:t>
      </w:r>
    </w:p>
    <w:p w:rsidR="00A6745D" w:rsidRPr="00A6745D" w:rsidRDefault="00A6745D" w:rsidP="00A67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кандидата, наименование избирательного объединения)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(ИНН кандидата)</w:t>
      </w:r>
    </w:p>
    <w:p w:rsidR="00040AA8" w:rsidRPr="00040AA8" w:rsidRDefault="00040AA8" w:rsidP="0046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при проведении выборов депутат</w:t>
      </w:r>
      <w:r w:rsidR="00BC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BC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четвертого созыва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офисе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8597/0243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пер. Школьный, 18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040AA8" w:rsidRDefault="00040AA8" w:rsidP="00944565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</w:pPr>
      <w:r w:rsidRPr="00040A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  <w:bookmarkEnd w:id="0"/>
    </w:p>
    <w:sectPr w:rsidR="0004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6D6"/>
    <w:multiLevelType w:val="hybridMultilevel"/>
    <w:tmpl w:val="A336D310"/>
    <w:lvl w:ilvl="0" w:tplc="9D684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0"/>
    <w:rsid w:val="00040AA8"/>
    <w:rsid w:val="0015149C"/>
    <w:rsid w:val="00155632"/>
    <w:rsid w:val="002813B0"/>
    <w:rsid w:val="002C6BFD"/>
    <w:rsid w:val="00467DE5"/>
    <w:rsid w:val="006661E5"/>
    <w:rsid w:val="00747061"/>
    <w:rsid w:val="00944565"/>
    <w:rsid w:val="00A6745D"/>
    <w:rsid w:val="00B31632"/>
    <w:rsid w:val="00B85BDE"/>
    <w:rsid w:val="00BC68D7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D4AD-2453-4F35-8299-5631AC7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2022-06-15T10:01:00Z</dcterms:created>
  <dcterms:modified xsi:type="dcterms:W3CDTF">2023-07-03T04:41:00Z</dcterms:modified>
</cp:coreProperties>
</file>