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502A" w14:textId="2433326C" w:rsidR="00ED0EBC" w:rsidRDefault="00757928" w:rsidP="00757928">
      <w:pPr>
        <w:ind w:right="-1"/>
        <w:jc w:val="both"/>
        <w:rPr>
          <w:sz w:val="28"/>
        </w:rPr>
      </w:pPr>
      <w:r>
        <w:rPr>
          <w:sz w:val="28"/>
          <w:szCs w:val="28"/>
        </w:rPr>
        <w:t>Постановление администрации Сосновского муниципального района № 1996 от 09.10.2023</w:t>
      </w:r>
    </w:p>
    <w:p w14:paraId="0E6B7699" w14:textId="77777777" w:rsidR="00ED0EBC" w:rsidRDefault="00ED0EBC" w:rsidP="00ED0EBC">
      <w:pPr>
        <w:ind w:right="4677"/>
        <w:jc w:val="both"/>
        <w:rPr>
          <w:sz w:val="28"/>
        </w:rPr>
      </w:pPr>
    </w:p>
    <w:p w14:paraId="75DC97AB" w14:textId="77777777" w:rsidR="00ED0EBC" w:rsidRDefault="00ED0EBC" w:rsidP="00ED0EBC">
      <w:pPr>
        <w:ind w:right="4677"/>
        <w:jc w:val="both"/>
        <w:rPr>
          <w:sz w:val="28"/>
        </w:rPr>
      </w:pPr>
    </w:p>
    <w:p w14:paraId="3EDA5B94" w14:textId="77777777" w:rsidR="00ED0EBC" w:rsidRDefault="00ED0EBC" w:rsidP="00ED0EBC">
      <w:pPr>
        <w:ind w:right="4677"/>
        <w:jc w:val="both"/>
        <w:rPr>
          <w:sz w:val="28"/>
        </w:rPr>
      </w:pPr>
    </w:p>
    <w:p w14:paraId="1B578334" w14:textId="77777777" w:rsidR="00ED0EBC" w:rsidRDefault="00ED0EBC" w:rsidP="00ED0EBC">
      <w:pPr>
        <w:ind w:right="4677"/>
        <w:jc w:val="both"/>
        <w:rPr>
          <w:sz w:val="28"/>
        </w:rPr>
      </w:pPr>
    </w:p>
    <w:p w14:paraId="4C4EAD16" w14:textId="77777777" w:rsidR="00ED0EBC" w:rsidRDefault="00ED0EBC" w:rsidP="00ED0EBC">
      <w:pPr>
        <w:ind w:right="4677"/>
        <w:jc w:val="both"/>
        <w:rPr>
          <w:sz w:val="28"/>
        </w:rPr>
      </w:pPr>
    </w:p>
    <w:p w14:paraId="6B17BFBE" w14:textId="77777777" w:rsidR="00ED0EBC" w:rsidRDefault="00ED0EBC" w:rsidP="00ED0EBC">
      <w:pPr>
        <w:ind w:right="4677"/>
        <w:jc w:val="both"/>
        <w:rPr>
          <w:sz w:val="28"/>
        </w:rPr>
      </w:pPr>
    </w:p>
    <w:p w14:paraId="3DD330A8" w14:textId="77777777" w:rsidR="00ED0EBC" w:rsidRDefault="00ED0EBC" w:rsidP="00ED0EBC">
      <w:pPr>
        <w:ind w:right="4677"/>
        <w:jc w:val="both"/>
        <w:rPr>
          <w:sz w:val="28"/>
        </w:rPr>
      </w:pPr>
    </w:p>
    <w:p w14:paraId="5F8558D1" w14:textId="77777777" w:rsidR="00ED0EBC" w:rsidRDefault="00ED0EBC" w:rsidP="00ED0EBC">
      <w:pPr>
        <w:ind w:right="4677"/>
        <w:jc w:val="both"/>
        <w:rPr>
          <w:sz w:val="28"/>
        </w:rPr>
      </w:pPr>
    </w:p>
    <w:p w14:paraId="67BA5B9D" w14:textId="77777777" w:rsidR="00ED0EBC" w:rsidRDefault="00ED0EBC" w:rsidP="00ED0EBC">
      <w:pPr>
        <w:ind w:right="4677"/>
        <w:jc w:val="both"/>
        <w:rPr>
          <w:sz w:val="28"/>
        </w:rPr>
      </w:pPr>
    </w:p>
    <w:p w14:paraId="4CBAACCB" w14:textId="77777777" w:rsidR="00ED0EBC" w:rsidRDefault="00ED0EBC" w:rsidP="00ED0EBC">
      <w:pPr>
        <w:ind w:right="4677"/>
        <w:jc w:val="both"/>
        <w:rPr>
          <w:sz w:val="28"/>
        </w:rPr>
      </w:pPr>
    </w:p>
    <w:p w14:paraId="480E3B87" w14:textId="77777777" w:rsidR="00ED0EBC" w:rsidRDefault="00ED0EBC" w:rsidP="00ED0EBC">
      <w:pPr>
        <w:ind w:right="4677"/>
        <w:jc w:val="both"/>
        <w:rPr>
          <w:sz w:val="28"/>
        </w:rPr>
      </w:pPr>
    </w:p>
    <w:p w14:paraId="7A4AB6BC" w14:textId="77777777" w:rsidR="00ED0EBC" w:rsidRDefault="00ED0EBC" w:rsidP="00ED0EBC">
      <w:pPr>
        <w:ind w:right="4677"/>
        <w:jc w:val="both"/>
        <w:rPr>
          <w:sz w:val="28"/>
        </w:rPr>
      </w:pPr>
    </w:p>
    <w:p w14:paraId="355EF9B2" w14:textId="650E8D2C" w:rsidR="00A010F5" w:rsidRPr="00196A4E" w:rsidRDefault="00A010F5" w:rsidP="00ED0EBC">
      <w:pPr>
        <w:ind w:right="4677"/>
        <w:jc w:val="both"/>
        <w:rPr>
          <w:sz w:val="28"/>
        </w:rPr>
      </w:pPr>
      <w:r w:rsidRPr="00196A4E">
        <w:rPr>
          <w:sz w:val="28"/>
        </w:rPr>
        <w:t>О</w:t>
      </w:r>
      <w:r w:rsidR="000B2C16">
        <w:rPr>
          <w:sz w:val="28"/>
        </w:rPr>
        <w:t xml:space="preserve"> внесении изменений в постановление администрации Сосновского муниципального района Челябинской области от 15.06.2022 года № 1044 </w:t>
      </w:r>
    </w:p>
    <w:p w14:paraId="179E010D" w14:textId="77777777" w:rsidR="00A010F5" w:rsidRPr="00196A4E" w:rsidRDefault="00A010F5" w:rsidP="00ED0EBC">
      <w:pPr>
        <w:ind w:right="-2"/>
        <w:jc w:val="both"/>
        <w:rPr>
          <w:sz w:val="28"/>
        </w:rPr>
      </w:pPr>
    </w:p>
    <w:p w14:paraId="239B0BF8" w14:textId="1F513DC4" w:rsidR="00A010F5" w:rsidRDefault="00A010F5" w:rsidP="00ED0EBC">
      <w:pPr>
        <w:ind w:right="-2"/>
        <w:jc w:val="both"/>
        <w:rPr>
          <w:sz w:val="28"/>
        </w:rPr>
      </w:pPr>
    </w:p>
    <w:p w14:paraId="0ABB383C" w14:textId="77777777" w:rsidR="00ED0EBC" w:rsidRPr="00196A4E" w:rsidRDefault="00ED0EBC" w:rsidP="00ED0EBC">
      <w:pPr>
        <w:ind w:right="-2"/>
        <w:jc w:val="both"/>
        <w:rPr>
          <w:sz w:val="28"/>
        </w:rPr>
      </w:pPr>
    </w:p>
    <w:p w14:paraId="0E26DE12" w14:textId="77777777" w:rsidR="00A010F5" w:rsidRPr="00D234FE" w:rsidRDefault="00A010F5" w:rsidP="00ED0EBC">
      <w:pPr>
        <w:pStyle w:val="1"/>
        <w:shd w:val="clear" w:color="auto" w:fill="FFFFFF"/>
        <w:spacing w:before="0" w:beforeAutospacing="0" w:after="0" w:afterAutospacing="0"/>
        <w:ind w:firstLine="708"/>
        <w:jc w:val="both"/>
        <w:rPr>
          <w:b w:val="0"/>
          <w:sz w:val="28"/>
        </w:rPr>
      </w:pPr>
      <w:r w:rsidRPr="00D234FE">
        <w:rPr>
          <w:b w:val="0"/>
          <w:sz w:val="28"/>
          <w:szCs w:val="28"/>
        </w:rPr>
        <w:t>Руководствуясь</w:t>
      </w:r>
      <w:r w:rsidR="000B2C16" w:rsidRPr="00D234FE">
        <w:rPr>
          <w:b w:val="0"/>
          <w:sz w:val="28"/>
          <w:szCs w:val="28"/>
        </w:rPr>
        <w:t xml:space="preserve"> статьей 55 Градостроительного кодекса Российской Федерации,</w:t>
      </w:r>
      <w:r w:rsidRPr="00D234FE">
        <w:rPr>
          <w:b w:val="0"/>
          <w:sz w:val="28"/>
          <w:szCs w:val="28"/>
        </w:rPr>
        <w:t xml:space="preserve">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услуг»,Порядком разработки и утверждения административных регламентов исполнения муниципальных функций Администрацией Сосновского муниципального района, утвержденным постановлением Администрации Сосновского муниципального района Челябинской области от 04.03.2011 года  № 1646 и Уставом Сосновского муниципального района</w:t>
      </w:r>
      <w:r w:rsidR="00B24D6D" w:rsidRPr="00D234FE">
        <w:rPr>
          <w:b w:val="0"/>
          <w:sz w:val="28"/>
          <w:szCs w:val="28"/>
        </w:rPr>
        <w:t xml:space="preserve">, </w:t>
      </w:r>
      <w:r w:rsidR="004D4B60" w:rsidRPr="00D234FE">
        <w:rPr>
          <w:b w:val="0"/>
          <w:sz w:val="28"/>
          <w:szCs w:val="28"/>
        </w:rPr>
        <w:t>Федеральным законом от 29.12.2022 №612-ФЗ «О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«О железнодорожном транспорте в Российской Федерации»</w:t>
      </w:r>
      <w:r w:rsidR="00CE6FD4" w:rsidRPr="00D234FE">
        <w:rPr>
          <w:b w:val="0"/>
          <w:sz w:val="28"/>
          <w:szCs w:val="28"/>
        </w:rPr>
        <w:t>,</w:t>
      </w:r>
      <w:r w:rsidR="00D234FE" w:rsidRPr="00D234FE">
        <w:rPr>
          <w:b w:val="0"/>
          <w:sz w:val="28"/>
          <w:szCs w:val="28"/>
        </w:rPr>
        <w:t xml:space="preserve"> Федеральн</w:t>
      </w:r>
      <w:r w:rsidR="00D234FE">
        <w:rPr>
          <w:b w:val="0"/>
          <w:sz w:val="28"/>
          <w:szCs w:val="28"/>
        </w:rPr>
        <w:t>ым законом</w:t>
      </w:r>
      <w:r w:rsidR="00D234FE" w:rsidRPr="00D234FE">
        <w:rPr>
          <w:b w:val="0"/>
          <w:sz w:val="28"/>
          <w:szCs w:val="28"/>
        </w:rPr>
        <w:t xml:space="preserve"> от 27.07.2010 года №210-ФЗ  </w:t>
      </w:r>
      <w:r w:rsidR="00D234FE" w:rsidRPr="00D234FE">
        <w:rPr>
          <w:b w:val="0"/>
          <w:color w:val="000000"/>
          <w:sz w:val="28"/>
          <w:szCs w:val="28"/>
        </w:rPr>
        <w:t> "Об организации предоставления государственных и муниципальных услуг"</w:t>
      </w:r>
      <w:r w:rsidR="00D234FE">
        <w:rPr>
          <w:b w:val="0"/>
          <w:color w:val="000000"/>
          <w:sz w:val="28"/>
          <w:szCs w:val="28"/>
        </w:rPr>
        <w:t xml:space="preserve"> </w:t>
      </w:r>
      <w:r w:rsidR="00D234FE">
        <w:rPr>
          <w:b w:val="0"/>
          <w:sz w:val="28"/>
          <w:szCs w:val="28"/>
        </w:rPr>
        <w:t xml:space="preserve"> </w:t>
      </w:r>
      <w:r w:rsidR="00D234FE">
        <w:rPr>
          <w:sz w:val="28"/>
        </w:rPr>
        <w:t xml:space="preserve"> </w:t>
      </w:r>
      <w:r w:rsidR="00D234FE">
        <w:rPr>
          <w:b w:val="0"/>
          <w:sz w:val="28"/>
        </w:rPr>
        <w:t>а</w:t>
      </w:r>
      <w:r w:rsidRPr="00D234FE">
        <w:rPr>
          <w:b w:val="0"/>
          <w:sz w:val="28"/>
        </w:rPr>
        <w:t>дминистрация Сосновского муниципального района</w:t>
      </w:r>
    </w:p>
    <w:p w14:paraId="04221C21" w14:textId="77777777" w:rsidR="00A010F5" w:rsidRPr="00196A4E" w:rsidRDefault="00A010F5" w:rsidP="00ED0EBC">
      <w:pPr>
        <w:ind w:right="-2"/>
        <w:jc w:val="both"/>
        <w:rPr>
          <w:sz w:val="28"/>
        </w:rPr>
      </w:pPr>
      <w:r w:rsidRPr="00196A4E">
        <w:rPr>
          <w:sz w:val="28"/>
        </w:rPr>
        <w:t>ПОСТАНОВЛЯЕТ:</w:t>
      </w:r>
    </w:p>
    <w:p w14:paraId="2B9DCB52" w14:textId="62D23435" w:rsidR="000B2C16" w:rsidRDefault="000B2C16" w:rsidP="00ED0EBC">
      <w:pPr>
        <w:ind w:right="-2" w:firstLine="709"/>
        <w:jc w:val="both"/>
        <w:rPr>
          <w:sz w:val="28"/>
        </w:rPr>
      </w:pPr>
      <w:r>
        <w:rPr>
          <w:sz w:val="28"/>
        </w:rPr>
        <w:t xml:space="preserve">1. </w:t>
      </w:r>
      <w:r w:rsidRPr="000B2C16">
        <w:rPr>
          <w:sz w:val="28"/>
        </w:rPr>
        <w:t xml:space="preserve">Внести в </w:t>
      </w:r>
      <w:r>
        <w:rPr>
          <w:sz w:val="28"/>
        </w:rPr>
        <w:t>постановление администрации Сосновского муниципального района Челябинской области от 15.06.2022 года № 1044</w:t>
      </w:r>
      <w:r w:rsidR="002868D5" w:rsidRPr="0086578D">
        <w:rPr>
          <w:sz w:val="28"/>
        </w:rPr>
        <w:t>«</w:t>
      </w:r>
      <w:r w:rsidR="0086578D" w:rsidRPr="0086578D">
        <w:rPr>
          <w:sz w:val="28"/>
        </w:rPr>
        <w:t>Об утверждении административного регламента предоставления муниципальной услуги «Выдача разрешения на ввод в эксплуатацию объекта капитального строительства» на территории Сосновского муниципального района Челябинской области</w:t>
      </w:r>
      <w:r w:rsidR="002868D5" w:rsidRPr="0086578D">
        <w:rPr>
          <w:sz w:val="28"/>
        </w:rPr>
        <w:t>»</w:t>
      </w:r>
      <w:r w:rsidR="008A2F46">
        <w:rPr>
          <w:sz w:val="28"/>
        </w:rPr>
        <w:t xml:space="preserve"> </w:t>
      </w:r>
      <w:r w:rsidRPr="000B2C16">
        <w:rPr>
          <w:sz w:val="28"/>
        </w:rPr>
        <w:t>следующие изменения:</w:t>
      </w:r>
    </w:p>
    <w:p w14:paraId="5F8DDE81" w14:textId="77777777" w:rsidR="00237FC1" w:rsidRDefault="002868D5" w:rsidP="00ED0EBC">
      <w:pPr>
        <w:ind w:right="-2" w:firstLine="709"/>
        <w:jc w:val="both"/>
        <w:rPr>
          <w:sz w:val="28"/>
        </w:rPr>
      </w:pPr>
      <w:r>
        <w:rPr>
          <w:sz w:val="28"/>
        </w:rPr>
        <w:lastRenderedPageBreak/>
        <w:t>1.1</w:t>
      </w:r>
      <w:r w:rsidR="00A010F5" w:rsidRPr="00196A4E">
        <w:rPr>
          <w:sz w:val="28"/>
        </w:rPr>
        <w:t>.</w:t>
      </w:r>
      <w:r w:rsidR="00237FC1">
        <w:rPr>
          <w:sz w:val="28"/>
        </w:rPr>
        <w:t>В п</w:t>
      </w:r>
      <w:r w:rsidR="004D4B60">
        <w:rPr>
          <w:sz w:val="28"/>
        </w:rPr>
        <w:t>ункт</w:t>
      </w:r>
      <w:r w:rsidR="00237FC1">
        <w:rPr>
          <w:sz w:val="28"/>
        </w:rPr>
        <w:t>е</w:t>
      </w:r>
      <w:r w:rsidR="004D4B60">
        <w:rPr>
          <w:sz w:val="28"/>
        </w:rPr>
        <w:t xml:space="preserve"> 2.9 разделе </w:t>
      </w:r>
      <w:r w:rsidR="004D4B60" w:rsidRPr="004D4B60">
        <w:rPr>
          <w:sz w:val="28"/>
        </w:rPr>
        <w:t>Раздел II. Стандарт предоставления муниципальной услуги</w:t>
      </w:r>
      <w:r w:rsidR="008B6325">
        <w:rPr>
          <w:sz w:val="28"/>
        </w:rPr>
        <w:t xml:space="preserve"> </w:t>
      </w:r>
      <w:r w:rsidR="004D4B60" w:rsidRPr="004D4B60">
        <w:rPr>
          <w:sz w:val="28"/>
        </w:rPr>
        <w:t xml:space="preserve">Наименование муниципальной </w:t>
      </w:r>
      <w:r w:rsidR="008B6325">
        <w:rPr>
          <w:sz w:val="28"/>
        </w:rPr>
        <w:t>услуги и</w:t>
      </w:r>
      <w:r w:rsidR="00237FC1">
        <w:rPr>
          <w:sz w:val="28"/>
        </w:rPr>
        <w:t xml:space="preserve">сключить </w:t>
      </w:r>
      <w:r w:rsidR="00237FC1" w:rsidRPr="00237FC1">
        <w:rPr>
          <w:sz w:val="28"/>
        </w:rPr>
        <w:t>подпункт</w:t>
      </w:r>
      <w:r w:rsidR="00237FC1">
        <w:rPr>
          <w:sz w:val="28"/>
        </w:rPr>
        <w:t>ы «б, в, г, з».</w:t>
      </w:r>
    </w:p>
    <w:p w14:paraId="609DF345" w14:textId="77777777" w:rsidR="00D234FE" w:rsidRDefault="00D234FE" w:rsidP="00ED0EBC">
      <w:pPr>
        <w:pStyle w:val="12"/>
        <w:shd w:val="clear" w:color="auto" w:fill="auto"/>
        <w:tabs>
          <w:tab w:val="left" w:pos="9214"/>
        </w:tabs>
        <w:spacing w:before="0" w:after="0" w:line="240" w:lineRule="auto"/>
        <w:ind w:right="-1" w:firstLine="709"/>
        <w:jc w:val="both"/>
        <w:rPr>
          <w:b w:val="0"/>
        </w:rPr>
      </w:pPr>
      <w:r w:rsidRPr="00D234FE">
        <w:rPr>
          <w:b w:val="0"/>
        </w:rPr>
        <w:t xml:space="preserve">1.3 Раздел </w:t>
      </w:r>
      <w:r w:rsidRPr="00D234FE">
        <w:rPr>
          <w:b w:val="0"/>
          <w:lang w:val="en-US"/>
        </w:rPr>
        <w:t>V</w:t>
      </w:r>
      <w:r w:rsidRPr="00D234FE">
        <w:rPr>
          <w:b w:val="0"/>
        </w:rPr>
        <w:t>.  Досудебный (внесудебный) порядок обжалования решений и</w:t>
      </w:r>
      <w:r>
        <w:rPr>
          <w:b w:val="0"/>
        </w:rPr>
        <w:t xml:space="preserve"> </w:t>
      </w:r>
      <w:r w:rsidRPr="00D234FE">
        <w:rPr>
          <w:b w:val="0"/>
        </w:rPr>
        <w:t>действий (бездействия) органа, предоставляющего муниципальную услугу, а также их должностных лиц, муниципальных служащих</w:t>
      </w:r>
      <w:r>
        <w:rPr>
          <w:b w:val="0"/>
        </w:rPr>
        <w:t xml:space="preserve"> изложить в следующей редакции: </w:t>
      </w:r>
    </w:p>
    <w:p w14:paraId="268A9A4D" w14:textId="77777777" w:rsidR="00D234FE" w:rsidRDefault="00D234FE" w:rsidP="00ED0EBC">
      <w:pPr>
        <w:ind w:firstLine="284"/>
        <w:jc w:val="both"/>
        <w:rPr>
          <w:sz w:val="28"/>
          <w:szCs w:val="28"/>
        </w:rPr>
      </w:pPr>
      <w:r w:rsidRPr="0033297F">
        <w:rPr>
          <w:sz w:val="28"/>
          <w:szCs w:val="28"/>
        </w:rPr>
        <w:t>5</w:t>
      </w:r>
      <w:r>
        <w:rPr>
          <w:sz w:val="28"/>
          <w:szCs w:val="28"/>
        </w:rPr>
        <w:t>.1</w:t>
      </w:r>
      <w:r w:rsidRPr="0033297F">
        <w:rPr>
          <w:sz w:val="28"/>
          <w:szCs w:val="28"/>
        </w:rPr>
        <w:t>. В досудебном (внесудебном) порядке заявители могут обжаловать действия (бездействие</w:t>
      </w:r>
      <w:r w:rsidRPr="00995EC2">
        <w:rPr>
          <w:sz w:val="28"/>
          <w:szCs w:val="28"/>
        </w:rPr>
        <w:t>) уполномоченного органа местного самоуправления</w:t>
      </w:r>
      <w:r w:rsidRPr="0033297F">
        <w:rPr>
          <w:sz w:val="28"/>
          <w:szCs w:val="28"/>
        </w:rPr>
        <w:t xml:space="preserve">, МФЦ, а также их должностных лиц, муниципальных служащих, работников и принимаемые ими решения при предоставлении муниципальной услуги. Жалоба на нарушение порядка предоставления муниципальной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w:t>
      </w:r>
      <w:r w:rsidRPr="00995EC2">
        <w:rPr>
          <w:sz w:val="28"/>
          <w:szCs w:val="28"/>
        </w:rPr>
        <w:t>уполномоченным органом местного самоуправления</w:t>
      </w:r>
      <w:r w:rsidRPr="0033297F">
        <w:rPr>
          <w:sz w:val="28"/>
          <w:szCs w:val="28"/>
        </w:rPr>
        <w:t xml:space="preserve">, МФЦ, должностным лицом </w:t>
      </w:r>
      <w:r w:rsidRPr="00995EC2">
        <w:rPr>
          <w:sz w:val="28"/>
          <w:szCs w:val="28"/>
        </w:rPr>
        <w:t>уполномоченного органа местного самоуправления</w:t>
      </w:r>
      <w:r w:rsidRPr="0033297F">
        <w:rPr>
          <w:sz w:val="28"/>
          <w:szCs w:val="28"/>
        </w:rPr>
        <w:t xml:space="preserve">, работником МФЦ, муниципальным служащим при получении данным заявителем муниципальной услуги. </w:t>
      </w:r>
    </w:p>
    <w:p w14:paraId="2E4E3598" w14:textId="77777777" w:rsidR="00D234FE" w:rsidRDefault="00D234FE" w:rsidP="00ED0EBC">
      <w:pPr>
        <w:pStyle w:val="21"/>
        <w:shd w:val="clear" w:color="auto" w:fill="auto"/>
        <w:tabs>
          <w:tab w:val="left" w:pos="1324"/>
        </w:tabs>
        <w:spacing w:line="240" w:lineRule="auto"/>
        <w:ind w:right="-1" w:firstLine="284"/>
      </w:pPr>
      <w:r w:rsidRPr="0033297F">
        <w:t>5</w:t>
      </w:r>
      <w:r>
        <w:t>.2</w:t>
      </w:r>
      <w:r w:rsidRPr="0033297F">
        <w:t xml:space="preserve">. </w:t>
      </w:r>
      <w:r>
        <w:t>Информация о порядке подачи и рассмотрения жалобы размещается на информационных стендах в местах предоставления услуги, на сайте уполномоченного</w:t>
      </w:r>
      <w:r>
        <w:tab/>
        <w:t>органа</w:t>
      </w:r>
      <w:r>
        <w:tab/>
        <w:t>местного самоуправления,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96AD5D9" w14:textId="77777777" w:rsidR="00D234FE" w:rsidRDefault="00D234FE" w:rsidP="00ED0EBC">
      <w:pPr>
        <w:ind w:firstLine="284"/>
        <w:jc w:val="both"/>
        <w:rPr>
          <w:sz w:val="28"/>
          <w:szCs w:val="28"/>
        </w:rPr>
      </w:pPr>
      <w:r>
        <w:rPr>
          <w:sz w:val="28"/>
          <w:szCs w:val="28"/>
        </w:rPr>
        <w:t>5.3</w:t>
      </w:r>
      <w:r w:rsidRPr="0033297F">
        <w:rPr>
          <w:sz w:val="28"/>
          <w:szCs w:val="28"/>
        </w:rPr>
        <w:t xml:space="preserve">. Предметом досудебного (внесудебного) обжалования являются действия (бездействие) </w:t>
      </w:r>
      <w:r w:rsidRPr="00995EC2">
        <w:rPr>
          <w:sz w:val="28"/>
          <w:szCs w:val="28"/>
        </w:rPr>
        <w:t>уполномоченного органа местного самоуправления</w:t>
      </w:r>
      <w:r w:rsidRPr="0033297F">
        <w:rPr>
          <w:sz w:val="28"/>
          <w:szCs w:val="28"/>
        </w:rPr>
        <w:t xml:space="preserve"> и решения, принятые должностными лицами, муниципальными служащими в ходе выполнения настоящего административного регламента. Заявитель может обратиться с жалобой в том числе в следующих случаях: </w:t>
      </w:r>
    </w:p>
    <w:p w14:paraId="629AA033" w14:textId="77777777" w:rsidR="00D234FE" w:rsidRDefault="00D234FE" w:rsidP="00ED0EBC">
      <w:pPr>
        <w:jc w:val="both"/>
        <w:rPr>
          <w:sz w:val="28"/>
          <w:szCs w:val="28"/>
        </w:rPr>
      </w:pPr>
      <w:r w:rsidRPr="0033297F">
        <w:rPr>
          <w:sz w:val="28"/>
          <w:szCs w:val="28"/>
        </w:rPr>
        <w:t xml:space="preserve">1) нарушения срока регистрации запроса о муниципальной услуге, запроса, указанного в части 5 статьи 15.1 Федерального закона № 210–ФЗ; </w:t>
      </w:r>
    </w:p>
    <w:p w14:paraId="6100B179" w14:textId="77777777" w:rsidR="00D234FE" w:rsidRDefault="00D234FE" w:rsidP="00ED0EBC">
      <w:pPr>
        <w:jc w:val="both"/>
        <w:rPr>
          <w:sz w:val="28"/>
          <w:szCs w:val="28"/>
        </w:rPr>
      </w:pPr>
      <w:r w:rsidRPr="0033297F">
        <w:rPr>
          <w:sz w:val="28"/>
          <w:szCs w:val="28"/>
        </w:rPr>
        <w:t xml:space="preserve">2) нарушения срока предоставления муниципальной услуги; </w:t>
      </w:r>
    </w:p>
    <w:p w14:paraId="72A54CD7" w14:textId="77777777" w:rsidR="00D234FE" w:rsidRDefault="00D234FE" w:rsidP="00ED0EBC">
      <w:pPr>
        <w:jc w:val="both"/>
        <w:rPr>
          <w:sz w:val="28"/>
          <w:szCs w:val="28"/>
        </w:rPr>
      </w:pPr>
      <w:r w:rsidRPr="0033297F">
        <w:rPr>
          <w:sz w:val="28"/>
          <w:szCs w:val="28"/>
        </w:rPr>
        <w:t xml:space="preserve">3) требования у заявителя документов или информации либо осуществления действий, предоставление или осуществление которых не предусмотрено настоящим административным регламентом и нормами действующего законодательства Российской Федерации, Челябинской области, муниципальными правовыми актами, регулирующими предоставление муниципальной услуги; </w:t>
      </w:r>
    </w:p>
    <w:p w14:paraId="4A81C4CC" w14:textId="77777777" w:rsidR="00D234FE" w:rsidRDefault="00D234FE" w:rsidP="00ED0EBC">
      <w:pPr>
        <w:jc w:val="both"/>
        <w:rPr>
          <w:sz w:val="28"/>
          <w:szCs w:val="28"/>
        </w:rPr>
      </w:pPr>
      <w:r w:rsidRPr="0033297F">
        <w:rPr>
          <w:sz w:val="28"/>
          <w:szCs w:val="28"/>
        </w:rPr>
        <w:t xml:space="preserve">4) отказа в приеме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 </w:t>
      </w:r>
    </w:p>
    <w:p w14:paraId="6F67A724" w14:textId="77777777" w:rsidR="00D234FE" w:rsidRDefault="00D234FE" w:rsidP="00ED0EBC">
      <w:pPr>
        <w:jc w:val="both"/>
        <w:rPr>
          <w:sz w:val="28"/>
          <w:szCs w:val="28"/>
        </w:rPr>
      </w:pPr>
      <w:r w:rsidRPr="0033297F">
        <w:rPr>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w:t>
      </w:r>
      <w:r w:rsidRPr="0033297F">
        <w:rPr>
          <w:sz w:val="28"/>
          <w:szCs w:val="28"/>
        </w:rPr>
        <w:lastRenderedPageBreak/>
        <w:t xml:space="preserve">иными нормативными правовыми актами Российской Федерации, нормативными правовыми актами Челябинской области, муниципальными правовыми актами; </w:t>
      </w:r>
    </w:p>
    <w:p w14:paraId="7683F288" w14:textId="77777777" w:rsidR="00D234FE" w:rsidRDefault="00D234FE" w:rsidP="00ED0EBC">
      <w:pPr>
        <w:jc w:val="both"/>
        <w:rPr>
          <w:sz w:val="28"/>
          <w:szCs w:val="28"/>
        </w:rPr>
      </w:pPr>
      <w:r w:rsidRPr="0033297F">
        <w:rPr>
          <w:sz w:val="28"/>
          <w:szCs w:val="28"/>
        </w:rPr>
        <w:t xml:space="preserve">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 </w:t>
      </w:r>
    </w:p>
    <w:p w14:paraId="3EFC3F52" w14:textId="77777777" w:rsidR="00D234FE" w:rsidRDefault="00D234FE" w:rsidP="00ED0EBC">
      <w:pPr>
        <w:jc w:val="both"/>
        <w:rPr>
          <w:sz w:val="28"/>
          <w:szCs w:val="28"/>
        </w:rPr>
      </w:pPr>
      <w:r w:rsidRPr="0033297F">
        <w:rPr>
          <w:sz w:val="28"/>
          <w:szCs w:val="28"/>
        </w:rPr>
        <w:t xml:space="preserve">7) отказа </w:t>
      </w:r>
      <w:r w:rsidRPr="00995EC2">
        <w:rPr>
          <w:sz w:val="28"/>
          <w:szCs w:val="28"/>
        </w:rPr>
        <w:t>уполномоченного органа местного самоуправления</w:t>
      </w:r>
      <w:r w:rsidRPr="0033297F">
        <w:rPr>
          <w:sz w:val="28"/>
          <w:szCs w:val="28"/>
        </w:rPr>
        <w:t xml:space="preserve">, уполномоченного должностного лица </w:t>
      </w:r>
      <w:r w:rsidRPr="00995EC2">
        <w:rPr>
          <w:sz w:val="28"/>
          <w:szCs w:val="28"/>
        </w:rPr>
        <w:t>уполномоченного органа местного самоуправления</w:t>
      </w:r>
      <w:r w:rsidRPr="0033297F">
        <w:rPr>
          <w:sz w:val="28"/>
          <w:szCs w:val="28"/>
        </w:rPr>
        <w:t xml:space="preserve">, должностными лицами Структурного подразделения, предоставляющими муниципальную услугу, в исправлении допущенных опечаток и ошибок в выданных результатах предоставления муниципальной услуги либо нарушение установленного срока таких исправлений; </w:t>
      </w:r>
    </w:p>
    <w:p w14:paraId="6E1606A0" w14:textId="77777777" w:rsidR="00D234FE" w:rsidRDefault="00D234FE" w:rsidP="00ED0EBC">
      <w:pPr>
        <w:jc w:val="both"/>
        <w:rPr>
          <w:sz w:val="28"/>
          <w:szCs w:val="28"/>
        </w:rPr>
      </w:pPr>
      <w:r w:rsidRPr="0033297F">
        <w:rPr>
          <w:sz w:val="28"/>
          <w:szCs w:val="28"/>
        </w:rPr>
        <w:t xml:space="preserve">8) </w:t>
      </w:r>
      <w:r w:rsidRPr="00995EC2">
        <w:rPr>
          <w:sz w:val="28"/>
          <w:szCs w:val="28"/>
        </w:rPr>
        <w:t>нарушения уполномоченным органом местного самоуправления</w:t>
      </w:r>
      <w:r w:rsidRPr="0033297F">
        <w:rPr>
          <w:sz w:val="28"/>
          <w:szCs w:val="28"/>
        </w:rPr>
        <w:t xml:space="preserve">, уполномоченным должностным лицом </w:t>
      </w:r>
      <w:r w:rsidRPr="00995EC2">
        <w:rPr>
          <w:sz w:val="28"/>
          <w:szCs w:val="28"/>
        </w:rPr>
        <w:t>уполномоченного органа местного самоуправления</w:t>
      </w:r>
      <w:r w:rsidRPr="0033297F">
        <w:rPr>
          <w:sz w:val="28"/>
          <w:szCs w:val="28"/>
        </w:rPr>
        <w:t xml:space="preserve">, должностными лицами Структурного подразделения срока или порядка выдачи результата предоставления муниципальной услуги; </w:t>
      </w:r>
    </w:p>
    <w:p w14:paraId="5E092029" w14:textId="77777777" w:rsidR="00D234FE" w:rsidRDefault="00D234FE" w:rsidP="00ED0EBC">
      <w:pPr>
        <w:jc w:val="both"/>
        <w:rPr>
          <w:sz w:val="28"/>
          <w:szCs w:val="28"/>
        </w:rPr>
      </w:pPr>
      <w:r w:rsidRPr="0033297F">
        <w:rPr>
          <w:sz w:val="28"/>
          <w:szCs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Челябинской области, муниципальными правовыми актами; </w:t>
      </w:r>
    </w:p>
    <w:p w14:paraId="1F239E70" w14:textId="77777777" w:rsidR="00D234FE" w:rsidRDefault="00D234FE" w:rsidP="00ED0EBC">
      <w:pPr>
        <w:jc w:val="both"/>
        <w:rPr>
          <w:sz w:val="28"/>
          <w:szCs w:val="28"/>
        </w:rPr>
      </w:pPr>
      <w:r w:rsidRPr="0033297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3481E47D" w14:textId="77777777" w:rsidR="00D234FE" w:rsidRDefault="00D234FE" w:rsidP="00ED0EBC">
      <w:pPr>
        <w:ind w:firstLine="284"/>
        <w:jc w:val="both"/>
        <w:rPr>
          <w:sz w:val="28"/>
          <w:szCs w:val="28"/>
        </w:rPr>
      </w:pPr>
      <w:r>
        <w:rPr>
          <w:sz w:val="28"/>
          <w:szCs w:val="28"/>
        </w:rPr>
        <w:t>5.4</w:t>
      </w:r>
      <w:r w:rsidRPr="0033297F">
        <w:rPr>
          <w:sz w:val="28"/>
          <w:szCs w:val="28"/>
        </w:rPr>
        <w:t xml:space="preserve">. Досудебное (внесудебное) обжалование заявителем действий (бездействий) организаций, указанных в части 1.1 статьи 16 Федерального закона № 210-ФЗ, а также их работников и принимаемых ими решений при предоставлении муниципальной услуги, не осуществляется в связи с тем, что они не участвуют в предоставлении муниципальной услуги. </w:t>
      </w:r>
    </w:p>
    <w:p w14:paraId="762752EB" w14:textId="77777777" w:rsidR="00D234FE" w:rsidRDefault="00D234FE" w:rsidP="00ED0EBC">
      <w:pPr>
        <w:jc w:val="both"/>
        <w:rPr>
          <w:sz w:val="28"/>
          <w:szCs w:val="28"/>
        </w:rPr>
      </w:pPr>
      <w:r>
        <w:rPr>
          <w:sz w:val="28"/>
          <w:szCs w:val="28"/>
        </w:rPr>
        <w:t>5.5</w:t>
      </w:r>
      <w:r w:rsidRPr="0033297F">
        <w:rPr>
          <w:sz w:val="28"/>
          <w:szCs w:val="28"/>
        </w:rPr>
        <w:t xml:space="preserve">. Общие требования к порядку подачи и рассмотрения жалобы: </w:t>
      </w:r>
    </w:p>
    <w:p w14:paraId="5DA4F476" w14:textId="77777777" w:rsidR="00D234FE" w:rsidRDefault="00D234FE" w:rsidP="00ED0EBC">
      <w:pPr>
        <w:jc w:val="both"/>
        <w:rPr>
          <w:sz w:val="28"/>
          <w:szCs w:val="28"/>
        </w:rPr>
      </w:pPr>
      <w:r w:rsidRPr="0033297F">
        <w:rPr>
          <w:sz w:val="28"/>
          <w:szCs w:val="28"/>
        </w:rPr>
        <w:t xml:space="preserve">1) жалоба подается в письменной форме на бумажном носителе, в электронной форме в </w:t>
      </w:r>
      <w:r w:rsidRPr="00995EC2">
        <w:rPr>
          <w:sz w:val="28"/>
          <w:szCs w:val="28"/>
        </w:rPr>
        <w:t>уполномоченный орган местного самоуправления</w:t>
      </w:r>
      <w:r w:rsidRPr="0033297F">
        <w:rPr>
          <w:sz w:val="28"/>
          <w:szCs w:val="28"/>
        </w:rPr>
        <w:t xml:space="preserve">, МФЦ либо в орган публично-правового образования, являющийся учредителем МФЦ (далее - учредитель МФЦ). </w:t>
      </w:r>
    </w:p>
    <w:p w14:paraId="1C432CB5" w14:textId="77777777" w:rsidR="00D234FE" w:rsidRDefault="00D234FE" w:rsidP="00ED0EBC">
      <w:pPr>
        <w:jc w:val="both"/>
        <w:rPr>
          <w:sz w:val="28"/>
          <w:szCs w:val="28"/>
        </w:rPr>
      </w:pPr>
      <w:r w:rsidRPr="0033297F">
        <w:rPr>
          <w:sz w:val="28"/>
          <w:szCs w:val="28"/>
        </w:rPr>
        <w:t>2) жалоба на решения и действия (бездействие</w:t>
      </w:r>
      <w:r w:rsidRPr="00995EC2">
        <w:rPr>
          <w:sz w:val="28"/>
          <w:szCs w:val="28"/>
        </w:rPr>
        <w:t>) уполномоченного органа местного самоуправления</w:t>
      </w:r>
      <w:r w:rsidRPr="0033297F">
        <w:rPr>
          <w:sz w:val="28"/>
          <w:szCs w:val="28"/>
        </w:rPr>
        <w:t xml:space="preserve">, уполномоченного должностного лица </w:t>
      </w:r>
      <w:r w:rsidRPr="00995EC2">
        <w:rPr>
          <w:sz w:val="28"/>
          <w:szCs w:val="28"/>
        </w:rPr>
        <w:t>уполномоченного органа местного самоуправления</w:t>
      </w:r>
      <w:r w:rsidRPr="0033297F">
        <w:rPr>
          <w:sz w:val="28"/>
          <w:szCs w:val="28"/>
        </w:rPr>
        <w:t xml:space="preserve">, должностных лиц Структурного подразделения </w:t>
      </w:r>
      <w:proofErr w:type="gramStart"/>
      <w:r w:rsidRPr="0033297F">
        <w:rPr>
          <w:sz w:val="28"/>
          <w:szCs w:val="28"/>
        </w:rPr>
        <w:t>может  быть</w:t>
      </w:r>
      <w:proofErr w:type="gramEnd"/>
      <w:r w:rsidRPr="0033297F">
        <w:rPr>
          <w:sz w:val="28"/>
          <w:szCs w:val="28"/>
        </w:rPr>
        <w:t xml:space="preserve"> направлена по почте, через МФЦ, с использованием </w:t>
      </w:r>
      <w:proofErr w:type="spellStart"/>
      <w:r w:rsidRPr="0033297F">
        <w:rPr>
          <w:sz w:val="28"/>
          <w:szCs w:val="28"/>
        </w:rPr>
        <w:t>информационнотелекоммуникационной</w:t>
      </w:r>
      <w:proofErr w:type="spellEnd"/>
      <w:r w:rsidRPr="0033297F">
        <w:rPr>
          <w:sz w:val="28"/>
          <w:szCs w:val="28"/>
        </w:rPr>
        <w:t xml:space="preserve"> сети «Интернет», официального сайта </w:t>
      </w:r>
      <w:r w:rsidRPr="00995EC2">
        <w:rPr>
          <w:sz w:val="28"/>
          <w:szCs w:val="28"/>
        </w:rPr>
        <w:t>уполномоченного органа местного самоуправления</w:t>
      </w:r>
      <w:r w:rsidRPr="0033297F">
        <w:rPr>
          <w:sz w:val="28"/>
          <w:szCs w:val="28"/>
        </w:rPr>
        <w:t>, Федерального порт</w:t>
      </w:r>
      <w:r>
        <w:rPr>
          <w:sz w:val="28"/>
          <w:szCs w:val="28"/>
        </w:rPr>
        <w:t>ала либо Регионального портала;</w:t>
      </w:r>
    </w:p>
    <w:p w14:paraId="5816ED6D" w14:textId="77777777" w:rsidR="00D234FE" w:rsidRDefault="00D234FE" w:rsidP="00ED0EBC">
      <w:pPr>
        <w:jc w:val="both"/>
        <w:rPr>
          <w:sz w:val="28"/>
          <w:szCs w:val="28"/>
        </w:rPr>
      </w:pPr>
      <w:r w:rsidRPr="0033297F">
        <w:rPr>
          <w:sz w:val="28"/>
          <w:szCs w:val="28"/>
        </w:rPr>
        <w:lastRenderedPageBreak/>
        <w:t xml:space="preserve">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Федерального портала либо Регионального портала, а также может быть принята при личном приеме руководителя МФЦ заявителя; </w:t>
      </w:r>
    </w:p>
    <w:p w14:paraId="029F47FE" w14:textId="77777777" w:rsidR="00D234FE" w:rsidRDefault="00D234FE" w:rsidP="00ED0EBC">
      <w:pPr>
        <w:ind w:firstLine="284"/>
        <w:jc w:val="both"/>
        <w:rPr>
          <w:sz w:val="28"/>
          <w:szCs w:val="28"/>
        </w:rPr>
      </w:pPr>
      <w:r>
        <w:rPr>
          <w:sz w:val="28"/>
          <w:szCs w:val="28"/>
        </w:rPr>
        <w:t>5.6</w:t>
      </w:r>
      <w:r w:rsidRPr="0033297F">
        <w:rPr>
          <w:sz w:val="28"/>
          <w:szCs w:val="28"/>
        </w:rPr>
        <w:t xml:space="preserve">. Жалоба должна содержать: </w:t>
      </w:r>
    </w:p>
    <w:p w14:paraId="33998323" w14:textId="77777777" w:rsidR="00D234FE" w:rsidRDefault="00D234FE" w:rsidP="00ED0EBC">
      <w:pPr>
        <w:jc w:val="both"/>
        <w:rPr>
          <w:sz w:val="28"/>
          <w:szCs w:val="28"/>
        </w:rPr>
      </w:pPr>
      <w:r w:rsidRPr="0033297F">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
    <w:p w14:paraId="2348A179" w14:textId="77777777" w:rsidR="00D234FE" w:rsidRDefault="00D234FE" w:rsidP="00ED0EBC">
      <w:pPr>
        <w:jc w:val="both"/>
        <w:rPr>
          <w:sz w:val="28"/>
          <w:szCs w:val="28"/>
        </w:rPr>
      </w:pPr>
      <w:r w:rsidRPr="0033297F">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34675B93" w14:textId="77777777" w:rsidR="00D234FE" w:rsidRDefault="00D234FE" w:rsidP="00ED0EBC">
      <w:pPr>
        <w:jc w:val="both"/>
        <w:rPr>
          <w:sz w:val="28"/>
          <w:szCs w:val="28"/>
        </w:rPr>
      </w:pPr>
      <w:r w:rsidRPr="0033297F">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14:paraId="7C30EE37" w14:textId="77777777" w:rsidR="00D234FE" w:rsidRDefault="00D234FE" w:rsidP="00ED0EBC">
      <w:pPr>
        <w:jc w:val="both"/>
        <w:rPr>
          <w:sz w:val="28"/>
          <w:szCs w:val="28"/>
        </w:rPr>
      </w:pPr>
      <w:r w:rsidRPr="0033297F">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14:paraId="7C2FAFAF" w14:textId="77777777" w:rsidR="00D234FE" w:rsidRDefault="00D234FE" w:rsidP="00ED0EBC">
      <w:pPr>
        <w:ind w:firstLine="284"/>
        <w:jc w:val="both"/>
        <w:rPr>
          <w:sz w:val="28"/>
          <w:szCs w:val="28"/>
        </w:rPr>
      </w:pPr>
      <w:r>
        <w:rPr>
          <w:sz w:val="28"/>
          <w:szCs w:val="28"/>
        </w:rPr>
        <w:t>5.7</w:t>
      </w:r>
      <w:r w:rsidRPr="0033297F">
        <w:rPr>
          <w:sz w:val="28"/>
          <w:szCs w:val="28"/>
        </w:rPr>
        <w:t xml:space="preserve">. Жалоба, поступившая </w:t>
      </w:r>
      <w:r w:rsidRPr="00117906">
        <w:rPr>
          <w:sz w:val="28"/>
          <w:szCs w:val="28"/>
        </w:rPr>
        <w:t>в уполномоченный орган местного самоуправления</w:t>
      </w:r>
      <w:r w:rsidRPr="0033297F">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117906">
        <w:rPr>
          <w:sz w:val="28"/>
          <w:szCs w:val="28"/>
        </w:rPr>
        <w:t>уполномоченным органом местного самоуправления</w:t>
      </w:r>
      <w:r w:rsidRPr="0033297F">
        <w:rPr>
          <w:sz w:val="28"/>
          <w:szCs w:val="28"/>
        </w:rPr>
        <w:t xml:space="preserve">, МФЦ,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 в течение пяти рабочих дней со дня ее регистрации. </w:t>
      </w:r>
    </w:p>
    <w:p w14:paraId="4C73C895" w14:textId="77777777" w:rsidR="00D234FE" w:rsidRDefault="00D234FE" w:rsidP="00ED0EBC">
      <w:pPr>
        <w:ind w:firstLine="284"/>
        <w:jc w:val="both"/>
        <w:rPr>
          <w:sz w:val="28"/>
          <w:szCs w:val="28"/>
        </w:rPr>
      </w:pPr>
      <w:r>
        <w:rPr>
          <w:sz w:val="28"/>
          <w:szCs w:val="28"/>
        </w:rPr>
        <w:t>5.8</w:t>
      </w:r>
      <w:r w:rsidRPr="0033297F">
        <w:rPr>
          <w:sz w:val="28"/>
          <w:szCs w:val="28"/>
        </w:rPr>
        <w:t xml:space="preserve">. По результатам рассмотрения жалобы орган, предоставляющий муниципальную услугу, принимает одно из следующих решений: </w:t>
      </w:r>
    </w:p>
    <w:p w14:paraId="10E2C749" w14:textId="77777777" w:rsidR="00D234FE" w:rsidRDefault="00D234FE" w:rsidP="00ED0EBC">
      <w:pPr>
        <w:jc w:val="both"/>
        <w:rPr>
          <w:sz w:val="28"/>
          <w:szCs w:val="28"/>
        </w:rPr>
      </w:pPr>
      <w:r w:rsidRPr="0033297F">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6703F61D" w14:textId="77777777" w:rsidR="00D234FE" w:rsidRDefault="00D234FE" w:rsidP="00ED0EBC">
      <w:pPr>
        <w:jc w:val="both"/>
        <w:rPr>
          <w:sz w:val="28"/>
          <w:szCs w:val="28"/>
        </w:rPr>
      </w:pPr>
      <w:r w:rsidRPr="0033297F">
        <w:rPr>
          <w:sz w:val="28"/>
          <w:szCs w:val="28"/>
        </w:rPr>
        <w:t xml:space="preserve">2) отказывает в удовлетворении жалобы. </w:t>
      </w:r>
    </w:p>
    <w:p w14:paraId="1E059206" w14:textId="77777777" w:rsidR="00D234FE" w:rsidRDefault="00D234FE" w:rsidP="00ED0EBC">
      <w:pPr>
        <w:ind w:firstLine="284"/>
        <w:jc w:val="both"/>
        <w:rPr>
          <w:sz w:val="28"/>
          <w:szCs w:val="28"/>
        </w:rPr>
      </w:pPr>
      <w:r>
        <w:rPr>
          <w:sz w:val="28"/>
          <w:szCs w:val="28"/>
        </w:rPr>
        <w:t>5.9</w:t>
      </w:r>
      <w:r w:rsidRPr="0033297F">
        <w:rPr>
          <w:sz w:val="28"/>
          <w:szCs w:val="28"/>
        </w:rPr>
        <w:t xml:space="preserve">. Заявителю в письменной форме и по желанию заявителя в электронной форме направляется мотивированное решение по результатам рассмотрения жалобы не позднее дня, следующего за днем его принятия. </w:t>
      </w:r>
    </w:p>
    <w:p w14:paraId="56BFC1B3" w14:textId="77777777" w:rsidR="00D234FE" w:rsidRDefault="00D234FE" w:rsidP="00ED0EBC">
      <w:pPr>
        <w:ind w:firstLine="708"/>
        <w:jc w:val="both"/>
        <w:rPr>
          <w:sz w:val="28"/>
          <w:szCs w:val="28"/>
        </w:rPr>
      </w:pPr>
      <w:r w:rsidRPr="0033297F">
        <w:rPr>
          <w:sz w:val="28"/>
          <w:szCs w:val="28"/>
        </w:rPr>
        <w:lastRenderedPageBreak/>
        <w:t xml:space="preserve">В случае </w:t>
      </w:r>
      <w:proofErr w:type="gramStart"/>
      <w:r w:rsidRPr="0033297F">
        <w:rPr>
          <w:sz w:val="28"/>
          <w:szCs w:val="28"/>
        </w:rPr>
        <w:t>признания жалобы</w:t>
      </w:r>
      <w:proofErr w:type="gramEnd"/>
      <w:r w:rsidRPr="0033297F">
        <w:rPr>
          <w:sz w:val="28"/>
          <w:szCs w:val="28"/>
        </w:rPr>
        <w:t xml:space="preserve"> подлежащей удовлетворению в решении по результатам рассмотрения жалобы указывается информация о действиях, осуществляемых </w:t>
      </w:r>
      <w:r w:rsidRPr="00117906">
        <w:rPr>
          <w:sz w:val="28"/>
          <w:szCs w:val="28"/>
        </w:rPr>
        <w:t>уполномоченным органом местного самоуправления</w:t>
      </w:r>
      <w:r w:rsidRPr="0033297F">
        <w:rPr>
          <w:sz w:val="28"/>
          <w:szCs w:val="28"/>
        </w:rPr>
        <w:t xml:space="preserve">, МФЦ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1576E1D9" w14:textId="77777777" w:rsidR="00D234FE" w:rsidRDefault="00D234FE" w:rsidP="00ED0EBC">
      <w:pPr>
        <w:ind w:firstLine="708"/>
        <w:jc w:val="both"/>
        <w:rPr>
          <w:sz w:val="28"/>
          <w:szCs w:val="28"/>
        </w:rPr>
      </w:pPr>
      <w:r w:rsidRPr="0033297F">
        <w:rPr>
          <w:sz w:val="28"/>
          <w:szCs w:val="28"/>
        </w:rPr>
        <w:t xml:space="preserve">В случае </w:t>
      </w:r>
      <w:proofErr w:type="gramStart"/>
      <w:r w:rsidRPr="0033297F">
        <w:rPr>
          <w:sz w:val="28"/>
          <w:szCs w:val="28"/>
        </w:rPr>
        <w:t xml:space="preserve">признания </w:t>
      </w:r>
      <w:r>
        <w:rPr>
          <w:sz w:val="28"/>
          <w:szCs w:val="28"/>
        </w:rPr>
        <w:t>жалобы</w:t>
      </w:r>
      <w:proofErr w:type="gramEnd"/>
      <w:r w:rsidRPr="0033297F">
        <w:rPr>
          <w:sz w:val="28"/>
          <w:szCs w:val="28"/>
        </w:rPr>
        <w:t xml:space="preserve"> не подлежащей удовлетворению в решении по результатам рассмотрения жалобы указывается аргументированные разъяснения о причинах принятого решения, а также информация о порядке обжалования принятого решения. </w:t>
      </w:r>
    </w:p>
    <w:p w14:paraId="0CC2F1F0" w14:textId="77777777" w:rsidR="00D234FE" w:rsidRDefault="00D234FE" w:rsidP="00ED0EBC">
      <w:pPr>
        <w:ind w:firstLine="708"/>
        <w:jc w:val="both"/>
        <w:rPr>
          <w:sz w:val="28"/>
          <w:szCs w:val="28"/>
        </w:rPr>
      </w:pPr>
      <w:r w:rsidRPr="0033297F">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2DC84F31" w14:textId="77777777" w:rsidR="00D234FE" w:rsidRPr="0033297F" w:rsidRDefault="00D234FE" w:rsidP="00ED0EBC">
      <w:pPr>
        <w:ind w:firstLine="708"/>
        <w:jc w:val="both"/>
        <w:rPr>
          <w:sz w:val="28"/>
          <w:szCs w:val="28"/>
        </w:rPr>
      </w:pPr>
      <w:r w:rsidRPr="0033297F">
        <w:rPr>
          <w:sz w:val="28"/>
          <w:szCs w:val="28"/>
        </w:rPr>
        <w:t>Заявитель вправе обжаловать в суд, арбитражный суд решение, действие (бездействие) органа местного самоуправления, должностного лица, муниципального служащего в порядке, установленном действующим законодательством РФ.</w:t>
      </w:r>
    </w:p>
    <w:p w14:paraId="7892DDD1" w14:textId="77777777" w:rsidR="00A010F5" w:rsidRDefault="002868D5" w:rsidP="00ED0EBC">
      <w:pPr>
        <w:ind w:right="-2" w:firstLine="709"/>
        <w:jc w:val="both"/>
        <w:rPr>
          <w:sz w:val="28"/>
        </w:rPr>
      </w:pPr>
      <w:r>
        <w:rPr>
          <w:sz w:val="28"/>
        </w:rPr>
        <w:t>2</w:t>
      </w:r>
      <w:r w:rsidR="00A010F5" w:rsidRPr="00196A4E">
        <w:rPr>
          <w:sz w:val="28"/>
        </w:rPr>
        <w:t>.</w:t>
      </w:r>
      <w:r w:rsidR="00A010F5" w:rsidRPr="00196A4E">
        <w:rPr>
          <w:sz w:val="28"/>
        </w:rPr>
        <w:tab/>
      </w:r>
      <w:r w:rsidR="000B2C16">
        <w:rPr>
          <w:sz w:val="28"/>
        </w:rPr>
        <w:t xml:space="preserve">Управлению </w:t>
      </w:r>
      <w:r w:rsidR="00A010F5" w:rsidRPr="003C4752">
        <w:rPr>
          <w:sz w:val="28"/>
        </w:rPr>
        <w:t>муниципальной службы (</w:t>
      </w:r>
      <w:r w:rsidR="00400970">
        <w:rPr>
          <w:sz w:val="28"/>
        </w:rPr>
        <w:t>Т.Е. Шахова</w:t>
      </w:r>
      <w:r w:rsidR="00A010F5" w:rsidRPr="003C4752">
        <w:rPr>
          <w:sz w:val="28"/>
        </w:rPr>
        <w:t>) обеспечить опубликование в порядке, установленном для официального опубликования муниципальных правовых актов, и размещение настоящего постановления на официальном сайте Администрации Сосновского муниципального района в сети «Интернет».</w:t>
      </w:r>
    </w:p>
    <w:p w14:paraId="3554A505" w14:textId="035A2844" w:rsidR="00A010F5" w:rsidRPr="00196A4E" w:rsidRDefault="002868D5" w:rsidP="00ED0EBC">
      <w:pPr>
        <w:ind w:right="-2" w:firstLine="709"/>
        <w:jc w:val="both"/>
        <w:rPr>
          <w:sz w:val="28"/>
        </w:rPr>
      </w:pPr>
      <w:r>
        <w:rPr>
          <w:sz w:val="28"/>
        </w:rPr>
        <w:t>3</w:t>
      </w:r>
      <w:r w:rsidR="00A010F5" w:rsidRPr="00196A4E">
        <w:rPr>
          <w:sz w:val="28"/>
        </w:rPr>
        <w:t>.</w:t>
      </w:r>
      <w:r w:rsidR="00A010F5" w:rsidRPr="00196A4E">
        <w:rPr>
          <w:sz w:val="28"/>
        </w:rPr>
        <w:tab/>
        <w:t xml:space="preserve">Организацию выполнения настоящего </w:t>
      </w:r>
      <w:r w:rsidR="00ED0EBC">
        <w:rPr>
          <w:sz w:val="28"/>
        </w:rPr>
        <w:t>п</w:t>
      </w:r>
      <w:r w:rsidR="00A010F5" w:rsidRPr="00196A4E">
        <w:rPr>
          <w:sz w:val="28"/>
        </w:rPr>
        <w:t xml:space="preserve">остановления возложить на </w:t>
      </w:r>
      <w:r w:rsidR="00D234FE">
        <w:rPr>
          <w:sz w:val="28"/>
        </w:rPr>
        <w:t>П</w:t>
      </w:r>
      <w:r w:rsidR="00A010F5" w:rsidRPr="00196A4E">
        <w:rPr>
          <w:sz w:val="28"/>
        </w:rPr>
        <w:t>ервого заместителя Главы района</w:t>
      </w:r>
      <w:r w:rsidR="000B2C16">
        <w:rPr>
          <w:sz w:val="28"/>
        </w:rPr>
        <w:t xml:space="preserve"> С.А. Чигинцева</w:t>
      </w:r>
      <w:r w:rsidR="00A010F5" w:rsidRPr="00196A4E">
        <w:rPr>
          <w:sz w:val="28"/>
        </w:rPr>
        <w:t>.</w:t>
      </w:r>
    </w:p>
    <w:p w14:paraId="0B4B81AB" w14:textId="6AB431BE" w:rsidR="00A010F5" w:rsidRDefault="00A010F5" w:rsidP="00ED0EBC">
      <w:pPr>
        <w:ind w:right="-2"/>
        <w:jc w:val="both"/>
        <w:rPr>
          <w:sz w:val="28"/>
        </w:rPr>
      </w:pPr>
    </w:p>
    <w:p w14:paraId="1DE53B84" w14:textId="77777777" w:rsidR="00ED0EBC" w:rsidRPr="00196A4E" w:rsidRDefault="00ED0EBC" w:rsidP="00ED0EBC">
      <w:pPr>
        <w:ind w:right="-2"/>
        <w:jc w:val="both"/>
        <w:rPr>
          <w:sz w:val="28"/>
        </w:rPr>
      </w:pPr>
    </w:p>
    <w:p w14:paraId="6ABA3038" w14:textId="77777777" w:rsidR="00A010F5" w:rsidRPr="00196A4E" w:rsidRDefault="00A010F5" w:rsidP="00ED0EBC">
      <w:pPr>
        <w:ind w:right="-2"/>
        <w:jc w:val="both"/>
        <w:rPr>
          <w:sz w:val="28"/>
        </w:rPr>
      </w:pPr>
    </w:p>
    <w:p w14:paraId="03D8CFE8" w14:textId="77777777" w:rsidR="00DD0E37" w:rsidRDefault="00400970" w:rsidP="00ED0EBC">
      <w:pPr>
        <w:ind w:right="-2"/>
        <w:jc w:val="both"/>
        <w:rPr>
          <w:sz w:val="28"/>
        </w:rPr>
      </w:pPr>
      <w:r>
        <w:rPr>
          <w:sz w:val="28"/>
        </w:rPr>
        <w:t>Глава Сосновского</w:t>
      </w:r>
    </w:p>
    <w:p w14:paraId="2FAC988D" w14:textId="6370FC45" w:rsidR="00400970" w:rsidRDefault="00400970" w:rsidP="00ED0EBC">
      <w:pPr>
        <w:ind w:right="-2"/>
        <w:jc w:val="both"/>
      </w:pPr>
      <w:r>
        <w:rPr>
          <w:sz w:val="28"/>
        </w:rPr>
        <w:t xml:space="preserve">муниципального района                                         </w:t>
      </w:r>
      <w:r w:rsidR="00D234FE">
        <w:rPr>
          <w:sz w:val="28"/>
        </w:rPr>
        <w:t xml:space="preserve">                           </w:t>
      </w:r>
      <w:r>
        <w:rPr>
          <w:sz w:val="28"/>
        </w:rPr>
        <w:t xml:space="preserve">  </w:t>
      </w:r>
      <w:r w:rsidR="00ED0EBC">
        <w:rPr>
          <w:sz w:val="28"/>
        </w:rPr>
        <w:t xml:space="preserve">     </w:t>
      </w:r>
      <w:r>
        <w:rPr>
          <w:sz w:val="28"/>
        </w:rPr>
        <w:t>Е.Г. Ваганов</w:t>
      </w:r>
    </w:p>
    <w:sectPr w:rsidR="00400970" w:rsidSect="00ED0EBC">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0F5"/>
    <w:rsid w:val="000B2C16"/>
    <w:rsid w:val="00235114"/>
    <w:rsid w:val="00237FC1"/>
    <w:rsid w:val="002868D5"/>
    <w:rsid w:val="00400970"/>
    <w:rsid w:val="004D4B60"/>
    <w:rsid w:val="00757928"/>
    <w:rsid w:val="0086578D"/>
    <w:rsid w:val="008A2F46"/>
    <w:rsid w:val="008B6325"/>
    <w:rsid w:val="00A010F5"/>
    <w:rsid w:val="00B24D6D"/>
    <w:rsid w:val="00B76E45"/>
    <w:rsid w:val="00CE6FD4"/>
    <w:rsid w:val="00D234FE"/>
    <w:rsid w:val="00DD0E37"/>
    <w:rsid w:val="00ED0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55C3"/>
  <w15:docId w15:val="{BF036A2A-8D0B-4454-AAFE-DF2B97D2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10F5"/>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uiPriority w:val="9"/>
    <w:qFormat/>
    <w:rsid w:val="00D234FE"/>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4FE"/>
    <w:rPr>
      <w:rFonts w:ascii="Times New Roman" w:eastAsia="Times New Roman" w:hAnsi="Times New Roman" w:cs="Times New Roman"/>
      <w:b/>
      <w:bCs/>
      <w:kern w:val="36"/>
      <w:sz w:val="48"/>
      <w:szCs w:val="48"/>
      <w:lang w:eastAsia="ru-RU"/>
    </w:rPr>
  </w:style>
  <w:style w:type="character" w:customStyle="1" w:styleId="11">
    <w:name w:val="Заголовок №1_"/>
    <w:basedOn w:val="a0"/>
    <w:link w:val="12"/>
    <w:rsid w:val="00D234FE"/>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D234FE"/>
    <w:pPr>
      <w:widowControl w:val="0"/>
      <w:shd w:val="clear" w:color="auto" w:fill="FFFFFF"/>
      <w:suppressAutoHyphens w:val="0"/>
      <w:spacing w:before="600" w:after="420" w:line="0" w:lineRule="atLeast"/>
      <w:ind w:hanging="1580"/>
      <w:outlineLvl w:val="0"/>
    </w:pPr>
    <w:rPr>
      <w:b/>
      <w:bCs/>
      <w:sz w:val="28"/>
      <w:szCs w:val="28"/>
      <w:lang w:eastAsia="en-US"/>
    </w:rPr>
  </w:style>
  <w:style w:type="character" w:customStyle="1" w:styleId="2">
    <w:name w:val="Основной текст (2)_"/>
    <w:basedOn w:val="a0"/>
    <w:link w:val="21"/>
    <w:rsid w:val="00D234FE"/>
    <w:rPr>
      <w:rFonts w:ascii="Times New Roman" w:eastAsia="Times New Roman" w:hAnsi="Times New Roman" w:cs="Times New Roman"/>
      <w:sz w:val="28"/>
      <w:szCs w:val="28"/>
      <w:shd w:val="clear" w:color="auto" w:fill="FFFFFF"/>
    </w:rPr>
  </w:style>
  <w:style w:type="paragraph" w:customStyle="1" w:styleId="21">
    <w:name w:val="Основной текст (2)1"/>
    <w:basedOn w:val="a"/>
    <w:link w:val="2"/>
    <w:rsid w:val="00D234FE"/>
    <w:pPr>
      <w:widowControl w:val="0"/>
      <w:shd w:val="clear" w:color="auto" w:fill="FFFFFF"/>
      <w:suppressAutoHyphens w:val="0"/>
      <w:spacing w:line="322" w:lineRule="exact"/>
      <w:jc w:val="both"/>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01117">
      <w:bodyDiv w:val="1"/>
      <w:marLeft w:val="0"/>
      <w:marRight w:val="0"/>
      <w:marTop w:val="0"/>
      <w:marBottom w:val="0"/>
      <w:divBdr>
        <w:top w:val="none" w:sz="0" w:space="0" w:color="auto"/>
        <w:left w:val="none" w:sz="0" w:space="0" w:color="auto"/>
        <w:bottom w:val="none" w:sz="0" w:space="0" w:color="auto"/>
        <w:right w:val="none" w:sz="0" w:space="0" w:color="auto"/>
      </w:divBdr>
    </w:div>
    <w:div w:id="113764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1760</Words>
  <Characters>10035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Мошкина</dc:creator>
  <cp:lastModifiedBy>Галина Александровна Литвиненко</cp:lastModifiedBy>
  <cp:revision>6</cp:revision>
  <cp:lastPrinted>2023-10-09T04:38:00Z</cp:lastPrinted>
  <dcterms:created xsi:type="dcterms:W3CDTF">2023-10-09T04:21:00Z</dcterms:created>
  <dcterms:modified xsi:type="dcterms:W3CDTF">2023-10-10T05:41:00Z</dcterms:modified>
</cp:coreProperties>
</file>