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7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Cs w:val="24"/>
          <w:lang w:val="ru-RU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Уведомление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о проведении общественных обсуждений (в форме простого информирования) переработанного в соответствии с полученным отрицательным заключением государственной экологической экспертизы №74-1-01-2-72-0806-23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  <w:b/>
          <w:lang w:val="ru-RU"/>
        </w:rPr>
        <w:t>Проект ликвидации «Полигона ТБО» п. Саккулово, включая материалы оценки воздействия на окружающую среду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Заказчик: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Наименование организации: Администрация Сосновского муниципального района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ОГРН: 1027401864863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ИНН: 7438002100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Юридический адрес: 456510, Челябинская область, Сосновский район, село Долгодеревенское, ул. 50 лет ВЛКСМ, 21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Фактический адрес: 456510, Челябинская область, Сосновский район, село Долгодеревенское, ул. 50 лет ВЛКСМ, 21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Телефон: +7 (351-44)9-03-19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highlight w:val="yellow"/>
          <w:lang w:val="ru-RU"/>
        </w:rPr>
      </w:pPr>
      <w:r>
        <w:rPr>
          <w:rFonts w:cs="Times New Roman" w:ascii="Times New Roman" w:hAnsi="Times New Roman"/>
          <w:lang w:val="ru-RU"/>
        </w:rPr>
        <w:t>Адрес электронной почты: sosna@gov74.ru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Исполнитель работ по ОВОС: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Наименование организации: Общество с ограниченной ответственностью «НИИСтрой» (ООО «НИИСтрой»)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ОГРН: 1027402549481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ИНН: 7448014954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Юридический адрес: 454080, Челябинская область, г. Челябинск, пл. Революции, д. 7, офис 206.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Фактический адрес: 454080, Челябинская область, г. Челябинск, ул. Лесопарковая, д. 8, офис 208.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Телефон: 89194051918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Адрес электронной почты:</w:t>
      </w:r>
      <w:r>
        <w:rPr>
          <w:rFonts w:cs="Times New Roman" w:ascii="Times New Roman" w:hAnsi="Times New Roman"/>
        </w:rPr>
        <w:t xml:space="preserve"> info@niistroy74.ru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Органы местного самоуправления, ответственные за организацию общественных обсуждений: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Наименование организации: Администрация Сосновского муниципального района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Юридический адрес: 456510, Челябинская область, Сосновский район, село Долгодеревенское, ул. 50 лет ВЛКСМ, 21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Фактический адрес: 456510, Челябинская область, Сосновский район, село Долгодеревенское, ул. 50 лет ВЛКСМ, 21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Телефон: +7 (351-44)9-03-19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highlight w:val="yellow"/>
          <w:lang w:val="ru-RU"/>
        </w:rPr>
      </w:pPr>
      <w:r>
        <w:rPr>
          <w:rFonts w:cs="Times New Roman" w:ascii="Times New Roman" w:hAnsi="Times New Roman"/>
          <w:lang w:val="ru-RU"/>
        </w:rPr>
        <w:t>Адрес электронной почты: sosna@gov74.ru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Наименование планируемой (намечаемой) хозяйственной и иной деятельности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lang w:val="ru-RU"/>
        </w:rPr>
        <w:t>Проект ликвидации «Полигона ТБО» п. Саккулово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Цель планируемой (намечаемой) хозяйственной и иной деятельности</w:t>
      </w:r>
    </w:p>
    <w:p>
      <w:pPr>
        <w:pStyle w:val="Normal"/>
        <w:ind w:firstLine="709"/>
        <w:rPr>
          <w:rFonts w:ascii="Times New Roman" w:hAnsi="Times New Roman" w:cs="Times New Roman"/>
          <w:highlight w:val="yellow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Ликвидация объекта накопленного экологического вреда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highlight w:val="yellow"/>
          <w:lang w:val="ru-RU"/>
        </w:rPr>
      </w:pPr>
      <w:r>
        <w:rPr>
          <w:rFonts w:cs="Times New Roman" w:ascii="Times New Roman" w:hAnsi="Times New Roman"/>
          <w:highlight w:val="yellow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Предварительное место реализации планируемой (намечаемой) хозяйственной и иной деятельности:</w:t>
      </w:r>
    </w:p>
    <w:p>
      <w:pPr>
        <w:pStyle w:val="Normal"/>
        <w:ind w:firstLine="709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Челябинская область, Сосновский муниципальный район, 1,1 км на северо-восток от п. Саккулово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Планируемые сроки проведения оценки воздействия на окружающую среду: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Начало: 14.09.2023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Окончание: 01.11.2023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Место доступности объекта общественного обсуждения: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Cs/>
          <w:sz w:val="22"/>
          <w:szCs w:val="22"/>
        </w:rPr>
      </w:pPr>
      <w:bookmarkStart w:id="0" w:name="_Hlk125980525"/>
      <w:r>
        <w:rPr>
          <w:bCs/>
          <w:sz w:val="22"/>
          <w:szCs w:val="22"/>
        </w:rPr>
        <w:t>Администрация Сосновского муниципального района: Челябинская область, Сосновский муниципальный район, с. Долгодеревенское, ул. 5 лет ВЛКСМ, д. 21.</w:t>
      </w:r>
      <w:bookmarkEnd w:id="0"/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Сроки доступности объекта общественного обсуждения: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06.11.2023 – 0</w:t>
      </w:r>
      <w:r>
        <w:rPr>
          <w:rFonts w:cs="Times New Roman" w:ascii="Times New Roman" w:hAnsi="Times New Roman"/>
          <w:lang w:val="ru-RU"/>
        </w:rPr>
        <w:t>8</w:t>
      </w:r>
      <w:r>
        <w:rPr>
          <w:rFonts w:cs="Times New Roman" w:ascii="Times New Roman" w:hAnsi="Times New Roman"/>
        </w:rPr>
        <w:t>.12.2023.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Предполагаемая форма общественных обсуждений: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Простое информирование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Срок проведения общественных обсуждений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06.11.2023 – 08.12.2023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Форма предоставления замечаний и предложений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Замечания, предложения и иная информация принимается в электронной форме по электронной почте </w:t>
      </w:r>
      <w:r>
        <w:rPr>
          <w:rFonts w:cs="Times New Roman" w:ascii="Times New Roman" w:hAnsi="Times New Roman"/>
        </w:rPr>
        <w:t>sosna</w:t>
      </w:r>
      <w:r>
        <w:rPr>
          <w:rFonts w:cs="Times New Roman" w:ascii="Times New Roman" w:hAnsi="Times New Roman"/>
          <w:lang w:val="ru-RU"/>
        </w:rPr>
        <w:t>@</w:t>
      </w:r>
      <w:r>
        <w:rPr>
          <w:rFonts w:cs="Times New Roman" w:ascii="Times New Roman" w:hAnsi="Times New Roman"/>
        </w:rPr>
        <w:t>gov</w:t>
      </w:r>
      <w:r>
        <w:rPr>
          <w:rFonts w:cs="Times New Roman" w:ascii="Times New Roman" w:hAnsi="Times New Roman"/>
          <w:lang w:val="ru-RU"/>
        </w:rPr>
        <w:t>74.</w:t>
      </w:r>
      <w:r>
        <w:rPr>
          <w:rFonts w:cs="Times New Roman" w:ascii="Times New Roman" w:hAnsi="Times New Roman"/>
        </w:rPr>
        <w:t>ru</w:t>
      </w:r>
      <w:r>
        <w:rPr>
          <w:rFonts w:cs="Times New Roman" w:ascii="Times New Roman" w:hAnsi="Times New Roman"/>
          <w:lang w:val="ru-RU"/>
        </w:rPr>
        <w:t>, в письменной форме по адресу: Челябинская область, Сосновский муниципальный район, с. Долгодеревенское, ул. 5</w:t>
      </w:r>
      <w:r>
        <w:rPr>
          <w:rFonts w:cs="Times New Roman" w:ascii="Times New Roman" w:hAnsi="Times New Roman"/>
          <w:lang w:val="ru-RU"/>
        </w:rPr>
        <w:t>0</w:t>
      </w:r>
      <w:r>
        <w:rPr>
          <w:rFonts w:cs="Times New Roman" w:ascii="Times New Roman" w:hAnsi="Times New Roman"/>
          <w:lang w:val="ru-RU"/>
        </w:rPr>
        <w:t xml:space="preserve"> лет ВЛКСМ, д. 21.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Контактные данные ответственных лиц: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i/>
          <w:i/>
          <w:lang w:val="ru-RU"/>
        </w:rPr>
      </w:pPr>
      <w:r>
        <w:rPr>
          <w:rFonts w:cs="Times New Roman" w:ascii="Times New Roman" w:hAnsi="Times New Roman"/>
          <w:i/>
          <w:lang w:val="ru-RU"/>
        </w:rPr>
        <w:t>Заказчик/Орган местного самоуправления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Администрация Сосновского муниципального района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Контактный телефон: 8(351-44)9-03-19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Адрес эл. почты: </w:t>
      </w:r>
      <w:hyperlink r:id="rId2">
        <w:r>
          <w:rPr>
            <w:rFonts w:cs="Times New Roman" w:ascii="Times New Roman" w:hAnsi="Times New Roman"/>
            <w:color w:val="auto"/>
            <w:lang w:val="ru-RU"/>
          </w:rPr>
          <w:t>sosna@gov74.ru</w:t>
        </w:r>
      </w:hyperlink>
    </w:p>
    <w:p>
      <w:pPr>
        <w:pStyle w:val="Normal"/>
        <w:ind w:firstLine="709"/>
        <w:jc w:val="both"/>
        <w:rPr>
          <w:rFonts w:ascii="Times New Roman" w:hAnsi="Times New Roman" w:cs="Times New Roman"/>
          <w:highlight w:val="yellow"/>
          <w:lang w:val="ru-RU"/>
        </w:rPr>
      </w:pPr>
      <w:r>
        <w:rPr>
          <w:rFonts w:cs="Times New Roman" w:ascii="Times New Roman" w:hAnsi="Times New Roman"/>
          <w:highlight w:val="yellow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i/>
          <w:i/>
          <w:lang w:val="ru-RU"/>
        </w:rPr>
      </w:pPr>
      <w:r>
        <w:rPr>
          <w:rFonts w:cs="Times New Roman" w:ascii="Times New Roman" w:hAnsi="Times New Roman"/>
          <w:i/>
          <w:lang w:val="ru-RU"/>
        </w:rPr>
        <w:t>Исполнитель: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Директор ООО «НИИСтрой» Погребняк Анатолий Анатольевич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Контактный телефон: 89194051918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highlight w:val="yellow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Адрес эл. почты: </w:t>
      </w:r>
      <w:r>
        <w:rPr>
          <w:rFonts w:cs="Times New Roman" w:ascii="Times New Roman" w:hAnsi="Times New Roman"/>
        </w:rPr>
        <w:t>info</w:t>
      </w:r>
      <w:r>
        <w:rPr>
          <w:rFonts w:cs="Times New Roman" w:ascii="Times New Roman" w:hAnsi="Times New Roman"/>
          <w:lang w:val="ru-RU"/>
        </w:rPr>
        <w:t>@</w:t>
      </w:r>
      <w:r>
        <w:rPr>
          <w:rFonts w:cs="Times New Roman" w:ascii="Times New Roman" w:hAnsi="Times New Roman"/>
        </w:rPr>
        <w:t>niistroy</w:t>
      </w:r>
      <w:r>
        <w:rPr>
          <w:rFonts w:cs="Times New Roman" w:ascii="Times New Roman" w:hAnsi="Times New Roman"/>
          <w:lang w:val="ru-RU"/>
        </w:rPr>
        <w:t>74.</w:t>
      </w:r>
      <w:r>
        <w:rPr>
          <w:rFonts w:cs="Times New Roman" w:ascii="Times New Roman" w:hAnsi="Times New Roman"/>
        </w:rPr>
        <w:t>ru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highlight w:val="yellow"/>
          <w:lang w:val="ru-RU"/>
        </w:rPr>
      </w:pPr>
      <w:r>
        <w:rPr>
          <w:rFonts w:cs="Times New Roman" w:ascii="Times New Roman" w:hAnsi="Times New Roman"/>
          <w:highlight w:val="yellow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lang w:val="ru-RU"/>
        </w:rPr>
      </w:pPr>
      <w:r>
        <w:rPr/>
      </w:r>
    </w:p>
    <w:sectPr>
      <w:headerReference w:type="default" r:id="rId3"/>
      <w:type w:val="nextPage"/>
      <w:pgSz w:w="11906" w:h="16838"/>
      <w:pgMar w:left="880" w:right="701" w:header="142" w:top="620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lang w:val="ru-RU"/>
      </w:rPr>
    </w:pPr>
    <w:r>
      <w:rPr>
        <w:lang w:val="ru-RU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7f57dd"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uiPriority w:val="1"/>
    <w:qFormat/>
    <w:rsid w:val="007f57dd"/>
    <w:pPr>
      <w:ind w:left="252" w:hanging="0"/>
      <w:outlineLvl w:val="0"/>
    </w:pPr>
    <w:rPr>
      <w:rFonts w:ascii="Times New Roman" w:hAnsi="Times New Roman" w:eastAsia="Times New Roman"/>
      <w:sz w:val="24"/>
      <w:szCs w:val="24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1b7a4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b7a4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b7a4a"/>
    <w:rPr>
      <w:b/>
      <w:bCs/>
    </w:rPr>
  </w:style>
  <w:style w:type="character" w:styleId="Style12">
    <w:name w:val="Интернет-ссылка"/>
    <w:basedOn w:val="DefaultParagraphFont"/>
    <w:unhideWhenUsed/>
    <w:rsid w:val="001b7a4a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9"/>
    <w:uiPriority w:val="99"/>
    <w:semiHidden/>
    <w:qFormat/>
    <w:rsid w:val="001b7a4a"/>
    <w:rPr>
      <w:rFonts w:ascii="Tahoma" w:hAnsi="Tahoma" w:cs="Tahoma"/>
      <w:sz w:val="16"/>
      <w:szCs w:val="16"/>
    </w:rPr>
  </w:style>
  <w:style w:type="character" w:styleId="Dropdownusername" w:customStyle="1">
    <w:name w:val="dropdown-user-name"/>
    <w:basedOn w:val="DefaultParagraphFont"/>
    <w:qFormat/>
    <w:rsid w:val="00f74b3a"/>
    <w:rPr/>
  </w:style>
  <w:style w:type="character" w:styleId="Dropdownusernamefirstletter" w:customStyle="1">
    <w:name w:val="dropdown-user-name__first-letter"/>
    <w:basedOn w:val="DefaultParagraphFont"/>
    <w:qFormat/>
    <w:rsid w:val="00f74b3a"/>
    <w:rPr/>
  </w:style>
  <w:style w:type="character" w:styleId="Style14" w:customStyle="1">
    <w:name w:val="Основной текст_"/>
    <w:basedOn w:val="DefaultParagraphFont"/>
    <w:link w:val="2"/>
    <w:qFormat/>
    <w:rsid w:val="00cf1e21"/>
    <w:rPr>
      <w:sz w:val="26"/>
      <w:szCs w:val="26"/>
      <w:shd w:fill="FFFFFF" w:val="clear"/>
    </w:rPr>
  </w:style>
  <w:style w:type="character" w:styleId="Style15" w:customStyle="1">
    <w:name w:val="Верхний колонтитул Знак"/>
    <w:basedOn w:val="DefaultParagraphFont"/>
    <w:link w:val="ac"/>
    <w:uiPriority w:val="99"/>
    <w:qFormat/>
    <w:rsid w:val="00877d6d"/>
    <w:rPr/>
  </w:style>
  <w:style w:type="character" w:styleId="Style16" w:customStyle="1">
    <w:name w:val="Нижний колонтитул Знак"/>
    <w:basedOn w:val="DefaultParagraphFont"/>
    <w:link w:val="ae"/>
    <w:uiPriority w:val="99"/>
    <w:qFormat/>
    <w:rsid w:val="00877d6d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uiPriority w:val="1"/>
    <w:qFormat/>
    <w:rsid w:val="007f57dd"/>
    <w:pPr>
      <w:ind w:left="252" w:firstLine="540"/>
    </w:pPr>
    <w:rPr>
      <w:rFonts w:ascii="Times New Roman" w:hAnsi="Times New Roman" w:eastAsia="Times New Roman"/>
      <w:sz w:val="23"/>
      <w:szCs w:val="23"/>
    </w:rPr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7f57dd"/>
    <w:pPr/>
    <w:rPr/>
  </w:style>
  <w:style w:type="paragraph" w:styleId="TableParagraph" w:customStyle="1">
    <w:name w:val="Table Paragraph"/>
    <w:basedOn w:val="Normal"/>
    <w:uiPriority w:val="1"/>
    <w:qFormat/>
    <w:rsid w:val="007f57dd"/>
    <w:pPr/>
    <w:rPr/>
  </w:style>
  <w:style w:type="paragraph" w:styleId="NormalWeb">
    <w:name w:val="Normal (Web)"/>
    <w:basedOn w:val="Normal"/>
    <w:uiPriority w:val="99"/>
    <w:unhideWhenUsed/>
    <w:qFormat/>
    <w:rsid w:val="001b7a4a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b7a4a"/>
    <w:pPr/>
    <w:rPr>
      <w:rFonts w:ascii="Tahoma" w:hAnsi="Tahoma" w:cs="Tahoma"/>
      <w:sz w:val="16"/>
      <w:szCs w:val="16"/>
    </w:rPr>
  </w:style>
  <w:style w:type="paragraph" w:styleId="2" w:customStyle="1">
    <w:name w:val="Основной текст2"/>
    <w:basedOn w:val="Normal"/>
    <w:link w:val="ab"/>
    <w:qFormat/>
    <w:rsid w:val="00cf1e21"/>
    <w:pPr>
      <w:shd w:val="clear" w:color="auto" w:fill="FFFFFF"/>
      <w:spacing w:lineRule="exact" w:line="254"/>
    </w:pPr>
    <w:rPr>
      <w:sz w:val="26"/>
      <w:szCs w:val="26"/>
      <w:shd w:fill="FFFFFF" w:val="clear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d"/>
    <w:uiPriority w:val="99"/>
    <w:unhideWhenUsed/>
    <w:rsid w:val="00877d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f"/>
    <w:uiPriority w:val="99"/>
    <w:unhideWhenUsed/>
    <w:rsid w:val="00877d6d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f57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5110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c268fb"/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sna@gov74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LibreOffice/6.4.7.2$Linux_X86_64 LibreOffice_project/40$Build-2</Application>
  <Pages>2</Pages>
  <Words>344</Words>
  <Characters>2795</Characters>
  <CharactersWithSpaces>3093</CharactersWithSpaces>
  <Paragraphs>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2023-08-25T10:36:00Z</dcterms:created>
  <dc:creator>user</dc:creator>
  <dc:description/>
  <dc:language>ru-RU</dc:language>
  <cp:lastModifiedBy/>
  <cp:lastPrinted>2018-12-08T15:03:00Z</cp:lastPrinted>
  <dcterms:modified xsi:type="dcterms:W3CDTF">2023-10-13T09:41:59Z</dcterms:modified>
  <cp:revision>8</cp:revision>
  <dc:subject/>
  <dc:title>Microsoft Word - Заявка на пропуск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Created">
    <vt:filetime>2017-07-21T00:00:00Z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2017-08-18T00:00:00Z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