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B735" w14:textId="0A9B2AA3" w:rsidR="00C67A7C" w:rsidRDefault="00485EEA" w:rsidP="00485EEA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Сосновского муниципального района от 14.01.2022г. № </w:t>
      </w:r>
      <w:r>
        <w:rPr>
          <w:bCs/>
          <w:sz w:val="28"/>
          <w:szCs w:val="28"/>
        </w:rPr>
        <w:t>86</w:t>
      </w:r>
    </w:p>
    <w:p w14:paraId="7A4A491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EE2D33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ECDD97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A1DA1E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DD9AAD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27B8DE3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EAD98A3" w14:textId="77777777" w:rsidR="00A3362D" w:rsidRDefault="00A3362D" w:rsidP="00A3362D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2455340A" w14:textId="77777777" w:rsidR="00A3362D" w:rsidRDefault="00A3362D" w:rsidP="00A3362D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4998EADB" w14:textId="77777777" w:rsidR="00A3362D" w:rsidRDefault="00A3362D" w:rsidP="00A3362D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48FF1581" w14:textId="73BA353A" w:rsidR="00F63283" w:rsidRPr="00693F2C" w:rsidRDefault="00693F2C" w:rsidP="00A3362D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>О подготовке проекта внесения изменений</w:t>
      </w:r>
      <w:r w:rsidR="00C85CCA">
        <w:rPr>
          <w:sz w:val="28"/>
          <w:szCs w:val="28"/>
          <w:shd w:val="clear" w:color="auto" w:fill="FFFFFF"/>
        </w:rPr>
        <w:t xml:space="preserve"> в</w:t>
      </w:r>
      <w:r w:rsidRPr="00693F2C">
        <w:rPr>
          <w:sz w:val="28"/>
          <w:szCs w:val="28"/>
          <w:shd w:val="clear" w:color="auto" w:fill="FFFFFF"/>
        </w:rPr>
        <w:t xml:space="preserve"> проект межевания территории </w:t>
      </w:r>
      <w:r w:rsidR="00753F8F">
        <w:rPr>
          <w:sz w:val="28"/>
          <w:szCs w:val="28"/>
          <w:shd w:val="clear" w:color="auto" w:fill="FFFFFF"/>
        </w:rPr>
        <w:t>микрорайона «Белый Хутор» пос. Западный Сосновского муниципального района Челябинской области</w:t>
      </w:r>
    </w:p>
    <w:p w14:paraId="7CE8E01C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CEA81BE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1B801B56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1CA56665" w14:textId="77777777" w:rsidR="00E8283A" w:rsidRPr="00361883" w:rsidRDefault="00E8283A" w:rsidP="00753F8F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753F8F">
        <w:rPr>
          <w:sz w:val="28"/>
          <w:szCs w:val="28"/>
        </w:rPr>
        <w:t>ей</w:t>
      </w:r>
      <w:r w:rsidR="00F95B7F">
        <w:rPr>
          <w:sz w:val="28"/>
          <w:szCs w:val="28"/>
        </w:rPr>
        <w:t xml:space="preserve">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753F8F">
        <w:rPr>
          <w:sz w:val="28"/>
          <w:szCs w:val="28"/>
        </w:rPr>
        <w:t xml:space="preserve">постановлением администрация Сосновского муниципального района </w:t>
      </w:r>
      <w:r w:rsidR="00753F8F" w:rsidRPr="000153D1">
        <w:rPr>
          <w:sz w:val="28"/>
          <w:szCs w:val="28"/>
        </w:rPr>
        <w:t>№ 102 от 25.01.2019</w:t>
      </w:r>
      <w:r w:rsidR="00753F8F">
        <w:rPr>
          <w:sz w:val="28"/>
          <w:szCs w:val="28"/>
        </w:rPr>
        <w:t xml:space="preserve"> «</w:t>
      </w:r>
      <w:r w:rsidR="00753F8F" w:rsidRPr="00D61E5A">
        <w:rPr>
          <w:sz w:val="28"/>
          <w:szCs w:val="28"/>
        </w:rPr>
        <w:t>Об утверждении документации по планировке и межеванию территории (корректировка)  микрорайона «Белый Хутор» в пос. Западный   Сосновского муниципального района Челябинской области</w:t>
      </w:r>
      <w:r w:rsidR="00753F8F">
        <w:rPr>
          <w:sz w:val="28"/>
          <w:szCs w:val="28"/>
        </w:rPr>
        <w:t xml:space="preserve">», </w:t>
      </w:r>
      <w:r w:rsidRPr="00361883">
        <w:rPr>
          <w:sz w:val="28"/>
          <w:szCs w:val="28"/>
        </w:rPr>
        <w:t xml:space="preserve">инициативой по разработке </w:t>
      </w:r>
      <w:r w:rsidR="00753F8F">
        <w:rPr>
          <w:sz w:val="28"/>
          <w:szCs w:val="28"/>
        </w:rPr>
        <w:t>АО «Лидер»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753F8F">
        <w:rPr>
          <w:sz w:val="28"/>
          <w:szCs w:val="28"/>
        </w:rPr>
        <w:t>9702 от 10.12.2021, 10841 от 10.12.2021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1055F45B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4C8BFB5C" w14:textId="77777777" w:rsidR="00504D60" w:rsidRPr="00504D60" w:rsidRDefault="00753F8F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АО «Лидер»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Pr="00693F2C">
        <w:rPr>
          <w:sz w:val="28"/>
          <w:szCs w:val="28"/>
          <w:shd w:val="clear" w:color="auto" w:fill="FFFFFF"/>
        </w:rPr>
        <w:t xml:space="preserve">проект внесения изменений </w:t>
      </w:r>
      <w:r w:rsidR="00C85CCA">
        <w:rPr>
          <w:sz w:val="28"/>
          <w:szCs w:val="28"/>
          <w:shd w:val="clear" w:color="auto" w:fill="FFFFFF"/>
        </w:rPr>
        <w:t xml:space="preserve">в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</w:t>
      </w:r>
      <w:r>
        <w:rPr>
          <w:sz w:val="28"/>
          <w:szCs w:val="28"/>
          <w:shd w:val="clear" w:color="auto" w:fill="FFFFFF"/>
        </w:rPr>
        <w:t>микрорайона «Белый Хутор» пос. Западный Сосновского муниципального района Челябинской области</w:t>
      </w:r>
      <w:r w:rsidR="00504D60">
        <w:rPr>
          <w:sz w:val="28"/>
          <w:szCs w:val="28"/>
        </w:rPr>
        <w:t xml:space="preserve"> </w:t>
      </w:r>
    </w:p>
    <w:p w14:paraId="3136CA05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1DF0F43D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</w:t>
      </w:r>
      <w:r w:rsidR="00C85CCA">
        <w:rPr>
          <w:sz w:val="28"/>
          <w:szCs w:val="28"/>
        </w:rPr>
        <w:t>в</w:t>
      </w:r>
      <w:r w:rsidRPr="00D4541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3FD69A82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после согласования проекта межевания территории обеспечить проведение публичных слушаний или общественных обсуждений.</w:t>
      </w:r>
    </w:p>
    <w:p w14:paraId="26F2389B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межевания территории, протокол публичных слушаний или общественных обсуждений </w:t>
      </w:r>
      <w:r w:rsidR="00C85CCA">
        <w:rPr>
          <w:sz w:val="28"/>
          <w:szCs w:val="28"/>
        </w:rPr>
        <w:t>по</w:t>
      </w:r>
      <w:r w:rsidRPr="00D45411">
        <w:rPr>
          <w:sz w:val="28"/>
          <w:szCs w:val="28"/>
        </w:rPr>
        <w:t xml:space="preserve"> </w:t>
      </w:r>
      <w:r w:rsidR="00C85CCA">
        <w:rPr>
          <w:sz w:val="28"/>
          <w:szCs w:val="28"/>
        </w:rPr>
        <w:t xml:space="preserve">проекту </w:t>
      </w:r>
      <w:r w:rsidRPr="00D45411">
        <w:rPr>
          <w:sz w:val="28"/>
          <w:szCs w:val="28"/>
        </w:rPr>
        <w:t>межевани</w:t>
      </w:r>
      <w:r w:rsidR="00C85CCA">
        <w:rPr>
          <w:sz w:val="28"/>
          <w:szCs w:val="28"/>
        </w:rPr>
        <w:t xml:space="preserve">я </w:t>
      </w:r>
      <w:r w:rsidRPr="00D45411">
        <w:rPr>
          <w:sz w:val="28"/>
          <w:szCs w:val="28"/>
        </w:rPr>
        <w:t>территории, заключение о результатах публичных слушаний или общественных обсуждений для принятия решения.</w:t>
      </w:r>
    </w:p>
    <w:p w14:paraId="357261CF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001F1154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42E86FCC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6A15CC5C" w14:textId="77777777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района.</w:t>
      </w:r>
    </w:p>
    <w:p w14:paraId="614DD92F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0291D245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F3C4DA6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77BB612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0049613" w14:textId="557CB146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6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6AFE1FF5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5071" w14:textId="77777777" w:rsidR="00A07EC2" w:rsidRDefault="00A07EC2" w:rsidP="006A1BB3">
      <w:pPr>
        <w:spacing w:before="0"/>
      </w:pPr>
      <w:r>
        <w:separator/>
      </w:r>
    </w:p>
  </w:endnote>
  <w:endnote w:type="continuationSeparator" w:id="0">
    <w:p w14:paraId="4514E053" w14:textId="77777777" w:rsidR="00A07EC2" w:rsidRDefault="00A07EC2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60CF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C58CFD" w14:textId="77777777" w:rsidR="00131FC7" w:rsidRDefault="00A07E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28F2" w14:textId="77777777" w:rsidR="00A07EC2" w:rsidRDefault="00A07EC2" w:rsidP="006A1BB3">
      <w:pPr>
        <w:spacing w:before="0"/>
      </w:pPr>
      <w:r>
        <w:separator/>
      </w:r>
    </w:p>
  </w:footnote>
  <w:footnote w:type="continuationSeparator" w:id="0">
    <w:p w14:paraId="37E8F62C" w14:textId="77777777" w:rsidR="00A07EC2" w:rsidRDefault="00A07EC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4483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85EEA"/>
    <w:rsid w:val="004E14C5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53F8F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07EC2"/>
    <w:rsid w:val="00A25AB2"/>
    <w:rsid w:val="00A3222C"/>
    <w:rsid w:val="00A3362D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85CCA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D0A91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5160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3254-AE40-491D-A7FD-7D3697D0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22</cp:revision>
  <cp:lastPrinted>2021-12-27T03:28:00Z</cp:lastPrinted>
  <dcterms:created xsi:type="dcterms:W3CDTF">2021-02-03T09:44:00Z</dcterms:created>
  <dcterms:modified xsi:type="dcterms:W3CDTF">2022-01-17T10:05:00Z</dcterms:modified>
</cp:coreProperties>
</file>