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C1" w:rsidRDefault="004A75C1" w:rsidP="004A75C1">
      <w:pPr>
        <w:tabs>
          <w:tab w:val="left" w:pos="5954"/>
        </w:tabs>
        <w:ind w:right="3677"/>
        <w:jc w:val="both"/>
        <w:rPr>
          <w:sz w:val="28"/>
        </w:rPr>
      </w:pPr>
      <w:r>
        <w:rPr>
          <w:sz w:val="28"/>
        </w:rPr>
        <w:t>Распоряжение администрации Сосновского муниципального района Челябинской области от 14.09.20211 года № 1631</w:t>
      </w:r>
    </w:p>
    <w:p w:rsidR="004A75C1" w:rsidRDefault="004A75C1" w:rsidP="004A75C1">
      <w:pPr>
        <w:tabs>
          <w:tab w:val="left" w:pos="5954"/>
        </w:tabs>
        <w:ind w:right="3677"/>
        <w:jc w:val="both"/>
        <w:rPr>
          <w:sz w:val="28"/>
        </w:rPr>
      </w:pPr>
    </w:p>
    <w:p w:rsidR="004A75C1" w:rsidRDefault="004A75C1" w:rsidP="004A75C1">
      <w:pPr>
        <w:tabs>
          <w:tab w:val="left" w:pos="5954"/>
        </w:tabs>
        <w:ind w:right="3677"/>
        <w:jc w:val="both"/>
        <w:rPr>
          <w:sz w:val="28"/>
        </w:rPr>
      </w:pPr>
    </w:p>
    <w:p w:rsidR="004A75C1" w:rsidRDefault="004A75C1" w:rsidP="004A75C1">
      <w:pPr>
        <w:tabs>
          <w:tab w:val="left" w:pos="5954"/>
        </w:tabs>
        <w:ind w:right="3677"/>
        <w:jc w:val="both"/>
        <w:rPr>
          <w:sz w:val="28"/>
        </w:rPr>
      </w:pPr>
      <w:r>
        <w:rPr>
          <w:sz w:val="28"/>
        </w:rPr>
        <w:t>О назначении лиц, ответственных за размещение в Реестре государственных и муниципальных услуг Сосновского района Челябинской области сведений о муниципальных услугах (функциях), предоставляемых структурными подразделениями администрации Сосновского муниципального района, а также организациями, находящимися в ведении администрации Сосновского муниципального района</w:t>
      </w:r>
    </w:p>
    <w:p w:rsidR="004A75C1" w:rsidRDefault="004A75C1" w:rsidP="004A75C1">
      <w:pPr>
        <w:ind w:firstLine="708"/>
        <w:jc w:val="both"/>
        <w:rPr>
          <w:sz w:val="28"/>
        </w:rPr>
      </w:pPr>
    </w:p>
    <w:p w:rsidR="004A75C1" w:rsidRDefault="004A75C1" w:rsidP="004A75C1">
      <w:pPr>
        <w:ind w:firstLine="708"/>
        <w:jc w:val="both"/>
        <w:rPr>
          <w:sz w:val="28"/>
        </w:rPr>
      </w:pPr>
    </w:p>
    <w:p w:rsidR="004A75C1" w:rsidRDefault="004A75C1" w:rsidP="004A75C1">
      <w:pPr>
        <w:ind w:firstLine="708"/>
        <w:jc w:val="both"/>
        <w:rPr>
          <w:sz w:val="28"/>
        </w:rPr>
      </w:pPr>
    </w:p>
    <w:p w:rsidR="004A75C1" w:rsidRDefault="004A75C1" w:rsidP="004A75C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Во исполнение Федерального закона от 09.02.2009 год № 8-ФЗ «Об обеспечении доступа к информации о деятельности государственных органов и органов местного самоуправления», постановления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интернет»:</w:t>
      </w:r>
      <w:proofErr w:type="gramEnd"/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>1. Назначить ответственных лиц за размещение сведений о муниципальных услугах (функциях) в структурных подразделениях администрации Сосновского муниципального района: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 xml:space="preserve">1) Макарову О. А., заместителя главного врача МУЗ </w:t>
      </w:r>
      <w:proofErr w:type="spellStart"/>
      <w:r>
        <w:rPr>
          <w:sz w:val="28"/>
        </w:rPr>
        <w:t>Сосновская</w:t>
      </w:r>
      <w:proofErr w:type="spellEnd"/>
      <w:r>
        <w:rPr>
          <w:sz w:val="28"/>
        </w:rPr>
        <w:t xml:space="preserve"> ЦРБ;</w:t>
      </w:r>
    </w:p>
    <w:p w:rsidR="004A75C1" w:rsidRDefault="004A75C1" w:rsidP="004A75C1">
      <w:pPr>
        <w:ind w:firstLine="709"/>
        <w:jc w:val="both"/>
        <w:rPr>
          <w:sz w:val="28"/>
        </w:rPr>
      </w:pPr>
      <w:r>
        <w:rPr>
          <w:sz w:val="28"/>
        </w:rPr>
        <w:t xml:space="preserve">2) Сухорукову Ю. В., Сафину Е. Е.; </w:t>
      </w:r>
      <w:proofErr w:type="spellStart"/>
      <w:r>
        <w:rPr>
          <w:sz w:val="28"/>
        </w:rPr>
        <w:t>Стенюшкину</w:t>
      </w:r>
      <w:proofErr w:type="spellEnd"/>
      <w:r>
        <w:rPr>
          <w:sz w:val="28"/>
        </w:rPr>
        <w:t xml:space="preserve"> И. Д., Истомину З. М., </w:t>
      </w:r>
      <w:proofErr w:type="spellStart"/>
      <w:r>
        <w:rPr>
          <w:sz w:val="28"/>
        </w:rPr>
        <w:t>Солодовникову</w:t>
      </w:r>
      <w:proofErr w:type="spellEnd"/>
      <w:r>
        <w:rPr>
          <w:sz w:val="28"/>
        </w:rPr>
        <w:t xml:space="preserve"> Т. В., - специалистов УСЗН;</w:t>
      </w:r>
    </w:p>
    <w:p w:rsidR="004A75C1" w:rsidRDefault="004A75C1" w:rsidP="004A75C1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>
        <w:rPr>
          <w:sz w:val="28"/>
        </w:rPr>
        <w:t>Гараева</w:t>
      </w:r>
      <w:proofErr w:type="spellEnd"/>
      <w:r>
        <w:rPr>
          <w:sz w:val="28"/>
        </w:rPr>
        <w:t xml:space="preserve"> Р. Р., специалиста по информатизации отдела культуры;</w:t>
      </w:r>
    </w:p>
    <w:p w:rsidR="004A75C1" w:rsidRDefault="004A75C1" w:rsidP="004A75C1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r>
        <w:rPr>
          <w:sz w:val="28"/>
        </w:rPr>
        <w:t>Породзинскую</w:t>
      </w:r>
      <w:proofErr w:type="spellEnd"/>
      <w:r>
        <w:rPr>
          <w:sz w:val="28"/>
        </w:rPr>
        <w:t xml:space="preserve"> Е. П., главного экономиста УСХП;</w:t>
      </w:r>
    </w:p>
    <w:p w:rsidR="004A75C1" w:rsidRDefault="004A75C1" w:rsidP="004A75C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Титкова Д. А., директора ММЦ;</w:t>
      </w:r>
    </w:p>
    <w:p w:rsidR="004A75C1" w:rsidRDefault="004A75C1" w:rsidP="004A75C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Скокова А. М., директора МУ МСКО;</w:t>
      </w:r>
    </w:p>
    <w:p w:rsidR="004A75C1" w:rsidRDefault="004A75C1" w:rsidP="004A75C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Тимченко Т. В., председателя КСП.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>2. Назначить ответственных лиц за размещение сведений о муниципальных услугах (функциях) в отделах администрации Сосновского муниципального района: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Антель</w:t>
      </w:r>
      <w:proofErr w:type="spellEnd"/>
      <w:r>
        <w:rPr>
          <w:sz w:val="28"/>
        </w:rPr>
        <w:t xml:space="preserve"> О. В., начальника управления архитектуры и строительства;</w:t>
      </w:r>
    </w:p>
    <w:p w:rsidR="004A75C1" w:rsidRDefault="004A75C1" w:rsidP="004A75C1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Денчук</w:t>
      </w:r>
      <w:proofErr w:type="spellEnd"/>
      <w:r>
        <w:rPr>
          <w:sz w:val="28"/>
        </w:rPr>
        <w:t xml:space="preserve"> К. В., </w:t>
      </w:r>
      <w:proofErr w:type="spellStart"/>
      <w:r>
        <w:rPr>
          <w:sz w:val="28"/>
        </w:rPr>
        <w:t>Шайхитдинову</w:t>
      </w:r>
      <w:proofErr w:type="spellEnd"/>
      <w:r>
        <w:rPr>
          <w:sz w:val="28"/>
        </w:rPr>
        <w:t xml:space="preserve"> Э. И. , юрисконсультов </w:t>
      </w:r>
      <w:proofErr w:type="spellStart"/>
      <w:r>
        <w:rPr>
          <w:sz w:val="28"/>
        </w:rPr>
        <w:t>КУИиЗО</w:t>
      </w:r>
      <w:proofErr w:type="spellEnd"/>
      <w:r>
        <w:rPr>
          <w:sz w:val="28"/>
        </w:rPr>
        <w:t>;</w:t>
      </w:r>
    </w:p>
    <w:p w:rsidR="004A75C1" w:rsidRDefault="004A75C1" w:rsidP="004A75C1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Граханову</w:t>
      </w:r>
      <w:proofErr w:type="spellEnd"/>
      <w:r>
        <w:rPr>
          <w:sz w:val="28"/>
        </w:rPr>
        <w:t xml:space="preserve"> Л. Д.. начальника архивного отдела;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>4) Лоскутова С. М., начальника инспекции муниципального архитектурно-строительного надзора;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 xml:space="preserve">5) Фомину С. В., начальника отдела по управлению имуществом </w:t>
      </w:r>
      <w:proofErr w:type="spellStart"/>
      <w:r>
        <w:rPr>
          <w:sz w:val="28"/>
        </w:rPr>
        <w:t>КУИиЗО</w:t>
      </w:r>
      <w:proofErr w:type="spellEnd"/>
      <w:r>
        <w:rPr>
          <w:sz w:val="28"/>
        </w:rPr>
        <w:t>;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6) </w:t>
      </w:r>
      <w:proofErr w:type="gramStart"/>
      <w:r>
        <w:rPr>
          <w:sz w:val="28"/>
        </w:rPr>
        <w:t>Конакову</w:t>
      </w:r>
      <w:proofErr w:type="gramEnd"/>
      <w:r>
        <w:rPr>
          <w:sz w:val="28"/>
        </w:rPr>
        <w:t xml:space="preserve"> Л. А., начальника отдела экологии;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>7) Титову Н. Г., начальника отдела социально-экономического развития;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 xml:space="preserve">8) </w:t>
      </w:r>
      <w:proofErr w:type="spellStart"/>
      <w:r>
        <w:rPr>
          <w:sz w:val="28"/>
        </w:rPr>
        <w:t>Артюшенко</w:t>
      </w:r>
      <w:proofErr w:type="spellEnd"/>
      <w:r>
        <w:rPr>
          <w:sz w:val="28"/>
        </w:rPr>
        <w:t xml:space="preserve"> Н. В., ведущего специалиста отдела по эксплуатации жилищного фонда;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 xml:space="preserve">9) </w:t>
      </w:r>
      <w:proofErr w:type="spellStart"/>
      <w:r>
        <w:rPr>
          <w:sz w:val="28"/>
        </w:rPr>
        <w:t>Остапенко</w:t>
      </w:r>
      <w:proofErr w:type="spellEnd"/>
      <w:r>
        <w:rPr>
          <w:sz w:val="28"/>
        </w:rPr>
        <w:t xml:space="preserve"> О. В., специалиста по информатизации отдела ЗАГС;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 xml:space="preserve">10) </w:t>
      </w:r>
      <w:proofErr w:type="spellStart"/>
      <w:r>
        <w:rPr>
          <w:sz w:val="28"/>
        </w:rPr>
        <w:t>Ханевичева</w:t>
      </w:r>
      <w:proofErr w:type="spellEnd"/>
      <w:r>
        <w:rPr>
          <w:sz w:val="28"/>
        </w:rPr>
        <w:t xml:space="preserve"> Е. Н., начальник отдела ГО и ЧС;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 xml:space="preserve">11) </w:t>
      </w:r>
      <w:proofErr w:type="gramStart"/>
      <w:r>
        <w:rPr>
          <w:sz w:val="28"/>
        </w:rPr>
        <w:t>Старикову</w:t>
      </w:r>
      <w:proofErr w:type="gramEnd"/>
      <w:r>
        <w:rPr>
          <w:sz w:val="28"/>
        </w:rPr>
        <w:t xml:space="preserve"> М. В., начальника отдела социально-правовой защиты несовершеннолетних.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 xml:space="preserve">3. Ответственным лицам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полную информацию  об услугах (функциях) на портале государственного Реестра государственных и муниципальных услуг в срок до 30 сентября 2011 года. 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>4. Мониторинг исполнения распоряжения проводить еженедельно:  8, 15, 22, 29 августа. Итоги мониторинга подаются в виде докладной записки на имя Главы района.</w:t>
      </w:r>
    </w:p>
    <w:p w:rsidR="004A75C1" w:rsidRDefault="004A75C1" w:rsidP="004A75C1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 мониторинга назначить Мишанину О.В.- специалиста по информатизации информационно-технического отдела администрации района.</w:t>
      </w:r>
    </w:p>
    <w:p w:rsidR="004A75C1" w:rsidRDefault="004A75C1" w:rsidP="004A75C1">
      <w:pPr>
        <w:jc w:val="both"/>
        <w:rPr>
          <w:sz w:val="28"/>
        </w:rPr>
      </w:pPr>
    </w:p>
    <w:p w:rsidR="004A75C1" w:rsidRDefault="004A75C1" w:rsidP="004A75C1">
      <w:pPr>
        <w:jc w:val="both"/>
        <w:rPr>
          <w:sz w:val="28"/>
        </w:rPr>
      </w:pPr>
    </w:p>
    <w:p w:rsidR="004A75C1" w:rsidRDefault="004A75C1" w:rsidP="004A75C1">
      <w:pPr>
        <w:jc w:val="both"/>
        <w:rPr>
          <w:sz w:val="28"/>
        </w:rPr>
      </w:pPr>
    </w:p>
    <w:p w:rsidR="004A75C1" w:rsidRDefault="004A75C1" w:rsidP="004A75C1">
      <w:pPr>
        <w:jc w:val="both"/>
        <w:rPr>
          <w:sz w:val="28"/>
        </w:rPr>
      </w:pPr>
      <w:r>
        <w:rPr>
          <w:sz w:val="28"/>
        </w:rPr>
        <w:t xml:space="preserve">Глава Сосновского </w:t>
      </w:r>
    </w:p>
    <w:p w:rsidR="004A75C1" w:rsidRDefault="004A75C1" w:rsidP="004A75C1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В.П.Котов</w:t>
      </w:r>
    </w:p>
    <w:p w:rsidR="004A75C1" w:rsidRDefault="004A75C1" w:rsidP="004A75C1">
      <w:pPr>
        <w:jc w:val="both"/>
        <w:rPr>
          <w:sz w:val="28"/>
        </w:rPr>
      </w:pPr>
    </w:p>
    <w:p w:rsidR="009146FE" w:rsidRDefault="009146FE"/>
    <w:sectPr w:rsidR="009146FE" w:rsidSect="004A75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B6"/>
    <w:multiLevelType w:val="hybridMultilevel"/>
    <w:tmpl w:val="65EC6D7C"/>
    <w:lvl w:ilvl="0" w:tplc="EA3809AC">
      <w:start w:val="5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3A82"/>
    <w:multiLevelType w:val="hybridMultilevel"/>
    <w:tmpl w:val="23946742"/>
    <w:lvl w:ilvl="0" w:tplc="BD307844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C1"/>
    <w:rsid w:val="004A75C1"/>
    <w:rsid w:val="0091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dcterms:created xsi:type="dcterms:W3CDTF">2015-11-25T05:25:00Z</dcterms:created>
  <dcterms:modified xsi:type="dcterms:W3CDTF">2015-11-25T05:26:00Z</dcterms:modified>
</cp:coreProperties>
</file>